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9B3D7" w14:textId="77777777" w:rsidR="005B42F2" w:rsidRDefault="005B42F2">
      <w:pPr>
        <w:spacing w:after="480"/>
        <w:jc w:val="center"/>
        <w:outlineLvl w:val="1"/>
        <w:divId w:val="1556820021"/>
        <w:rPr>
          <w:rFonts w:ascii="Aptos Display" w:eastAsia="Times New Roman" w:hAnsi="Aptos Display"/>
          <w:b/>
          <w:bCs/>
          <w:color w:val="1A3C6E"/>
          <w:kern w:val="36"/>
          <w:sz w:val="72"/>
          <w:szCs w:val="72"/>
          <w:lang w:val="nl-NL"/>
        </w:rPr>
      </w:pPr>
      <w:r>
        <w:rPr>
          <w:rFonts w:ascii="Aptos Display" w:eastAsia="Times New Roman" w:hAnsi="Aptos Display"/>
          <w:b/>
          <w:bCs/>
          <w:color w:val="1A3C6E"/>
          <w:kern w:val="36"/>
          <w:sz w:val="72"/>
          <w:szCs w:val="72"/>
          <w:lang w:val="nl-NL"/>
        </w:rPr>
        <w:t>Systeem-Audit</w:t>
      </w:r>
    </w:p>
    <w:p w14:paraId="20E53917" w14:textId="77777777" w:rsidR="005B42F2" w:rsidRDefault="005B42F2">
      <w:pPr>
        <w:pStyle w:val="ondertitel2"/>
        <w:divId w:val="1556820021"/>
        <w:rPr>
          <w:lang w:val="nl-NL"/>
        </w:rPr>
      </w:pPr>
      <w:r>
        <w:rPr>
          <w:lang w:val="nl-NL"/>
        </w:rPr>
        <w:t>Grensoverschrijdend bevoegdheidsvacuüm in de sociale zekerheid</w:t>
      </w:r>
    </w:p>
    <w:p w14:paraId="14CBF61C" w14:textId="77777777" w:rsidR="005B42F2" w:rsidRDefault="005B42F2">
      <w:pPr>
        <w:pStyle w:val="documentaanduiding2"/>
        <w:divId w:val="1556820021"/>
        <w:rPr>
          <w:lang w:val="nl-NL"/>
        </w:rPr>
      </w:pPr>
      <w:r>
        <w:rPr>
          <w:lang w:val="nl-NL"/>
        </w:rPr>
        <w:t>Document B — De data-matrix</w:t>
      </w:r>
    </w:p>
    <w:p w14:paraId="6FAD3FF9" w14:textId="77777777" w:rsidR="005B42F2" w:rsidRDefault="005B42F2">
      <w:pPr>
        <w:pStyle w:val="auteur2"/>
        <w:divId w:val="1556820021"/>
        <w:rPr>
          <w:lang w:val="nl-NL"/>
        </w:rPr>
      </w:pPr>
      <w:r>
        <w:rPr>
          <w:lang w:val="nl-NL"/>
        </w:rPr>
        <w:t>Auteur: Eric Messa</w:t>
      </w:r>
    </w:p>
    <w:p w14:paraId="647C2F50" w14:textId="77777777" w:rsidR="005B42F2" w:rsidRDefault="005B42F2">
      <w:pPr>
        <w:pStyle w:val="meta-lijn2"/>
        <w:divId w:val="1556820021"/>
        <w:rPr>
          <w:lang w:val="nl-NL"/>
        </w:rPr>
      </w:pPr>
      <w:r>
        <w:rPr>
          <w:lang w:val="nl-NL"/>
        </w:rPr>
        <w:t>Versie bijgewerkt: 6 oktober 2026, 14:20</w:t>
      </w:r>
    </w:p>
    <w:p w14:paraId="36AD49FA" w14:textId="77777777" w:rsidR="005B42F2" w:rsidRDefault="005B42F2">
      <w:pPr>
        <w:pStyle w:val="marker"/>
        <w:ind w:left="800" w:right="800"/>
        <w:divId w:val="175851429"/>
        <w:rPr>
          <w:lang w:val="nl-NL"/>
        </w:rPr>
      </w:pPr>
      <w:r>
        <w:br w:type="page"/>
      </w:r>
    </w:p>
    <w:p w14:paraId="49A2C3C7" w14:textId="77777777" w:rsidR="005B42F2" w:rsidRDefault="005B42F2" w:rsidP="005B42F2">
      <w:pPr>
        <w:pStyle w:val="Kop2"/>
        <w:pageBreakBefore/>
        <w:divId w:val="2046713212"/>
        <w:rPr>
          <w:rFonts w:eastAsia="Times New Roman"/>
          <w:lang w:val="nl-NL"/>
        </w:rPr>
      </w:pPr>
      <w:bookmarkStart w:id="0" w:name="_Toc242189987"/>
      <w:r>
        <w:rPr>
          <w:rFonts w:eastAsia="Times New Roman"/>
          <w:lang w:val="nl-NL"/>
        </w:rPr>
        <w:lastRenderedPageBreak/>
        <w:t>Inhoudsopgave</w:t>
      </w:r>
      <w:bookmarkEnd w:id="0"/>
    </w:p>
    <w:p w14:paraId="35AAB700" w14:textId="0DEA921A" w:rsidR="005B42F2" w:rsidRDefault="005B42F2" w:rsidP="005B42F2">
      <w:pPr>
        <w:pStyle w:val="Inhopg2"/>
        <w:tabs>
          <w:tab w:val="right" w:leader="dot" w:pos="9062"/>
        </w:tabs>
        <w:divId w:val="2046713212"/>
        <w:rPr>
          <w:rFonts w:asciiTheme="minorHAnsi" w:hAnsiTheme="minorHAnsi" w:cstheme="minorBidi"/>
          <w:noProof/>
          <w:kern w:val="2"/>
          <w:sz w:val="24"/>
          <w14:ligatures w14:val="standardContextual"/>
        </w:rPr>
      </w:pPr>
      <w:r>
        <w:rPr>
          <w:lang w:val="nl-NL"/>
        </w:rPr>
        <w:fldChar w:fldCharType="begin"/>
      </w:r>
      <w:r>
        <w:rPr>
          <w:lang w:val="nl-NL"/>
        </w:rPr>
        <w:instrText xml:space="preserve"> TOC \o "1-3" </w:instrText>
      </w:r>
      <w:r>
        <w:rPr>
          <w:lang w:val="nl-NL"/>
        </w:rPr>
        <w:fldChar w:fldCharType="separate"/>
      </w:r>
      <w:r w:rsidRPr="00E27AE1">
        <w:rPr>
          <w:rFonts w:eastAsia="Times New Roman"/>
          <w:noProof/>
          <w:lang w:val="nl-NL"/>
        </w:rPr>
        <w:t>Inhoudsopgave</w:t>
      </w:r>
      <w:r>
        <w:rPr>
          <w:noProof/>
        </w:rPr>
        <w:tab/>
      </w:r>
      <w:r>
        <w:rPr>
          <w:noProof/>
        </w:rPr>
        <w:fldChar w:fldCharType="begin"/>
      </w:r>
      <w:r>
        <w:rPr>
          <w:noProof/>
        </w:rPr>
        <w:instrText xml:space="preserve"> PAGEREF _Toc242189987 \h </w:instrText>
      </w:r>
      <w:r>
        <w:rPr>
          <w:noProof/>
        </w:rPr>
      </w:r>
      <w:r>
        <w:rPr>
          <w:noProof/>
        </w:rPr>
        <w:fldChar w:fldCharType="separate"/>
      </w:r>
      <w:r>
        <w:rPr>
          <w:noProof/>
        </w:rPr>
        <w:t>3</w:t>
      </w:r>
      <w:r>
        <w:rPr>
          <w:noProof/>
        </w:rPr>
        <w:fldChar w:fldCharType="end"/>
      </w:r>
    </w:p>
    <w:p w14:paraId="713B3C7C" w14:textId="0398A1A5" w:rsidR="005B42F2" w:rsidRDefault="005B42F2" w:rsidP="005B42F2">
      <w:pPr>
        <w:pStyle w:val="Inhopg1"/>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I. België</w:t>
      </w:r>
      <w:r>
        <w:rPr>
          <w:noProof/>
        </w:rPr>
        <w:tab/>
      </w:r>
      <w:r>
        <w:rPr>
          <w:noProof/>
        </w:rPr>
        <w:fldChar w:fldCharType="begin"/>
      </w:r>
      <w:r>
        <w:rPr>
          <w:noProof/>
        </w:rPr>
        <w:instrText xml:space="preserve"> PAGEREF _Toc242189988 \h </w:instrText>
      </w:r>
      <w:r>
        <w:rPr>
          <w:noProof/>
        </w:rPr>
      </w:r>
      <w:r>
        <w:rPr>
          <w:noProof/>
        </w:rPr>
        <w:fldChar w:fldCharType="separate"/>
      </w:r>
      <w:r>
        <w:rPr>
          <w:noProof/>
        </w:rPr>
        <w:t>6</w:t>
      </w:r>
      <w:r>
        <w:rPr>
          <w:noProof/>
        </w:rPr>
        <w:fldChar w:fldCharType="end"/>
      </w:r>
    </w:p>
    <w:p w14:paraId="088C57D0" w14:textId="3B4DE8F5" w:rsidR="005B42F2" w:rsidRDefault="005B42F2" w:rsidP="005B42F2">
      <w:pPr>
        <w:pStyle w:val="Inhopg2"/>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Zorg &amp; Fysieke Realiteit</w:t>
      </w:r>
      <w:r>
        <w:rPr>
          <w:noProof/>
        </w:rPr>
        <w:tab/>
      </w:r>
      <w:r>
        <w:rPr>
          <w:noProof/>
        </w:rPr>
        <w:fldChar w:fldCharType="begin"/>
      </w:r>
      <w:r>
        <w:rPr>
          <w:noProof/>
        </w:rPr>
        <w:instrText xml:space="preserve"> PAGEREF _Toc242189989 \h </w:instrText>
      </w:r>
      <w:r>
        <w:rPr>
          <w:noProof/>
        </w:rPr>
      </w:r>
      <w:r>
        <w:rPr>
          <w:noProof/>
        </w:rPr>
        <w:fldChar w:fldCharType="separate"/>
      </w:r>
      <w:r>
        <w:rPr>
          <w:noProof/>
        </w:rPr>
        <w:t>6</w:t>
      </w:r>
      <w:r>
        <w:rPr>
          <w:noProof/>
        </w:rPr>
        <w:fldChar w:fldCharType="end"/>
      </w:r>
    </w:p>
    <w:p w14:paraId="0B11764C" w14:textId="01E224BC"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HUISARTSENPRAKTIJK TER VIERSCHAAR</w:t>
      </w:r>
      <w:r>
        <w:rPr>
          <w:noProof/>
        </w:rPr>
        <w:tab/>
      </w:r>
      <w:r>
        <w:rPr>
          <w:noProof/>
        </w:rPr>
        <w:fldChar w:fldCharType="begin"/>
      </w:r>
      <w:r>
        <w:rPr>
          <w:noProof/>
        </w:rPr>
        <w:instrText xml:space="preserve"> PAGEREF _Toc242189990 \h </w:instrText>
      </w:r>
      <w:r>
        <w:rPr>
          <w:noProof/>
        </w:rPr>
      </w:r>
      <w:r>
        <w:rPr>
          <w:noProof/>
        </w:rPr>
        <w:fldChar w:fldCharType="separate"/>
      </w:r>
      <w:r>
        <w:rPr>
          <w:noProof/>
        </w:rPr>
        <w:t>6</w:t>
      </w:r>
      <w:r>
        <w:rPr>
          <w:noProof/>
        </w:rPr>
        <w:fldChar w:fldCharType="end"/>
      </w:r>
    </w:p>
    <w:p w14:paraId="37F3E9C6" w14:textId="52F53AA0"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ONAFHANKELIJKE EXPERTS (BE)</w:t>
      </w:r>
      <w:r>
        <w:rPr>
          <w:noProof/>
        </w:rPr>
        <w:tab/>
      </w:r>
      <w:r>
        <w:rPr>
          <w:noProof/>
        </w:rPr>
        <w:fldChar w:fldCharType="begin"/>
      </w:r>
      <w:r>
        <w:rPr>
          <w:noProof/>
        </w:rPr>
        <w:instrText xml:space="preserve"> PAGEREF _Toc242189991 \h </w:instrText>
      </w:r>
      <w:r>
        <w:rPr>
          <w:noProof/>
        </w:rPr>
      </w:r>
      <w:r>
        <w:rPr>
          <w:noProof/>
        </w:rPr>
        <w:fldChar w:fldCharType="separate"/>
      </w:r>
      <w:r>
        <w:rPr>
          <w:noProof/>
        </w:rPr>
        <w:t>9</w:t>
      </w:r>
      <w:r>
        <w:rPr>
          <w:noProof/>
        </w:rPr>
        <w:fldChar w:fldCharType="end"/>
      </w:r>
    </w:p>
    <w:p w14:paraId="235C1232" w14:textId="4AAC9067"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OOGARTSEN SINT-NIKLAAS</w:t>
      </w:r>
      <w:r>
        <w:rPr>
          <w:noProof/>
        </w:rPr>
        <w:tab/>
      </w:r>
      <w:r>
        <w:rPr>
          <w:noProof/>
        </w:rPr>
        <w:fldChar w:fldCharType="begin"/>
      </w:r>
      <w:r>
        <w:rPr>
          <w:noProof/>
        </w:rPr>
        <w:instrText xml:space="preserve"> PAGEREF _Toc242189992 \h </w:instrText>
      </w:r>
      <w:r>
        <w:rPr>
          <w:noProof/>
        </w:rPr>
      </w:r>
      <w:r>
        <w:rPr>
          <w:noProof/>
        </w:rPr>
        <w:fldChar w:fldCharType="separate"/>
      </w:r>
      <w:r>
        <w:rPr>
          <w:noProof/>
        </w:rPr>
        <w:t>10</w:t>
      </w:r>
      <w:r>
        <w:rPr>
          <w:noProof/>
        </w:rPr>
        <w:fldChar w:fldCharType="end"/>
      </w:r>
    </w:p>
    <w:p w14:paraId="1E32C3A9" w14:textId="06DBFE9E"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UZ GENT</w:t>
      </w:r>
      <w:r>
        <w:rPr>
          <w:noProof/>
        </w:rPr>
        <w:tab/>
      </w:r>
      <w:r>
        <w:rPr>
          <w:noProof/>
        </w:rPr>
        <w:fldChar w:fldCharType="begin"/>
      </w:r>
      <w:r>
        <w:rPr>
          <w:noProof/>
        </w:rPr>
        <w:instrText xml:space="preserve"> PAGEREF _Toc242189993 \h </w:instrText>
      </w:r>
      <w:r>
        <w:rPr>
          <w:noProof/>
        </w:rPr>
      </w:r>
      <w:r>
        <w:rPr>
          <w:noProof/>
        </w:rPr>
        <w:fldChar w:fldCharType="separate"/>
      </w:r>
      <w:r>
        <w:rPr>
          <w:noProof/>
        </w:rPr>
        <w:t>13</w:t>
      </w:r>
      <w:r>
        <w:rPr>
          <w:noProof/>
        </w:rPr>
        <w:fldChar w:fldCharType="end"/>
      </w:r>
    </w:p>
    <w:p w14:paraId="1C88E66A" w14:textId="5F148C51"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VITAZ</w:t>
      </w:r>
      <w:r>
        <w:rPr>
          <w:noProof/>
        </w:rPr>
        <w:tab/>
      </w:r>
      <w:r>
        <w:rPr>
          <w:noProof/>
        </w:rPr>
        <w:fldChar w:fldCharType="begin"/>
      </w:r>
      <w:r>
        <w:rPr>
          <w:noProof/>
        </w:rPr>
        <w:instrText xml:space="preserve"> PAGEREF _Toc242189994 \h </w:instrText>
      </w:r>
      <w:r>
        <w:rPr>
          <w:noProof/>
        </w:rPr>
      </w:r>
      <w:r>
        <w:rPr>
          <w:noProof/>
        </w:rPr>
        <w:fldChar w:fldCharType="separate"/>
      </w:r>
      <w:r>
        <w:rPr>
          <w:noProof/>
        </w:rPr>
        <w:t>17</w:t>
      </w:r>
      <w:r>
        <w:rPr>
          <w:noProof/>
        </w:rPr>
        <w:fldChar w:fldCharType="end"/>
      </w:r>
    </w:p>
    <w:p w14:paraId="4AFC36F1" w14:textId="22047208" w:rsidR="005B42F2" w:rsidRDefault="005B42F2" w:rsidP="005B42F2">
      <w:pPr>
        <w:pStyle w:val="Inhopg2"/>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Financiën, Rechten &amp; Sociale Zekerheid</w:t>
      </w:r>
      <w:r>
        <w:rPr>
          <w:noProof/>
        </w:rPr>
        <w:tab/>
      </w:r>
      <w:r>
        <w:rPr>
          <w:noProof/>
        </w:rPr>
        <w:fldChar w:fldCharType="begin"/>
      </w:r>
      <w:r>
        <w:rPr>
          <w:noProof/>
        </w:rPr>
        <w:instrText xml:space="preserve"> PAGEREF _Toc242189995 \h </w:instrText>
      </w:r>
      <w:r>
        <w:rPr>
          <w:noProof/>
        </w:rPr>
      </w:r>
      <w:r>
        <w:rPr>
          <w:noProof/>
        </w:rPr>
        <w:fldChar w:fldCharType="separate"/>
      </w:r>
      <w:r>
        <w:rPr>
          <w:noProof/>
        </w:rPr>
        <w:t>21</w:t>
      </w:r>
      <w:r>
        <w:rPr>
          <w:noProof/>
        </w:rPr>
        <w:fldChar w:fldCharType="end"/>
      </w:r>
    </w:p>
    <w:p w14:paraId="48D48B80" w14:textId="4E370865"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ACV — ALGEMENE CHRISTELIJKE VAKBOND</w:t>
      </w:r>
      <w:r>
        <w:rPr>
          <w:noProof/>
        </w:rPr>
        <w:tab/>
      </w:r>
      <w:r>
        <w:rPr>
          <w:noProof/>
        </w:rPr>
        <w:fldChar w:fldCharType="begin"/>
      </w:r>
      <w:r>
        <w:rPr>
          <w:noProof/>
        </w:rPr>
        <w:instrText xml:space="preserve"> PAGEREF _Toc242189996 \h </w:instrText>
      </w:r>
      <w:r>
        <w:rPr>
          <w:noProof/>
        </w:rPr>
      </w:r>
      <w:r>
        <w:rPr>
          <w:noProof/>
        </w:rPr>
        <w:fldChar w:fldCharType="separate"/>
      </w:r>
      <w:r>
        <w:rPr>
          <w:noProof/>
        </w:rPr>
        <w:t>21</w:t>
      </w:r>
      <w:r>
        <w:rPr>
          <w:noProof/>
        </w:rPr>
        <w:fldChar w:fldCharType="end"/>
      </w:r>
    </w:p>
    <w:p w14:paraId="1CF88013" w14:textId="6182056B"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AGODI</w:t>
      </w:r>
      <w:r>
        <w:rPr>
          <w:noProof/>
        </w:rPr>
        <w:tab/>
      </w:r>
      <w:r>
        <w:rPr>
          <w:noProof/>
        </w:rPr>
        <w:fldChar w:fldCharType="begin"/>
      </w:r>
      <w:r>
        <w:rPr>
          <w:noProof/>
        </w:rPr>
        <w:instrText xml:space="preserve"> PAGEREF _Toc242189997 \h </w:instrText>
      </w:r>
      <w:r>
        <w:rPr>
          <w:noProof/>
        </w:rPr>
      </w:r>
      <w:r>
        <w:rPr>
          <w:noProof/>
        </w:rPr>
        <w:fldChar w:fldCharType="separate"/>
      </w:r>
      <w:r>
        <w:rPr>
          <w:noProof/>
        </w:rPr>
        <w:t>23</w:t>
      </w:r>
      <w:r>
        <w:rPr>
          <w:noProof/>
        </w:rPr>
        <w:fldChar w:fldCharType="end"/>
      </w:r>
    </w:p>
    <w:p w14:paraId="045612D3" w14:textId="1DABD88E"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CM</w:t>
      </w:r>
      <w:r>
        <w:rPr>
          <w:noProof/>
        </w:rPr>
        <w:tab/>
      </w:r>
      <w:r>
        <w:rPr>
          <w:noProof/>
        </w:rPr>
        <w:fldChar w:fldCharType="begin"/>
      </w:r>
      <w:r>
        <w:rPr>
          <w:noProof/>
        </w:rPr>
        <w:instrText xml:space="preserve"> PAGEREF _Toc242189998 \h </w:instrText>
      </w:r>
      <w:r>
        <w:rPr>
          <w:noProof/>
        </w:rPr>
      </w:r>
      <w:r>
        <w:rPr>
          <w:noProof/>
        </w:rPr>
        <w:fldChar w:fldCharType="separate"/>
      </w:r>
      <w:r>
        <w:rPr>
          <w:noProof/>
        </w:rPr>
        <w:t>25</w:t>
      </w:r>
      <w:r>
        <w:rPr>
          <w:noProof/>
        </w:rPr>
        <w:fldChar w:fldCharType="end"/>
      </w:r>
    </w:p>
    <w:p w14:paraId="751CEBC9" w14:textId="4EDA824F"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FOD FINANCIËN</w:t>
      </w:r>
      <w:r>
        <w:rPr>
          <w:noProof/>
        </w:rPr>
        <w:tab/>
      </w:r>
      <w:r>
        <w:rPr>
          <w:noProof/>
        </w:rPr>
        <w:fldChar w:fldCharType="begin"/>
      </w:r>
      <w:r>
        <w:rPr>
          <w:noProof/>
        </w:rPr>
        <w:instrText xml:space="preserve"> PAGEREF _Toc242189999 \h </w:instrText>
      </w:r>
      <w:r>
        <w:rPr>
          <w:noProof/>
        </w:rPr>
      </w:r>
      <w:r>
        <w:rPr>
          <w:noProof/>
        </w:rPr>
        <w:fldChar w:fldCharType="separate"/>
      </w:r>
      <w:r>
        <w:rPr>
          <w:noProof/>
        </w:rPr>
        <w:t>32</w:t>
      </w:r>
      <w:r>
        <w:rPr>
          <w:noProof/>
        </w:rPr>
        <w:fldChar w:fldCharType="end"/>
      </w:r>
    </w:p>
    <w:p w14:paraId="718E74A1" w14:textId="2CF3257B"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FOD IBZ</w:t>
      </w:r>
      <w:r>
        <w:rPr>
          <w:noProof/>
        </w:rPr>
        <w:tab/>
      </w:r>
      <w:r>
        <w:rPr>
          <w:noProof/>
        </w:rPr>
        <w:fldChar w:fldCharType="begin"/>
      </w:r>
      <w:r>
        <w:rPr>
          <w:noProof/>
        </w:rPr>
        <w:instrText xml:space="preserve"> PAGEREF _Toc242190000 \h </w:instrText>
      </w:r>
      <w:r>
        <w:rPr>
          <w:noProof/>
        </w:rPr>
      </w:r>
      <w:r>
        <w:rPr>
          <w:noProof/>
        </w:rPr>
        <w:fldChar w:fldCharType="separate"/>
      </w:r>
      <w:r>
        <w:rPr>
          <w:noProof/>
        </w:rPr>
        <w:t>35</w:t>
      </w:r>
      <w:r>
        <w:rPr>
          <w:noProof/>
        </w:rPr>
        <w:fldChar w:fldCharType="end"/>
      </w:r>
    </w:p>
    <w:p w14:paraId="011D3303" w14:textId="1D25114B"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FOD SOCIALE ZEKERHEID</w:t>
      </w:r>
      <w:r>
        <w:rPr>
          <w:noProof/>
        </w:rPr>
        <w:tab/>
      </w:r>
      <w:r>
        <w:rPr>
          <w:noProof/>
        </w:rPr>
        <w:fldChar w:fldCharType="begin"/>
      </w:r>
      <w:r>
        <w:rPr>
          <w:noProof/>
        </w:rPr>
        <w:instrText xml:space="preserve"> PAGEREF _Toc242190001 \h </w:instrText>
      </w:r>
      <w:r>
        <w:rPr>
          <w:noProof/>
        </w:rPr>
      </w:r>
      <w:r>
        <w:rPr>
          <w:noProof/>
        </w:rPr>
        <w:fldChar w:fldCharType="separate"/>
      </w:r>
      <w:r>
        <w:rPr>
          <w:noProof/>
        </w:rPr>
        <w:t>36</w:t>
      </w:r>
      <w:r>
        <w:rPr>
          <w:noProof/>
        </w:rPr>
        <w:fldChar w:fldCharType="end"/>
      </w:r>
    </w:p>
    <w:p w14:paraId="583AAA91" w14:textId="6F157065"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PARENTIA</w:t>
      </w:r>
      <w:r>
        <w:rPr>
          <w:noProof/>
        </w:rPr>
        <w:tab/>
      </w:r>
      <w:r>
        <w:rPr>
          <w:noProof/>
        </w:rPr>
        <w:fldChar w:fldCharType="begin"/>
      </w:r>
      <w:r>
        <w:rPr>
          <w:noProof/>
        </w:rPr>
        <w:instrText xml:space="preserve"> PAGEREF _Toc242190002 \h </w:instrText>
      </w:r>
      <w:r>
        <w:rPr>
          <w:noProof/>
        </w:rPr>
      </w:r>
      <w:r>
        <w:rPr>
          <w:noProof/>
        </w:rPr>
        <w:fldChar w:fldCharType="separate"/>
      </w:r>
      <w:r>
        <w:rPr>
          <w:noProof/>
        </w:rPr>
        <w:t>41</w:t>
      </w:r>
      <w:r>
        <w:rPr>
          <w:noProof/>
        </w:rPr>
        <w:fldChar w:fldCharType="end"/>
      </w:r>
    </w:p>
    <w:p w14:paraId="5DAE6A85" w14:textId="54DD0EEA"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RVA</w:t>
      </w:r>
      <w:r>
        <w:rPr>
          <w:noProof/>
        </w:rPr>
        <w:tab/>
      </w:r>
      <w:r>
        <w:rPr>
          <w:noProof/>
        </w:rPr>
        <w:fldChar w:fldCharType="begin"/>
      </w:r>
      <w:r>
        <w:rPr>
          <w:noProof/>
        </w:rPr>
        <w:instrText xml:space="preserve"> PAGEREF _Toc242190003 \h </w:instrText>
      </w:r>
      <w:r>
        <w:rPr>
          <w:noProof/>
        </w:rPr>
      </w:r>
      <w:r>
        <w:rPr>
          <w:noProof/>
        </w:rPr>
        <w:fldChar w:fldCharType="separate"/>
      </w:r>
      <w:r>
        <w:rPr>
          <w:noProof/>
        </w:rPr>
        <w:t>44</w:t>
      </w:r>
      <w:r>
        <w:rPr>
          <w:noProof/>
        </w:rPr>
        <w:fldChar w:fldCharType="end"/>
      </w:r>
    </w:p>
    <w:p w14:paraId="07396090" w14:textId="0DDC081C"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SFPD</w:t>
      </w:r>
      <w:r>
        <w:rPr>
          <w:noProof/>
        </w:rPr>
        <w:tab/>
      </w:r>
      <w:r>
        <w:rPr>
          <w:noProof/>
        </w:rPr>
        <w:fldChar w:fldCharType="begin"/>
      </w:r>
      <w:r>
        <w:rPr>
          <w:noProof/>
        </w:rPr>
        <w:instrText xml:space="preserve"> PAGEREF _Toc242190004 \h </w:instrText>
      </w:r>
      <w:r>
        <w:rPr>
          <w:noProof/>
        </w:rPr>
      </w:r>
      <w:r>
        <w:rPr>
          <w:noProof/>
        </w:rPr>
        <w:fldChar w:fldCharType="separate"/>
      </w:r>
      <w:r>
        <w:rPr>
          <w:noProof/>
        </w:rPr>
        <w:t>47</w:t>
      </w:r>
      <w:r>
        <w:rPr>
          <w:noProof/>
        </w:rPr>
        <w:fldChar w:fldCharType="end"/>
      </w:r>
    </w:p>
    <w:p w14:paraId="3F3A2B89" w14:textId="4214F065"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VERTICO BUSINESS SOLUTIONS</w:t>
      </w:r>
      <w:r>
        <w:rPr>
          <w:noProof/>
        </w:rPr>
        <w:tab/>
      </w:r>
      <w:r>
        <w:rPr>
          <w:noProof/>
        </w:rPr>
        <w:fldChar w:fldCharType="begin"/>
      </w:r>
      <w:r>
        <w:rPr>
          <w:noProof/>
        </w:rPr>
        <w:instrText xml:space="preserve"> PAGEREF _Toc242190005 \h </w:instrText>
      </w:r>
      <w:r>
        <w:rPr>
          <w:noProof/>
        </w:rPr>
      </w:r>
      <w:r>
        <w:rPr>
          <w:noProof/>
        </w:rPr>
        <w:fldChar w:fldCharType="separate"/>
      </w:r>
      <w:r>
        <w:rPr>
          <w:noProof/>
        </w:rPr>
        <w:t>48</w:t>
      </w:r>
      <w:r>
        <w:rPr>
          <w:noProof/>
        </w:rPr>
        <w:fldChar w:fldCharType="end"/>
      </w:r>
    </w:p>
    <w:p w14:paraId="35A4FB97" w14:textId="26B54D76" w:rsidR="005B42F2" w:rsidRDefault="005B42F2" w:rsidP="005B42F2">
      <w:pPr>
        <w:pStyle w:val="Inhopg2"/>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Escalatie &amp; Controle</w:t>
      </w:r>
      <w:r>
        <w:rPr>
          <w:noProof/>
        </w:rPr>
        <w:tab/>
      </w:r>
      <w:r>
        <w:rPr>
          <w:noProof/>
        </w:rPr>
        <w:fldChar w:fldCharType="begin"/>
      </w:r>
      <w:r>
        <w:rPr>
          <w:noProof/>
        </w:rPr>
        <w:instrText xml:space="preserve"> PAGEREF _Toc242190006 \h </w:instrText>
      </w:r>
      <w:r>
        <w:rPr>
          <w:noProof/>
        </w:rPr>
      </w:r>
      <w:r>
        <w:rPr>
          <w:noProof/>
        </w:rPr>
        <w:fldChar w:fldCharType="separate"/>
      </w:r>
      <w:r>
        <w:rPr>
          <w:noProof/>
        </w:rPr>
        <w:t>50</w:t>
      </w:r>
      <w:r>
        <w:rPr>
          <w:noProof/>
        </w:rPr>
        <w:fldChar w:fldCharType="end"/>
      </w:r>
    </w:p>
    <w:p w14:paraId="15549B03" w14:textId="1AA79D24"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CDZ</w:t>
      </w:r>
      <w:r>
        <w:rPr>
          <w:noProof/>
        </w:rPr>
        <w:tab/>
      </w:r>
      <w:r>
        <w:rPr>
          <w:noProof/>
        </w:rPr>
        <w:fldChar w:fldCharType="begin"/>
      </w:r>
      <w:r>
        <w:rPr>
          <w:noProof/>
        </w:rPr>
        <w:instrText xml:space="preserve"> PAGEREF _Toc242190007 \h </w:instrText>
      </w:r>
      <w:r>
        <w:rPr>
          <w:noProof/>
        </w:rPr>
      </w:r>
      <w:r>
        <w:rPr>
          <w:noProof/>
        </w:rPr>
        <w:fldChar w:fldCharType="separate"/>
      </w:r>
      <w:r>
        <w:rPr>
          <w:noProof/>
        </w:rPr>
        <w:t>50</w:t>
      </w:r>
      <w:r>
        <w:rPr>
          <w:noProof/>
        </w:rPr>
        <w:fldChar w:fldCharType="end"/>
      </w:r>
    </w:p>
    <w:p w14:paraId="69CB7CAE" w14:textId="6185D0CF"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DE FEDERALE OMBUDSMAN</w:t>
      </w:r>
      <w:r>
        <w:rPr>
          <w:noProof/>
        </w:rPr>
        <w:tab/>
      </w:r>
      <w:r>
        <w:rPr>
          <w:noProof/>
        </w:rPr>
        <w:fldChar w:fldCharType="begin"/>
      </w:r>
      <w:r>
        <w:rPr>
          <w:noProof/>
        </w:rPr>
        <w:instrText xml:space="preserve"> PAGEREF _Toc242190008 \h </w:instrText>
      </w:r>
      <w:r>
        <w:rPr>
          <w:noProof/>
        </w:rPr>
      </w:r>
      <w:r>
        <w:rPr>
          <w:noProof/>
        </w:rPr>
        <w:fldChar w:fldCharType="separate"/>
      </w:r>
      <w:r>
        <w:rPr>
          <w:noProof/>
        </w:rPr>
        <w:t>52</w:t>
      </w:r>
      <w:r>
        <w:rPr>
          <w:noProof/>
        </w:rPr>
        <w:fldChar w:fldCharType="end"/>
      </w:r>
    </w:p>
    <w:p w14:paraId="3E7B2110" w14:textId="1B37B2AB"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FOD JUSTITIE</w:t>
      </w:r>
      <w:r>
        <w:rPr>
          <w:noProof/>
        </w:rPr>
        <w:tab/>
      </w:r>
      <w:r>
        <w:rPr>
          <w:noProof/>
        </w:rPr>
        <w:fldChar w:fldCharType="begin"/>
      </w:r>
      <w:r>
        <w:rPr>
          <w:noProof/>
        </w:rPr>
        <w:instrText xml:space="preserve"> PAGEREF _Toc242190009 \h </w:instrText>
      </w:r>
      <w:r>
        <w:rPr>
          <w:noProof/>
        </w:rPr>
      </w:r>
      <w:r>
        <w:rPr>
          <w:noProof/>
        </w:rPr>
        <w:fldChar w:fldCharType="separate"/>
      </w:r>
      <w:r>
        <w:rPr>
          <w:noProof/>
        </w:rPr>
        <w:t>55</w:t>
      </w:r>
      <w:r>
        <w:rPr>
          <w:noProof/>
        </w:rPr>
        <w:fldChar w:fldCharType="end"/>
      </w:r>
    </w:p>
    <w:p w14:paraId="14B03456" w14:textId="19D16AA5"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DE KAMER</w:t>
      </w:r>
      <w:r>
        <w:rPr>
          <w:noProof/>
        </w:rPr>
        <w:tab/>
      </w:r>
      <w:r>
        <w:rPr>
          <w:noProof/>
        </w:rPr>
        <w:fldChar w:fldCharType="begin"/>
      </w:r>
      <w:r>
        <w:rPr>
          <w:noProof/>
        </w:rPr>
        <w:instrText xml:space="preserve"> PAGEREF _Toc242190010 \h </w:instrText>
      </w:r>
      <w:r>
        <w:rPr>
          <w:noProof/>
        </w:rPr>
      </w:r>
      <w:r>
        <w:rPr>
          <w:noProof/>
        </w:rPr>
        <w:fldChar w:fldCharType="separate"/>
      </w:r>
      <w:r>
        <w:rPr>
          <w:noProof/>
        </w:rPr>
        <w:t>56</w:t>
      </w:r>
      <w:r>
        <w:rPr>
          <w:noProof/>
        </w:rPr>
        <w:fldChar w:fldCharType="end"/>
      </w:r>
    </w:p>
    <w:p w14:paraId="46D492B2" w14:textId="51D8FFD5"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DE KAMER (COMMISSIE VOOR DE VERZOEKSCHRIFTEN)</w:t>
      </w:r>
      <w:r>
        <w:rPr>
          <w:noProof/>
        </w:rPr>
        <w:tab/>
      </w:r>
      <w:r>
        <w:rPr>
          <w:noProof/>
        </w:rPr>
        <w:fldChar w:fldCharType="begin"/>
      </w:r>
      <w:r>
        <w:rPr>
          <w:noProof/>
        </w:rPr>
        <w:instrText xml:space="preserve"> PAGEREF _Toc242190011 \h </w:instrText>
      </w:r>
      <w:r>
        <w:rPr>
          <w:noProof/>
        </w:rPr>
      </w:r>
      <w:r>
        <w:rPr>
          <w:noProof/>
        </w:rPr>
        <w:fldChar w:fldCharType="separate"/>
      </w:r>
      <w:r>
        <w:rPr>
          <w:noProof/>
        </w:rPr>
        <w:t>57</w:t>
      </w:r>
      <w:r>
        <w:rPr>
          <w:noProof/>
        </w:rPr>
        <w:fldChar w:fldCharType="end"/>
      </w:r>
    </w:p>
    <w:p w14:paraId="640C8D21" w14:textId="0262D263"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KONINKLIJK PALEIS VAN BELGIË</w:t>
      </w:r>
      <w:r>
        <w:rPr>
          <w:noProof/>
        </w:rPr>
        <w:tab/>
      </w:r>
      <w:r>
        <w:rPr>
          <w:noProof/>
        </w:rPr>
        <w:fldChar w:fldCharType="begin"/>
      </w:r>
      <w:r>
        <w:rPr>
          <w:noProof/>
        </w:rPr>
        <w:instrText xml:space="preserve"> PAGEREF _Toc242190012 \h </w:instrText>
      </w:r>
      <w:r>
        <w:rPr>
          <w:noProof/>
        </w:rPr>
      </w:r>
      <w:r>
        <w:rPr>
          <w:noProof/>
        </w:rPr>
        <w:fldChar w:fldCharType="separate"/>
      </w:r>
      <w:r>
        <w:rPr>
          <w:noProof/>
        </w:rPr>
        <w:t>59</w:t>
      </w:r>
      <w:r>
        <w:rPr>
          <w:noProof/>
        </w:rPr>
        <w:fldChar w:fldCharType="end"/>
      </w:r>
    </w:p>
    <w:p w14:paraId="508F1C5B" w14:textId="63BFE735"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ORDE DER ARTSEN</w:t>
      </w:r>
      <w:r>
        <w:rPr>
          <w:noProof/>
        </w:rPr>
        <w:tab/>
      </w:r>
      <w:r>
        <w:rPr>
          <w:noProof/>
        </w:rPr>
        <w:fldChar w:fldCharType="begin"/>
      </w:r>
      <w:r>
        <w:rPr>
          <w:noProof/>
        </w:rPr>
        <w:instrText xml:space="preserve"> PAGEREF _Toc242190013 \h </w:instrText>
      </w:r>
      <w:r>
        <w:rPr>
          <w:noProof/>
        </w:rPr>
      </w:r>
      <w:r>
        <w:rPr>
          <w:noProof/>
        </w:rPr>
        <w:fldChar w:fldCharType="separate"/>
      </w:r>
      <w:r>
        <w:rPr>
          <w:noProof/>
        </w:rPr>
        <w:t>61</w:t>
      </w:r>
      <w:r>
        <w:rPr>
          <w:noProof/>
        </w:rPr>
        <w:fldChar w:fldCharType="end"/>
      </w:r>
    </w:p>
    <w:p w14:paraId="1D3FA215" w14:textId="23C3F8F8"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POLITIEKE PARTIJEN &amp; FRACTIES BELGIË</w:t>
      </w:r>
      <w:r>
        <w:rPr>
          <w:noProof/>
        </w:rPr>
        <w:tab/>
      </w:r>
      <w:r>
        <w:rPr>
          <w:noProof/>
        </w:rPr>
        <w:fldChar w:fldCharType="begin"/>
      </w:r>
      <w:r>
        <w:rPr>
          <w:noProof/>
        </w:rPr>
        <w:instrText xml:space="preserve"> PAGEREF _Toc242190014 \h </w:instrText>
      </w:r>
      <w:r>
        <w:rPr>
          <w:noProof/>
        </w:rPr>
      </w:r>
      <w:r>
        <w:rPr>
          <w:noProof/>
        </w:rPr>
        <w:fldChar w:fldCharType="separate"/>
      </w:r>
      <w:r>
        <w:rPr>
          <w:noProof/>
        </w:rPr>
        <w:t>63</w:t>
      </w:r>
      <w:r>
        <w:rPr>
          <w:noProof/>
        </w:rPr>
        <w:fldChar w:fldCharType="end"/>
      </w:r>
    </w:p>
    <w:p w14:paraId="2D39BCFF" w14:textId="17AF59A5"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RIZIV</w:t>
      </w:r>
      <w:r>
        <w:rPr>
          <w:noProof/>
        </w:rPr>
        <w:tab/>
      </w:r>
      <w:r>
        <w:rPr>
          <w:noProof/>
        </w:rPr>
        <w:fldChar w:fldCharType="begin"/>
      </w:r>
      <w:r>
        <w:rPr>
          <w:noProof/>
        </w:rPr>
        <w:instrText xml:space="preserve"> PAGEREF _Toc242190015 \h </w:instrText>
      </w:r>
      <w:r>
        <w:rPr>
          <w:noProof/>
        </w:rPr>
      </w:r>
      <w:r>
        <w:rPr>
          <w:noProof/>
        </w:rPr>
        <w:fldChar w:fldCharType="separate"/>
      </w:r>
      <w:r>
        <w:rPr>
          <w:noProof/>
        </w:rPr>
        <w:t>66</w:t>
      </w:r>
      <w:r>
        <w:rPr>
          <w:noProof/>
        </w:rPr>
        <w:fldChar w:fldCharType="end"/>
      </w:r>
    </w:p>
    <w:p w14:paraId="1B145369" w14:textId="0D918479"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UNIA</w:t>
      </w:r>
      <w:r>
        <w:rPr>
          <w:noProof/>
        </w:rPr>
        <w:tab/>
      </w:r>
      <w:r>
        <w:rPr>
          <w:noProof/>
        </w:rPr>
        <w:fldChar w:fldCharType="begin"/>
      </w:r>
      <w:r>
        <w:rPr>
          <w:noProof/>
        </w:rPr>
        <w:instrText xml:space="preserve"> PAGEREF _Toc242190016 \h </w:instrText>
      </w:r>
      <w:r>
        <w:rPr>
          <w:noProof/>
        </w:rPr>
      </w:r>
      <w:r>
        <w:rPr>
          <w:noProof/>
        </w:rPr>
        <w:fldChar w:fldCharType="separate"/>
      </w:r>
      <w:r>
        <w:rPr>
          <w:noProof/>
        </w:rPr>
        <w:t>68</w:t>
      </w:r>
      <w:r>
        <w:rPr>
          <w:noProof/>
        </w:rPr>
        <w:fldChar w:fldCharType="end"/>
      </w:r>
    </w:p>
    <w:p w14:paraId="75D0B5A3" w14:textId="476633A7" w:rsidR="005B42F2" w:rsidRDefault="005B42F2" w:rsidP="005B42F2">
      <w:pPr>
        <w:pStyle w:val="Inhopg1"/>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II. Nederland</w:t>
      </w:r>
      <w:r>
        <w:rPr>
          <w:noProof/>
        </w:rPr>
        <w:tab/>
      </w:r>
      <w:r>
        <w:rPr>
          <w:noProof/>
        </w:rPr>
        <w:fldChar w:fldCharType="begin"/>
      </w:r>
      <w:r>
        <w:rPr>
          <w:noProof/>
        </w:rPr>
        <w:instrText xml:space="preserve"> PAGEREF _Toc242190017 \h </w:instrText>
      </w:r>
      <w:r>
        <w:rPr>
          <w:noProof/>
        </w:rPr>
      </w:r>
      <w:r>
        <w:rPr>
          <w:noProof/>
        </w:rPr>
        <w:fldChar w:fldCharType="separate"/>
      </w:r>
      <w:r>
        <w:rPr>
          <w:noProof/>
        </w:rPr>
        <w:t>70</w:t>
      </w:r>
      <w:r>
        <w:rPr>
          <w:noProof/>
        </w:rPr>
        <w:fldChar w:fldCharType="end"/>
      </w:r>
    </w:p>
    <w:p w14:paraId="62D52DE4" w14:textId="50876906" w:rsidR="005B42F2" w:rsidRDefault="005B42F2" w:rsidP="005B42F2">
      <w:pPr>
        <w:pStyle w:val="Inhopg2"/>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Zorg &amp; Verzekering</w:t>
      </w:r>
      <w:r>
        <w:rPr>
          <w:noProof/>
        </w:rPr>
        <w:tab/>
      </w:r>
      <w:r>
        <w:rPr>
          <w:noProof/>
        </w:rPr>
        <w:fldChar w:fldCharType="begin"/>
      </w:r>
      <w:r>
        <w:rPr>
          <w:noProof/>
        </w:rPr>
        <w:instrText xml:space="preserve"> PAGEREF _Toc242190018 \h </w:instrText>
      </w:r>
      <w:r>
        <w:rPr>
          <w:noProof/>
        </w:rPr>
      </w:r>
      <w:r>
        <w:rPr>
          <w:noProof/>
        </w:rPr>
        <w:fldChar w:fldCharType="separate"/>
      </w:r>
      <w:r>
        <w:rPr>
          <w:noProof/>
        </w:rPr>
        <w:t>70</w:t>
      </w:r>
      <w:r>
        <w:rPr>
          <w:noProof/>
        </w:rPr>
        <w:fldChar w:fldCharType="end"/>
      </w:r>
    </w:p>
    <w:p w14:paraId="274E7173" w14:textId="260D0326"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CAK</w:t>
      </w:r>
      <w:r>
        <w:rPr>
          <w:noProof/>
        </w:rPr>
        <w:tab/>
      </w:r>
      <w:r>
        <w:rPr>
          <w:noProof/>
        </w:rPr>
        <w:fldChar w:fldCharType="begin"/>
      </w:r>
      <w:r>
        <w:rPr>
          <w:noProof/>
        </w:rPr>
        <w:instrText xml:space="preserve"> PAGEREF _Toc242190019 \h </w:instrText>
      </w:r>
      <w:r>
        <w:rPr>
          <w:noProof/>
        </w:rPr>
      </w:r>
      <w:r>
        <w:rPr>
          <w:noProof/>
        </w:rPr>
        <w:fldChar w:fldCharType="separate"/>
      </w:r>
      <w:r>
        <w:rPr>
          <w:noProof/>
        </w:rPr>
        <w:t>70</w:t>
      </w:r>
      <w:r>
        <w:rPr>
          <w:noProof/>
        </w:rPr>
        <w:fldChar w:fldCharType="end"/>
      </w:r>
    </w:p>
    <w:p w14:paraId="076318A8" w14:textId="05FFF217"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CZ</w:t>
      </w:r>
      <w:r>
        <w:rPr>
          <w:noProof/>
        </w:rPr>
        <w:tab/>
      </w:r>
      <w:r>
        <w:rPr>
          <w:noProof/>
        </w:rPr>
        <w:fldChar w:fldCharType="begin"/>
      </w:r>
      <w:r>
        <w:rPr>
          <w:noProof/>
        </w:rPr>
        <w:instrText xml:space="preserve"> PAGEREF _Toc242190020 \h </w:instrText>
      </w:r>
      <w:r>
        <w:rPr>
          <w:noProof/>
        </w:rPr>
      </w:r>
      <w:r>
        <w:rPr>
          <w:noProof/>
        </w:rPr>
        <w:fldChar w:fldCharType="separate"/>
      </w:r>
      <w:r>
        <w:rPr>
          <w:noProof/>
        </w:rPr>
        <w:t>71</w:t>
      </w:r>
      <w:r>
        <w:rPr>
          <w:noProof/>
        </w:rPr>
        <w:fldChar w:fldCharType="end"/>
      </w:r>
    </w:p>
    <w:p w14:paraId="7FB58A44" w14:textId="0D4EDA6C"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ONAFHANKELIJKE EXPERTS / VERZEKERINGSARTSEN (NL)</w:t>
      </w:r>
      <w:r>
        <w:rPr>
          <w:noProof/>
        </w:rPr>
        <w:tab/>
      </w:r>
      <w:r>
        <w:rPr>
          <w:noProof/>
        </w:rPr>
        <w:fldChar w:fldCharType="begin"/>
      </w:r>
      <w:r>
        <w:rPr>
          <w:noProof/>
        </w:rPr>
        <w:instrText xml:space="preserve"> PAGEREF _Toc242190021 \h </w:instrText>
      </w:r>
      <w:r>
        <w:rPr>
          <w:noProof/>
        </w:rPr>
      </w:r>
      <w:r>
        <w:rPr>
          <w:noProof/>
        </w:rPr>
        <w:fldChar w:fldCharType="separate"/>
      </w:r>
      <w:r>
        <w:rPr>
          <w:noProof/>
        </w:rPr>
        <w:t>75</w:t>
      </w:r>
      <w:r>
        <w:rPr>
          <w:noProof/>
        </w:rPr>
        <w:fldChar w:fldCharType="end"/>
      </w:r>
    </w:p>
    <w:p w14:paraId="72865D78" w14:textId="25FEB849"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PALLION HUISARTSENPRAKTIJK</w:t>
      </w:r>
      <w:r>
        <w:rPr>
          <w:noProof/>
        </w:rPr>
        <w:tab/>
      </w:r>
      <w:r>
        <w:rPr>
          <w:noProof/>
        </w:rPr>
        <w:fldChar w:fldCharType="begin"/>
      </w:r>
      <w:r>
        <w:rPr>
          <w:noProof/>
        </w:rPr>
        <w:instrText xml:space="preserve"> PAGEREF _Toc242190022 \h </w:instrText>
      </w:r>
      <w:r>
        <w:rPr>
          <w:noProof/>
        </w:rPr>
      </w:r>
      <w:r>
        <w:rPr>
          <w:noProof/>
        </w:rPr>
        <w:fldChar w:fldCharType="separate"/>
      </w:r>
      <w:r>
        <w:rPr>
          <w:noProof/>
        </w:rPr>
        <w:t>77</w:t>
      </w:r>
      <w:r>
        <w:rPr>
          <w:noProof/>
        </w:rPr>
        <w:fldChar w:fldCharType="end"/>
      </w:r>
    </w:p>
    <w:p w14:paraId="27BCADB8" w14:textId="66CD529F"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ZIN</w:t>
      </w:r>
      <w:r>
        <w:rPr>
          <w:noProof/>
        </w:rPr>
        <w:tab/>
      </w:r>
      <w:r>
        <w:rPr>
          <w:noProof/>
        </w:rPr>
        <w:fldChar w:fldCharType="begin"/>
      </w:r>
      <w:r>
        <w:rPr>
          <w:noProof/>
        </w:rPr>
        <w:instrText xml:space="preserve"> PAGEREF _Toc242190023 \h </w:instrText>
      </w:r>
      <w:r>
        <w:rPr>
          <w:noProof/>
        </w:rPr>
      </w:r>
      <w:r>
        <w:rPr>
          <w:noProof/>
        </w:rPr>
        <w:fldChar w:fldCharType="separate"/>
      </w:r>
      <w:r>
        <w:rPr>
          <w:noProof/>
        </w:rPr>
        <w:t>78</w:t>
      </w:r>
      <w:r>
        <w:rPr>
          <w:noProof/>
        </w:rPr>
        <w:fldChar w:fldCharType="end"/>
      </w:r>
    </w:p>
    <w:p w14:paraId="0C613FB1" w14:textId="05E9CF7E"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ZORGSAAM</w:t>
      </w:r>
      <w:r>
        <w:rPr>
          <w:noProof/>
        </w:rPr>
        <w:tab/>
      </w:r>
      <w:r>
        <w:rPr>
          <w:noProof/>
        </w:rPr>
        <w:fldChar w:fldCharType="begin"/>
      </w:r>
      <w:r>
        <w:rPr>
          <w:noProof/>
        </w:rPr>
        <w:instrText xml:space="preserve"> PAGEREF _Toc242190024 \h </w:instrText>
      </w:r>
      <w:r>
        <w:rPr>
          <w:noProof/>
        </w:rPr>
      </w:r>
      <w:r>
        <w:rPr>
          <w:noProof/>
        </w:rPr>
        <w:fldChar w:fldCharType="separate"/>
      </w:r>
      <w:r>
        <w:rPr>
          <w:noProof/>
        </w:rPr>
        <w:t>79</w:t>
      </w:r>
      <w:r>
        <w:rPr>
          <w:noProof/>
        </w:rPr>
        <w:fldChar w:fldCharType="end"/>
      </w:r>
    </w:p>
    <w:p w14:paraId="09D52699" w14:textId="5E398D06" w:rsidR="005B42F2" w:rsidRDefault="005B42F2" w:rsidP="005B42F2">
      <w:pPr>
        <w:pStyle w:val="Inhopg2"/>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Financiën &amp; Sociale Zekerheid</w:t>
      </w:r>
      <w:r>
        <w:rPr>
          <w:noProof/>
        </w:rPr>
        <w:tab/>
      </w:r>
      <w:r>
        <w:rPr>
          <w:noProof/>
        </w:rPr>
        <w:fldChar w:fldCharType="begin"/>
      </w:r>
      <w:r>
        <w:rPr>
          <w:noProof/>
        </w:rPr>
        <w:instrText xml:space="preserve"> PAGEREF _Toc242190025 \h </w:instrText>
      </w:r>
      <w:r>
        <w:rPr>
          <w:noProof/>
        </w:rPr>
      </w:r>
      <w:r>
        <w:rPr>
          <w:noProof/>
        </w:rPr>
        <w:fldChar w:fldCharType="separate"/>
      </w:r>
      <w:r>
        <w:rPr>
          <w:noProof/>
        </w:rPr>
        <w:t>82</w:t>
      </w:r>
      <w:r>
        <w:rPr>
          <w:noProof/>
        </w:rPr>
        <w:fldChar w:fldCharType="end"/>
      </w:r>
    </w:p>
    <w:p w14:paraId="51365F06" w14:textId="110A82BC"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BELASTINGDIENST</w:t>
      </w:r>
      <w:r>
        <w:rPr>
          <w:noProof/>
        </w:rPr>
        <w:tab/>
      </w:r>
      <w:r>
        <w:rPr>
          <w:noProof/>
        </w:rPr>
        <w:fldChar w:fldCharType="begin"/>
      </w:r>
      <w:r>
        <w:rPr>
          <w:noProof/>
        </w:rPr>
        <w:instrText xml:space="preserve"> PAGEREF _Toc242190026 \h </w:instrText>
      </w:r>
      <w:r>
        <w:rPr>
          <w:noProof/>
        </w:rPr>
      </w:r>
      <w:r>
        <w:rPr>
          <w:noProof/>
        </w:rPr>
        <w:fldChar w:fldCharType="separate"/>
      </w:r>
      <w:r>
        <w:rPr>
          <w:noProof/>
        </w:rPr>
        <w:t>82</w:t>
      </w:r>
      <w:r>
        <w:rPr>
          <w:noProof/>
        </w:rPr>
        <w:fldChar w:fldCharType="end"/>
      </w:r>
    </w:p>
    <w:p w14:paraId="2DE83FCC" w14:textId="478909E8"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GEMEENTE HULST</w:t>
      </w:r>
      <w:r>
        <w:rPr>
          <w:noProof/>
        </w:rPr>
        <w:tab/>
      </w:r>
      <w:r>
        <w:rPr>
          <w:noProof/>
        </w:rPr>
        <w:fldChar w:fldCharType="begin"/>
      </w:r>
      <w:r>
        <w:rPr>
          <w:noProof/>
        </w:rPr>
        <w:instrText xml:space="preserve"> PAGEREF _Toc242190027 \h </w:instrText>
      </w:r>
      <w:r>
        <w:rPr>
          <w:noProof/>
        </w:rPr>
      </w:r>
      <w:r>
        <w:rPr>
          <w:noProof/>
        </w:rPr>
        <w:fldChar w:fldCharType="separate"/>
      </w:r>
      <w:r>
        <w:rPr>
          <w:noProof/>
        </w:rPr>
        <w:t>87</w:t>
      </w:r>
      <w:r>
        <w:rPr>
          <w:noProof/>
        </w:rPr>
        <w:fldChar w:fldCharType="end"/>
      </w:r>
    </w:p>
    <w:p w14:paraId="41E44E0D" w14:textId="110E730D"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ING NEDERLAND</w:t>
      </w:r>
      <w:r>
        <w:rPr>
          <w:noProof/>
        </w:rPr>
        <w:tab/>
      </w:r>
      <w:r>
        <w:rPr>
          <w:noProof/>
        </w:rPr>
        <w:fldChar w:fldCharType="begin"/>
      </w:r>
      <w:r>
        <w:rPr>
          <w:noProof/>
        </w:rPr>
        <w:instrText xml:space="preserve"> PAGEREF _Toc242190028 \h </w:instrText>
      </w:r>
      <w:r>
        <w:rPr>
          <w:noProof/>
        </w:rPr>
      </w:r>
      <w:r>
        <w:rPr>
          <w:noProof/>
        </w:rPr>
        <w:fldChar w:fldCharType="separate"/>
      </w:r>
      <w:r>
        <w:rPr>
          <w:noProof/>
        </w:rPr>
        <w:t>92</w:t>
      </w:r>
      <w:r>
        <w:rPr>
          <w:noProof/>
        </w:rPr>
        <w:fldChar w:fldCharType="end"/>
      </w:r>
    </w:p>
    <w:p w14:paraId="6E931380" w14:textId="15224A9A"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REIZEN DOOR ZEELAND</w:t>
      </w:r>
      <w:r>
        <w:rPr>
          <w:noProof/>
        </w:rPr>
        <w:tab/>
      </w:r>
      <w:r>
        <w:rPr>
          <w:noProof/>
        </w:rPr>
        <w:fldChar w:fldCharType="begin"/>
      </w:r>
      <w:r>
        <w:rPr>
          <w:noProof/>
        </w:rPr>
        <w:instrText xml:space="preserve"> PAGEREF _Toc242190029 \h </w:instrText>
      </w:r>
      <w:r>
        <w:rPr>
          <w:noProof/>
        </w:rPr>
      </w:r>
      <w:r>
        <w:rPr>
          <w:noProof/>
        </w:rPr>
        <w:fldChar w:fldCharType="separate"/>
      </w:r>
      <w:r>
        <w:rPr>
          <w:noProof/>
        </w:rPr>
        <w:t>94</w:t>
      </w:r>
      <w:r>
        <w:rPr>
          <w:noProof/>
        </w:rPr>
        <w:fldChar w:fldCharType="end"/>
      </w:r>
    </w:p>
    <w:p w14:paraId="1B5FF9FB" w14:textId="58E09B66"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RIJKSDIENST VOOR IDENTITEITSGEGEVENS</w:t>
      </w:r>
      <w:r>
        <w:rPr>
          <w:noProof/>
        </w:rPr>
        <w:tab/>
      </w:r>
      <w:r>
        <w:rPr>
          <w:noProof/>
        </w:rPr>
        <w:fldChar w:fldCharType="begin"/>
      </w:r>
      <w:r>
        <w:rPr>
          <w:noProof/>
        </w:rPr>
        <w:instrText xml:space="preserve"> PAGEREF _Toc242190030 \h </w:instrText>
      </w:r>
      <w:r>
        <w:rPr>
          <w:noProof/>
        </w:rPr>
      </w:r>
      <w:r>
        <w:rPr>
          <w:noProof/>
        </w:rPr>
        <w:fldChar w:fldCharType="separate"/>
      </w:r>
      <w:r>
        <w:rPr>
          <w:noProof/>
        </w:rPr>
        <w:t>97</w:t>
      </w:r>
      <w:r>
        <w:rPr>
          <w:noProof/>
        </w:rPr>
        <w:fldChar w:fldCharType="end"/>
      </w:r>
    </w:p>
    <w:p w14:paraId="4C05DBFD" w14:textId="7C0EDD3A"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STEDIN</w:t>
      </w:r>
      <w:r>
        <w:rPr>
          <w:noProof/>
        </w:rPr>
        <w:tab/>
      </w:r>
      <w:r>
        <w:rPr>
          <w:noProof/>
        </w:rPr>
        <w:fldChar w:fldCharType="begin"/>
      </w:r>
      <w:r>
        <w:rPr>
          <w:noProof/>
        </w:rPr>
        <w:instrText xml:space="preserve"> PAGEREF _Toc242190031 \h </w:instrText>
      </w:r>
      <w:r>
        <w:rPr>
          <w:noProof/>
        </w:rPr>
      </w:r>
      <w:r>
        <w:rPr>
          <w:noProof/>
        </w:rPr>
        <w:fldChar w:fldCharType="separate"/>
      </w:r>
      <w:r>
        <w:rPr>
          <w:noProof/>
        </w:rPr>
        <w:t>98</w:t>
      </w:r>
      <w:r>
        <w:rPr>
          <w:noProof/>
        </w:rPr>
        <w:fldChar w:fldCharType="end"/>
      </w:r>
    </w:p>
    <w:p w14:paraId="17D54F88" w14:textId="2BD40B66"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SVB</w:t>
      </w:r>
      <w:r>
        <w:rPr>
          <w:noProof/>
        </w:rPr>
        <w:tab/>
      </w:r>
      <w:r>
        <w:rPr>
          <w:noProof/>
        </w:rPr>
        <w:fldChar w:fldCharType="begin"/>
      </w:r>
      <w:r>
        <w:rPr>
          <w:noProof/>
        </w:rPr>
        <w:instrText xml:space="preserve"> PAGEREF _Toc242190032 \h </w:instrText>
      </w:r>
      <w:r>
        <w:rPr>
          <w:noProof/>
        </w:rPr>
      </w:r>
      <w:r>
        <w:rPr>
          <w:noProof/>
        </w:rPr>
        <w:fldChar w:fldCharType="separate"/>
      </w:r>
      <w:r>
        <w:rPr>
          <w:noProof/>
        </w:rPr>
        <w:t>99</w:t>
      </w:r>
      <w:r>
        <w:rPr>
          <w:noProof/>
        </w:rPr>
        <w:fldChar w:fldCharType="end"/>
      </w:r>
    </w:p>
    <w:p w14:paraId="6D58C6FB" w14:textId="05C197DB"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UWV</w:t>
      </w:r>
      <w:r>
        <w:rPr>
          <w:noProof/>
        </w:rPr>
        <w:tab/>
      </w:r>
      <w:r>
        <w:rPr>
          <w:noProof/>
        </w:rPr>
        <w:fldChar w:fldCharType="begin"/>
      </w:r>
      <w:r>
        <w:rPr>
          <w:noProof/>
        </w:rPr>
        <w:instrText xml:space="preserve"> PAGEREF _Toc242190033 \h </w:instrText>
      </w:r>
      <w:r>
        <w:rPr>
          <w:noProof/>
        </w:rPr>
      </w:r>
      <w:r>
        <w:rPr>
          <w:noProof/>
        </w:rPr>
        <w:fldChar w:fldCharType="separate"/>
      </w:r>
      <w:r>
        <w:rPr>
          <w:noProof/>
        </w:rPr>
        <w:t>103</w:t>
      </w:r>
      <w:r>
        <w:rPr>
          <w:noProof/>
        </w:rPr>
        <w:fldChar w:fldCharType="end"/>
      </w:r>
    </w:p>
    <w:p w14:paraId="01D67C54" w14:textId="0497EF18"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VALYS</w:t>
      </w:r>
      <w:r>
        <w:rPr>
          <w:noProof/>
        </w:rPr>
        <w:tab/>
      </w:r>
      <w:r>
        <w:rPr>
          <w:noProof/>
        </w:rPr>
        <w:fldChar w:fldCharType="begin"/>
      </w:r>
      <w:r>
        <w:rPr>
          <w:noProof/>
        </w:rPr>
        <w:instrText xml:space="preserve"> PAGEREF _Toc242190034 \h </w:instrText>
      </w:r>
      <w:r>
        <w:rPr>
          <w:noProof/>
        </w:rPr>
      </w:r>
      <w:r>
        <w:rPr>
          <w:noProof/>
        </w:rPr>
        <w:fldChar w:fldCharType="separate"/>
      </w:r>
      <w:r>
        <w:rPr>
          <w:noProof/>
        </w:rPr>
        <w:t>107</w:t>
      </w:r>
      <w:r>
        <w:rPr>
          <w:noProof/>
        </w:rPr>
        <w:fldChar w:fldCharType="end"/>
      </w:r>
    </w:p>
    <w:p w14:paraId="1C6C60C9" w14:textId="049916DF"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VATTENFALL</w:t>
      </w:r>
      <w:r>
        <w:rPr>
          <w:noProof/>
        </w:rPr>
        <w:tab/>
      </w:r>
      <w:r>
        <w:rPr>
          <w:noProof/>
        </w:rPr>
        <w:fldChar w:fldCharType="begin"/>
      </w:r>
      <w:r>
        <w:rPr>
          <w:noProof/>
        </w:rPr>
        <w:instrText xml:space="preserve"> PAGEREF _Toc242190035 \h </w:instrText>
      </w:r>
      <w:r>
        <w:rPr>
          <w:noProof/>
        </w:rPr>
      </w:r>
      <w:r>
        <w:rPr>
          <w:noProof/>
        </w:rPr>
        <w:fldChar w:fldCharType="separate"/>
      </w:r>
      <w:r>
        <w:rPr>
          <w:noProof/>
        </w:rPr>
        <w:t>109</w:t>
      </w:r>
      <w:r>
        <w:rPr>
          <w:noProof/>
        </w:rPr>
        <w:fldChar w:fldCharType="end"/>
      </w:r>
    </w:p>
    <w:p w14:paraId="04C9B054" w14:textId="76FDBFA5" w:rsidR="005B42F2" w:rsidRDefault="005B42F2" w:rsidP="005B42F2">
      <w:pPr>
        <w:pStyle w:val="Inhopg2"/>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Escalatie &amp; Controle</w:t>
      </w:r>
      <w:r>
        <w:rPr>
          <w:noProof/>
        </w:rPr>
        <w:tab/>
      </w:r>
      <w:r>
        <w:rPr>
          <w:noProof/>
        </w:rPr>
        <w:fldChar w:fldCharType="begin"/>
      </w:r>
      <w:r>
        <w:rPr>
          <w:noProof/>
        </w:rPr>
        <w:instrText xml:space="preserve"> PAGEREF _Toc242190036 \h </w:instrText>
      </w:r>
      <w:r>
        <w:rPr>
          <w:noProof/>
        </w:rPr>
      </w:r>
      <w:r>
        <w:rPr>
          <w:noProof/>
        </w:rPr>
        <w:fldChar w:fldCharType="separate"/>
      </w:r>
      <w:r>
        <w:rPr>
          <w:noProof/>
        </w:rPr>
        <w:t>113</w:t>
      </w:r>
      <w:r>
        <w:rPr>
          <w:noProof/>
        </w:rPr>
        <w:fldChar w:fldCharType="end"/>
      </w:r>
    </w:p>
    <w:p w14:paraId="487E3E90" w14:textId="544A9CE7"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DE NATIONALE OMBUDSMAN (NL)</w:t>
      </w:r>
      <w:r>
        <w:rPr>
          <w:noProof/>
        </w:rPr>
        <w:tab/>
      </w:r>
      <w:r>
        <w:rPr>
          <w:noProof/>
        </w:rPr>
        <w:fldChar w:fldCharType="begin"/>
      </w:r>
      <w:r>
        <w:rPr>
          <w:noProof/>
        </w:rPr>
        <w:instrText xml:space="preserve"> PAGEREF _Toc242190037 \h </w:instrText>
      </w:r>
      <w:r>
        <w:rPr>
          <w:noProof/>
        </w:rPr>
      </w:r>
      <w:r>
        <w:rPr>
          <w:noProof/>
        </w:rPr>
        <w:fldChar w:fldCharType="separate"/>
      </w:r>
      <w:r>
        <w:rPr>
          <w:noProof/>
        </w:rPr>
        <w:t>113</w:t>
      </w:r>
      <w:r>
        <w:rPr>
          <w:noProof/>
        </w:rPr>
        <w:fldChar w:fldCharType="end"/>
      </w:r>
    </w:p>
    <w:p w14:paraId="2E32EF0F" w14:textId="19CF9EDE"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KONINKLIJK HUIS (NEDERLAND)</w:t>
      </w:r>
      <w:r>
        <w:rPr>
          <w:noProof/>
        </w:rPr>
        <w:tab/>
      </w:r>
      <w:r>
        <w:rPr>
          <w:noProof/>
        </w:rPr>
        <w:fldChar w:fldCharType="begin"/>
      </w:r>
      <w:r>
        <w:rPr>
          <w:noProof/>
        </w:rPr>
        <w:instrText xml:space="preserve"> PAGEREF _Toc242190038 \h </w:instrText>
      </w:r>
      <w:r>
        <w:rPr>
          <w:noProof/>
        </w:rPr>
      </w:r>
      <w:r>
        <w:rPr>
          <w:noProof/>
        </w:rPr>
        <w:fldChar w:fldCharType="separate"/>
      </w:r>
      <w:r>
        <w:rPr>
          <w:noProof/>
        </w:rPr>
        <w:t>115</w:t>
      </w:r>
      <w:r>
        <w:rPr>
          <w:noProof/>
        </w:rPr>
        <w:fldChar w:fldCharType="end"/>
      </w:r>
    </w:p>
    <w:p w14:paraId="7309D6A2" w14:textId="31C79651"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NEDERLANDSE POLITIEKE PARTIJEN &amp; FRACTIES</w:t>
      </w:r>
      <w:r>
        <w:rPr>
          <w:noProof/>
        </w:rPr>
        <w:tab/>
      </w:r>
      <w:r>
        <w:rPr>
          <w:noProof/>
        </w:rPr>
        <w:fldChar w:fldCharType="begin"/>
      </w:r>
      <w:r>
        <w:rPr>
          <w:noProof/>
        </w:rPr>
        <w:instrText xml:space="preserve"> PAGEREF _Toc242190039 \h </w:instrText>
      </w:r>
      <w:r>
        <w:rPr>
          <w:noProof/>
        </w:rPr>
      </w:r>
      <w:r>
        <w:rPr>
          <w:noProof/>
        </w:rPr>
        <w:fldChar w:fldCharType="separate"/>
      </w:r>
      <w:r>
        <w:rPr>
          <w:noProof/>
        </w:rPr>
        <w:t>116</w:t>
      </w:r>
      <w:r>
        <w:rPr>
          <w:noProof/>
        </w:rPr>
        <w:fldChar w:fldCharType="end"/>
      </w:r>
    </w:p>
    <w:p w14:paraId="5B7BE9EE" w14:textId="0F4E2FC5"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TWEEDE KAMER DER STATEN-GENERAAL</w:t>
      </w:r>
      <w:r>
        <w:rPr>
          <w:noProof/>
        </w:rPr>
        <w:tab/>
      </w:r>
      <w:r>
        <w:rPr>
          <w:noProof/>
        </w:rPr>
        <w:fldChar w:fldCharType="begin"/>
      </w:r>
      <w:r>
        <w:rPr>
          <w:noProof/>
        </w:rPr>
        <w:instrText xml:space="preserve"> PAGEREF _Toc242190040 \h </w:instrText>
      </w:r>
      <w:r>
        <w:rPr>
          <w:noProof/>
        </w:rPr>
      </w:r>
      <w:r>
        <w:rPr>
          <w:noProof/>
        </w:rPr>
        <w:fldChar w:fldCharType="separate"/>
      </w:r>
      <w:r>
        <w:rPr>
          <w:noProof/>
        </w:rPr>
        <w:t>118</w:t>
      </w:r>
      <w:r>
        <w:rPr>
          <w:noProof/>
        </w:rPr>
        <w:fldChar w:fldCharType="end"/>
      </w:r>
    </w:p>
    <w:p w14:paraId="3BCA2AA6" w14:textId="6C0A77D1" w:rsidR="005B42F2" w:rsidRDefault="005B42F2" w:rsidP="005B42F2">
      <w:pPr>
        <w:pStyle w:val="Inhopg1"/>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III. Overkoepelend, Bemiddeling &amp; Maatschappelijke Resonantie</w:t>
      </w:r>
      <w:r>
        <w:rPr>
          <w:noProof/>
        </w:rPr>
        <w:tab/>
      </w:r>
      <w:r>
        <w:rPr>
          <w:noProof/>
        </w:rPr>
        <w:fldChar w:fldCharType="begin"/>
      </w:r>
      <w:r>
        <w:rPr>
          <w:noProof/>
        </w:rPr>
        <w:instrText xml:space="preserve"> PAGEREF _Toc242190041 \h </w:instrText>
      </w:r>
      <w:r>
        <w:rPr>
          <w:noProof/>
        </w:rPr>
      </w:r>
      <w:r>
        <w:rPr>
          <w:noProof/>
        </w:rPr>
        <w:fldChar w:fldCharType="separate"/>
      </w:r>
      <w:r>
        <w:rPr>
          <w:noProof/>
        </w:rPr>
        <w:t>120</w:t>
      </w:r>
      <w:r>
        <w:rPr>
          <w:noProof/>
        </w:rPr>
        <w:fldChar w:fldCharType="end"/>
      </w:r>
    </w:p>
    <w:p w14:paraId="55D2FE51" w14:textId="6DB6D849"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ACADEMISCHE OBSERVATIELAAG</w:t>
      </w:r>
      <w:r>
        <w:rPr>
          <w:noProof/>
        </w:rPr>
        <w:tab/>
      </w:r>
      <w:r>
        <w:rPr>
          <w:noProof/>
        </w:rPr>
        <w:fldChar w:fldCharType="begin"/>
      </w:r>
      <w:r>
        <w:rPr>
          <w:noProof/>
        </w:rPr>
        <w:instrText xml:space="preserve"> PAGEREF _Toc242190042 \h </w:instrText>
      </w:r>
      <w:r>
        <w:rPr>
          <w:noProof/>
        </w:rPr>
      </w:r>
      <w:r>
        <w:rPr>
          <w:noProof/>
        </w:rPr>
        <w:fldChar w:fldCharType="separate"/>
      </w:r>
      <w:r>
        <w:rPr>
          <w:noProof/>
        </w:rPr>
        <w:t>120</w:t>
      </w:r>
      <w:r>
        <w:rPr>
          <w:noProof/>
        </w:rPr>
        <w:fldChar w:fldCharType="end"/>
      </w:r>
    </w:p>
    <w:p w14:paraId="1A73455E" w14:textId="24D71385"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BENELUX UNIE</w:t>
      </w:r>
      <w:r>
        <w:rPr>
          <w:noProof/>
        </w:rPr>
        <w:tab/>
      </w:r>
      <w:r>
        <w:rPr>
          <w:noProof/>
        </w:rPr>
        <w:fldChar w:fldCharType="begin"/>
      </w:r>
      <w:r>
        <w:rPr>
          <w:noProof/>
        </w:rPr>
        <w:instrText xml:space="preserve"> PAGEREF _Toc242190043 \h </w:instrText>
      </w:r>
      <w:r>
        <w:rPr>
          <w:noProof/>
        </w:rPr>
      </w:r>
      <w:r>
        <w:rPr>
          <w:noProof/>
        </w:rPr>
        <w:fldChar w:fldCharType="separate"/>
      </w:r>
      <w:r>
        <w:rPr>
          <w:noProof/>
        </w:rPr>
        <w:t>124</w:t>
      </w:r>
      <w:r>
        <w:rPr>
          <w:noProof/>
        </w:rPr>
        <w:fldChar w:fldCharType="end"/>
      </w:r>
    </w:p>
    <w:p w14:paraId="5338D5C1" w14:textId="2D9C50E5"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GIP</w:t>
      </w:r>
      <w:r>
        <w:rPr>
          <w:noProof/>
        </w:rPr>
        <w:tab/>
      </w:r>
      <w:r>
        <w:rPr>
          <w:noProof/>
        </w:rPr>
        <w:fldChar w:fldCharType="begin"/>
      </w:r>
      <w:r>
        <w:rPr>
          <w:noProof/>
        </w:rPr>
        <w:instrText xml:space="preserve"> PAGEREF _Toc242190044 \h </w:instrText>
      </w:r>
      <w:r>
        <w:rPr>
          <w:noProof/>
        </w:rPr>
      </w:r>
      <w:r>
        <w:rPr>
          <w:noProof/>
        </w:rPr>
        <w:fldChar w:fldCharType="separate"/>
      </w:r>
      <w:r>
        <w:rPr>
          <w:noProof/>
        </w:rPr>
        <w:t>126</w:t>
      </w:r>
      <w:r>
        <w:rPr>
          <w:noProof/>
        </w:rPr>
        <w:fldChar w:fldCharType="end"/>
      </w:r>
    </w:p>
    <w:p w14:paraId="466D2634" w14:textId="2EE99539"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MEDIA &amp; PUBLIEKE INTELLECTUELEN</w:t>
      </w:r>
      <w:r>
        <w:rPr>
          <w:noProof/>
        </w:rPr>
        <w:tab/>
      </w:r>
      <w:r>
        <w:rPr>
          <w:noProof/>
        </w:rPr>
        <w:fldChar w:fldCharType="begin"/>
      </w:r>
      <w:r>
        <w:rPr>
          <w:noProof/>
        </w:rPr>
        <w:instrText xml:space="preserve"> PAGEREF _Toc242190045 \h </w:instrText>
      </w:r>
      <w:r>
        <w:rPr>
          <w:noProof/>
        </w:rPr>
      </w:r>
      <w:r>
        <w:rPr>
          <w:noProof/>
        </w:rPr>
        <w:fldChar w:fldCharType="separate"/>
      </w:r>
      <w:r>
        <w:rPr>
          <w:noProof/>
        </w:rPr>
        <w:t>129</w:t>
      </w:r>
      <w:r>
        <w:rPr>
          <w:noProof/>
        </w:rPr>
        <w:fldChar w:fldCharType="end"/>
      </w:r>
    </w:p>
    <w:p w14:paraId="645F719B" w14:textId="18E9E221"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SOLVIT — SOLVIT NEDERLAND EN SOLVIT BELGIË</w:t>
      </w:r>
      <w:r>
        <w:rPr>
          <w:noProof/>
        </w:rPr>
        <w:tab/>
      </w:r>
      <w:r>
        <w:rPr>
          <w:noProof/>
        </w:rPr>
        <w:fldChar w:fldCharType="begin"/>
      </w:r>
      <w:r>
        <w:rPr>
          <w:noProof/>
        </w:rPr>
        <w:instrText xml:space="preserve"> PAGEREF _Toc242190046 \h </w:instrText>
      </w:r>
      <w:r>
        <w:rPr>
          <w:noProof/>
        </w:rPr>
      </w:r>
      <w:r>
        <w:rPr>
          <w:noProof/>
        </w:rPr>
        <w:fldChar w:fldCharType="separate"/>
      </w:r>
      <w:r>
        <w:rPr>
          <w:noProof/>
        </w:rPr>
        <w:t>131</w:t>
      </w:r>
      <w:r>
        <w:rPr>
          <w:noProof/>
        </w:rPr>
        <w:fldChar w:fldCharType="end"/>
      </w:r>
    </w:p>
    <w:p w14:paraId="3C96238C" w14:textId="029A56FF"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STRATEGISCHE BELANGENBEHARTIGING</w:t>
      </w:r>
      <w:r>
        <w:rPr>
          <w:noProof/>
        </w:rPr>
        <w:tab/>
      </w:r>
      <w:r>
        <w:rPr>
          <w:noProof/>
        </w:rPr>
        <w:fldChar w:fldCharType="begin"/>
      </w:r>
      <w:r>
        <w:rPr>
          <w:noProof/>
        </w:rPr>
        <w:instrText xml:space="preserve"> PAGEREF _Toc242190047 \h </w:instrText>
      </w:r>
      <w:r>
        <w:rPr>
          <w:noProof/>
        </w:rPr>
      </w:r>
      <w:r>
        <w:rPr>
          <w:noProof/>
        </w:rPr>
        <w:fldChar w:fldCharType="separate"/>
      </w:r>
      <w:r>
        <w:rPr>
          <w:noProof/>
        </w:rPr>
        <w:t>133</w:t>
      </w:r>
      <w:r>
        <w:rPr>
          <w:noProof/>
        </w:rPr>
        <w:fldChar w:fldCharType="end"/>
      </w:r>
    </w:p>
    <w:p w14:paraId="66DE7C56" w14:textId="49951C08" w:rsidR="005B42F2" w:rsidRDefault="005B42F2" w:rsidP="005B42F2">
      <w:pPr>
        <w:pStyle w:val="Inhopg1"/>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IV. Europa</w:t>
      </w:r>
      <w:r>
        <w:rPr>
          <w:noProof/>
        </w:rPr>
        <w:tab/>
      </w:r>
      <w:r>
        <w:rPr>
          <w:noProof/>
        </w:rPr>
        <w:fldChar w:fldCharType="begin"/>
      </w:r>
      <w:r>
        <w:rPr>
          <w:noProof/>
        </w:rPr>
        <w:instrText xml:space="preserve"> PAGEREF _Toc242190048 \h </w:instrText>
      </w:r>
      <w:r>
        <w:rPr>
          <w:noProof/>
        </w:rPr>
      </w:r>
      <w:r>
        <w:rPr>
          <w:noProof/>
        </w:rPr>
        <w:fldChar w:fldCharType="separate"/>
      </w:r>
      <w:r>
        <w:rPr>
          <w:noProof/>
        </w:rPr>
        <w:t>136</w:t>
      </w:r>
      <w:r>
        <w:rPr>
          <w:noProof/>
        </w:rPr>
        <w:fldChar w:fldCharType="end"/>
      </w:r>
    </w:p>
    <w:p w14:paraId="0054DE37" w14:textId="3A89057E"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EC — EUROPESE COMMISSIE (DG EMPL)</w:t>
      </w:r>
      <w:r>
        <w:rPr>
          <w:noProof/>
        </w:rPr>
        <w:tab/>
      </w:r>
      <w:r>
        <w:rPr>
          <w:noProof/>
        </w:rPr>
        <w:fldChar w:fldCharType="begin"/>
      </w:r>
      <w:r>
        <w:rPr>
          <w:noProof/>
        </w:rPr>
        <w:instrText xml:space="preserve"> PAGEREF _Toc242190049 \h </w:instrText>
      </w:r>
      <w:r>
        <w:rPr>
          <w:noProof/>
        </w:rPr>
      </w:r>
      <w:r>
        <w:rPr>
          <w:noProof/>
        </w:rPr>
        <w:fldChar w:fldCharType="separate"/>
      </w:r>
      <w:r>
        <w:rPr>
          <w:noProof/>
        </w:rPr>
        <w:t>136</w:t>
      </w:r>
      <w:r>
        <w:rPr>
          <w:noProof/>
        </w:rPr>
        <w:fldChar w:fldCharType="end"/>
      </w:r>
    </w:p>
    <w:p w14:paraId="52DD97D4" w14:textId="5CC8BDCD"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EHRM</w:t>
      </w:r>
      <w:r>
        <w:rPr>
          <w:noProof/>
        </w:rPr>
        <w:tab/>
      </w:r>
      <w:r>
        <w:rPr>
          <w:noProof/>
        </w:rPr>
        <w:fldChar w:fldCharType="begin"/>
      </w:r>
      <w:r>
        <w:rPr>
          <w:noProof/>
        </w:rPr>
        <w:instrText xml:space="preserve"> PAGEREF _Toc242190050 \h </w:instrText>
      </w:r>
      <w:r>
        <w:rPr>
          <w:noProof/>
        </w:rPr>
      </w:r>
      <w:r>
        <w:rPr>
          <w:noProof/>
        </w:rPr>
        <w:fldChar w:fldCharType="separate"/>
      </w:r>
      <w:r>
        <w:rPr>
          <w:noProof/>
        </w:rPr>
        <w:t>139</w:t>
      </w:r>
      <w:r>
        <w:rPr>
          <w:noProof/>
        </w:rPr>
        <w:fldChar w:fldCharType="end"/>
      </w:r>
    </w:p>
    <w:p w14:paraId="1A169489" w14:textId="28C2613A"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ELA — EUROPESE ARBEIDSAUTORITEIT</w:t>
      </w:r>
      <w:r>
        <w:rPr>
          <w:noProof/>
        </w:rPr>
        <w:tab/>
      </w:r>
      <w:r>
        <w:rPr>
          <w:noProof/>
        </w:rPr>
        <w:fldChar w:fldCharType="begin"/>
      </w:r>
      <w:r>
        <w:rPr>
          <w:noProof/>
        </w:rPr>
        <w:instrText xml:space="preserve"> PAGEREF _Toc242190051 \h </w:instrText>
      </w:r>
      <w:r>
        <w:rPr>
          <w:noProof/>
        </w:rPr>
      </w:r>
      <w:r>
        <w:rPr>
          <w:noProof/>
        </w:rPr>
        <w:fldChar w:fldCharType="separate"/>
      </w:r>
      <w:r>
        <w:rPr>
          <w:noProof/>
        </w:rPr>
        <w:t>141</w:t>
      </w:r>
      <w:r>
        <w:rPr>
          <w:noProof/>
        </w:rPr>
        <w:fldChar w:fldCharType="end"/>
      </w:r>
    </w:p>
    <w:p w14:paraId="6F4CF893" w14:textId="31D8D4B5"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EO</w:t>
      </w:r>
      <w:r>
        <w:rPr>
          <w:noProof/>
        </w:rPr>
        <w:tab/>
      </w:r>
      <w:r>
        <w:rPr>
          <w:noProof/>
        </w:rPr>
        <w:fldChar w:fldCharType="begin"/>
      </w:r>
      <w:r>
        <w:rPr>
          <w:noProof/>
        </w:rPr>
        <w:instrText xml:space="preserve"> PAGEREF _Toc242190052 \h </w:instrText>
      </w:r>
      <w:r>
        <w:rPr>
          <w:noProof/>
        </w:rPr>
      </w:r>
      <w:r>
        <w:rPr>
          <w:noProof/>
        </w:rPr>
        <w:fldChar w:fldCharType="separate"/>
      </w:r>
      <w:r>
        <w:rPr>
          <w:noProof/>
        </w:rPr>
        <w:t>142</w:t>
      </w:r>
      <w:r>
        <w:rPr>
          <w:noProof/>
        </w:rPr>
        <w:fldChar w:fldCharType="end"/>
      </w:r>
    </w:p>
    <w:p w14:paraId="76E91111" w14:textId="60CDA0E3"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EP — EUROPEES PARLEMENT (COMMISSIE VERZOEKSCHRIFTEN / PETI)</w:t>
      </w:r>
      <w:r>
        <w:rPr>
          <w:noProof/>
        </w:rPr>
        <w:tab/>
      </w:r>
      <w:r>
        <w:rPr>
          <w:noProof/>
        </w:rPr>
        <w:fldChar w:fldCharType="begin"/>
      </w:r>
      <w:r>
        <w:rPr>
          <w:noProof/>
        </w:rPr>
        <w:instrText xml:space="preserve"> PAGEREF _Toc242190053 \h </w:instrText>
      </w:r>
      <w:r>
        <w:rPr>
          <w:noProof/>
        </w:rPr>
      </w:r>
      <w:r>
        <w:rPr>
          <w:noProof/>
        </w:rPr>
        <w:fldChar w:fldCharType="separate"/>
      </w:r>
      <w:r>
        <w:rPr>
          <w:noProof/>
        </w:rPr>
        <w:t>144</w:t>
      </w:r>
      <w:r>
        <w:rPr>
          <w:noProof/>
        </w:rPr>
        <w:fldChar w:fldCharType="end"/>
      </w:r>
    </w:p>
    <w:p w14:paraId="6640A824" w14:textId="04ADA8D1"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EUCO</w:t>
      </w:r>
      <w:r>
        <w:rPr>
          <w:noProof/>
        </w:rPr>
        <w:tab/>
      </w:r>
      <w:r>
        <w:rPr>
          <w:noProof/>
        </w:rPr>
        <w:fldChar w:fldCharType="begin"/>
      </w:r>
      <w:r>
        <w:rPr>
          <w:noProof/>
        </w:rPr>
        <w:instrText xml:space="preserve"> PAGEREF _Toc242190054 \h </w:instrText>
      </w:r>
      <w:r>
        <w:rPr>
          <w:noProof/>
        </w:rPr>
      </w:r>
      <w:r>
        <w:rPr>
          <w:noProof/>
        </w:rPr>
        <w:fldChar w:fldCharType="separate"/>
      </w:r>
      <w:r>
        <w:rPr>
          <w:noProof/>
        </w:rPr>
        <w:t>147</w:t>
      </w:r>
      <w:r>
        <w:rPr>
          <w:noProof/>
        </w:rPr>
        <w:fldChar w:fldCharType="end"/>
      </w:r>
    </w:p>
    <w:p w14:paraId="597F6DBB" w14:textId="4B27B624" w:rsidR="005B42F2" w:rsidRDefault="005B42F2" w:rsidP="005B42F2">
      <w:pPr>
        <w:pStyle w:val="Inhopg1"/>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V. Internationaal</w:t>
      </w:r>
      <w:r>
        <w:rPr>
          <w:noProof/>
        </w:rPr>
        <w:tab/>
      </w:r>
      <w:r>
        <w:rPr>
          <w:noProof/>
        </w:rPr>
        <w:fldChar w:fldCharType="begin"/>
      </w:r>
      <w:r>
        <w:rPr>
          <w:noProof/>
        </w:rPr>
        <w:instrText xml:space="preserve"> PAGEREF _Toc242190055 \h </w:instrText>
      </w:r>
      <w:r>
        <w:rPr>
          <w:noProof/>
        </w:rPr>
      </w:r>
      <w:r>
        <w:rPr>
          <w:noProof/>
        </w:rPr>
        <w:fldChar w:fldCharType="separate"/>
      </w:r>
      <w:r>
        <w:rPr>
          <w:noProof/>
        </w:rPr>
        <w:t>148</w:t>
      </w:r>
      <w:r>
        <w:rPr>
          <w:noProof/>
        </w:rPr>
        <w:fldChar w:fldCharType="end"/>
      </w:r>
    </w:p>
    <w:p w14:paraId="08A1740E" w14:textId="09DC154D" w:rsidR="005B42F2" w:rsidRDefault="005B42F2" w:rsidP="005B42F2">
      <w:pPr>
        <w:pStyle w:val="Inhopg3"/>
        <w:tabs>
          <w:tab w:val="right" w:leader="dot" w:pos="9062"/>
        </w:tabs>
        <w:divId w:val="2046713212"/>
        <w:rPr>
          <w:rFonts w:asciiTheme="minorHAnsi" w:hAnsiTheme="minorHAnsi" w:cstheme="minorBidi"/>
          <w:noProof/>
          <w:kern w:val="2"/>
          <w:sz w:val="24"/>
          <w14:ligatures w14:val="standardContextual"/>
        </w:rPr>
      </w:pPr>
      <w:r w:rsidRPr="00E27AE1">
        <w:rPr>
          <w:rFonts w:eastAsia="Times New Roman"/>
          <w:noProof/>
          <w:lang w:val="nl-NL"/>
        </w:rPr>
        <w:t>OHCHR</w:t>
      </w:r>
      <w:r>
        <w:rPr>
          <w:noProof/>
        </w:rPr>
        <w:tab/>
      </w:r>
      <w:r>
        <w:rPr>
          <w:noProof/>
        </w:rPr>
        <w:fldChar w:fldCharType="begin"/>
      </w:r>
      <w:r>
        <w:rPr>
          <w:noProof/>
        </w:rPr>
        <w:instrText xml:space="preserve"> PAGEREF _Toc242190056 \h </w:instrText>
      </w:r>
      <w:r>
        <w:rPr>
          <w:noProof/>
        </w:rPr>
      </w:r>
      <w:r>
        <w:rPr>
          <w:noProof/>
        </w:rPr>
        <w:fldChar w:fldCharType="separate"/>
      </w:r>
      <w:r>
        <w:rPr>
          <w:noProof/>
        </w:rPr>
        <w:t>148</w:t>
      </w:r>
      <w:r>
        <w:rPr>
          <w:noProof/>
        </w:rPr>
        <w:fldChar w:fldCharType="end"/>
      </w:r>
    </w:p>
    <w:p w14:paraId="043D8409" w14:textId="34EDFDC0" w:rsidR="005B42F2" w:rsidRDefault="005B42F2" w:rsidP="005B42F2">
      <w:pPr>
        <w:pStyle w:val="marker"/>
        <w:divId w:val="2046713212"/>
        <w:rPr>
          <w:lang w:val="nl-NL"/>
        </w:rPr>
      </w:pPr>
      <w:r>
        <w:rPr>
          <w:lang w:val="nl-NL"/>
        </w:rPr>
        <w:fldChar w:fldCharType="end"/>
      </w:r>
    </w:p>
    <w:p w14:paraId="465D9BCB" w14:textId="77777777" w:rsidR="005B42F2" w:rsidRDefault="005B42F2">
      <w:pPr>
        <w:pStyle w:val="marker"/>
        <w:ind w:left="800" w:right="800"/>
        <w:divId w:val="175851429"/>
        <w:rPr>
          <w:lang w:val="nl-NL"/>
        </w:rPr>
      </w:pPr>
      <w:r>
        <w:br w:type="page"/>
      </w:r>
    </w:p>
    <w:p w14:paraId="3F9B9342" w14:textId="77777777" w:rsidR="005B42F2" w:rsidRDefault="005B42F2">
      <w:pPr>
        <w:divId w:val="222300648"/>
        <w:rPr>
          <w:i/>
          <w:iCs/>
          <w:color w:val="333333"/>
          <w:lang w:val="nl-NL"/>
        </w:rPr>
      </w:pPr>
      <w:r>
        <w:rPr>
          <w:i/>
          <w:iCs/>
          <w:color w:val="333333"/>
          <w:lang w:val="nl-NL"/>
        </w:rPr>
        <w:t xml:space="preserve">Dit is Document B — </w:t>
      </w:r>
      <w:r>
        <w:rPr>
          <w:i/>
          <w:iCs/>
          <w:color w:val="333333"/>
          <w:lang w:val="nl-NL"/>
        </w:rPr>
        <w:t>De data-matrix van het Systeem-Audit-project. Het bevat de onderliggende feiten: datums, referentienummers, correspondentie en tijdlijnen.</w:t>
      </w:r>
    </w:p>
    <w:p w14:paraId="4E6D1DB2" w14:textId="77777777" w:rsidR="005B42F2" w:rsidRDefault="005B42F2">
      <w:pPr>
        <w:divId w:val="222300648"/>
        <w:rPr>
          <w:i/>
          <w:iCs/>
          <w:color w:val="333333"/>
          <w:lang w:val="nl-NL"/>
        </w:rPr>
      </w:pPr>
      <w:r>
        <w:rPr>
          <w:i/>
          <w:iCs/>
          <w:color w:val="333333"/>
          <w:lang w:val="nl-NL"/>
        </w:rPr>
        <w:t>Lees het als een netwerk van knooppunten die op elkaar inwerken, niet als een doorlopende tekst.</w:t>
      </w:r>
    </w:p>
    <w:p w14:paraId="663ACDD6" w14:textId="77777777" w:rsidR="005B42F2" w:rsidRDefault="005B42F2">
      <w:pPr>
        <w:pStyle w:val="marker"/>
        <w:ind w:left="800" w:right="800"/>
        <w:divId w:val="175851429"/>
        <w:rPr>
          <w:lang w:val="nl-NL"/>
        </w:rPr>
      </w:pPr>
      <w:r>
        <w:br w:type="page"/>
      </w:r>
    </w:p>
    <w:p w14:paraId="1E82765C" w14:textId="77777777" w:rsidR="005B42F2" w:rsidRDefault="005B42F2">
      <w:pPr>
        <w:pStyle w:val="Kop1"/>
        <w:divId w:val="175851429"/>
        <w:rPr>
          <w:rFonts w:eastAsia="Times New Roman"/>
          <w:lang w:val="nl-NL"/>
        </w:rPr>
      </w:pPr>
      <w:bookmarkStart w:id="1" w:name="_Toc242189988"/>
      <w:r>
        <w:rPr>
          <w:rFonts w:eastAsia="Times New Roman"/>
          <w:lang w:val="nl-NL"/>
        </w:rPr>
        <w:t>I. België</w:t>
      </w:r>
      <w:bookmarkEnd w:id="1"/>
    </w:p>
    <w:p w14:paraId="0E03786C" w14:textId="77777777" w:rsidR="005B42F2" w:rsidRDefault="005B42F2">
      <w:pPr>
        <w:pStyle w:val="Kop2"/>
        <w:divId w:val="175851429"/>
        <w:rPr>
          <w:rFonts w:eastAsia="Times New Roman"/>
          <w:lang w:val="nl-NL"/>
        </w:rPr>
      </w:pPr>
      <w:bookmarkStart w:id="2" w:name="_Toc242189989"/>
      <w:r>
        <w:rPr>
          <w:rFonts w:eastAsia="Times New Roman"/>
          <w:lang w:val="nl-NL"/>
        </w:rPr>
        <w:t>Zorg &amp; Fysieke Realiteit</w:t>
      </w:r>
      <w:bookmarkEnd w:id="2"/>
    </w:p>
    <w:p w14:paraId="362F8846" w14:textId="77777777" w:rsidR="005B42F2" w:rsidRDefault="005B42F2">
      <w:pPr>
        <w:pStyle w:val="Kop3"/>
        <w:divId w:val="175851429"/>
        <w:rPr>
          <w:rFonts w:eastAsia="Times New Roman"/>
          <w:lang w:val="nl-NL"/>
        </w:rPr>
      </w:pPr>
      <w:bookmarkStart w:id="3" w:name="_Toc242189990"/>
      <w:r>
        <w:rPr>
          <w:rFonts w:eastAsia="Times New Roman"/>
          <w:lang w:val="nl-NL"/>
        </w:rPr>
        <w:t>HUISARTSENPRAKTIJK TER VIERSCHAAR</w:t>
      </w:r>
      <w:bookmarkEnd w:id="3"/>
    </w:p>
    <w:p w14:paraId="588BB261" w14:textId="77777777" w:rsidR="005B42F2" w:rsidRDefault="005B42F2">
      <w:pPr>
        <w:pStyle w:val="netwerk"/>
        <w:spacing w:before="0" w:beforeAutospacing="0" w:after="240"/>
        <w:divId w:val="175851429"/>
        <w:rPr>
          <w:lang w:val="nl-NL"/>
        </w:rPr>
      </w:pPr>
      <w:r>
        <w:rPr>
          <w:lang w:val="nl-NL"/>
        </w:rPr>
        <w:t>Netwerk: huisarts → patiënt (continue eerstelijnszorg). Medische stroom: Vitalink via SumEHR (Samenvatting Medisch Dossier, gedeeld met andere zorgverleners). Administratieve stroom: attesten naar CM (getuigschriften arbeidsongeschiktheid), FOD SZ (medisch inlichtingenformulier, 66% handicap), FOD Financiën (dieetbevestiging IB402) en UWV (Functionele Mogelijkhedenlijst, FML).</w:t>
      </w:r>
    </w:p>
    <w:p w14:paraId="024721FD"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7DEF85DA"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Zorg</w:t>
      </w:r>
    </w:p>
    <w:p w14:paraId="68EEFD12"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Eerstelijnszorg (huisartsenpraktijk)</w:t>
      </w:r>
    </w:p>
    <w:p w14:paraId="336F9CA4"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Centrale medische regisseur; enige actor die de medische realiteit vertaalt naar de administratieve systemen van beide landen</w:t>
      </w:r>
    </w:p>
    <w:p w14:paraId="5BD91824"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Vitalink via SumEHR (gekoppeld aan eHealth)</w:t>
      </w:r>
    </w:p>
    <w:p w14:paraId="328011BE" w14:textId="77777777" w:rsidR="005B42F2" w:rsidRDefault="005B42F2">
      <w:pPr>
        <w:pStyle w:val="meta"/>
        <w:spacing w:before="0" w:beforeAutospacing="0" w:after="100"/>
        <w:divId w:val="175851429"/>
        <w:rPr>
          <w:lang w:val="nl-NL"/>
        </w:rPr>
      </w:pPr>
      <w:r>
        <w:rPr>
          <w:b/>
          <w:bCs/>
          <w:color w:val="1A3C6E"/>
          <w:lang w:val="nl-NL"/>
        </w:rPr>
        <w:t>Conventiestatus:</w:t>
      </w:r>
      <w:r>
        <w:rPr>
          <w:lang w:val="nl-NL"/>
        </w:rPr>
        <w:t xml:space="preserve"> geconventioneerd</w:t>
      </w:r>
    </w:p>
    <w:p w14:paraId="763578BE"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mens → staat</w:t>
      </w:r>
    </w:p>
    <w:p w14:paraId="7C65FF3D"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de huisarts levert de vertaling, maar haar klinisch oordeel wordt door UWV en CM als niet-bindend gekwalificeerd. Werkt als enige actor over de silo’s van beide landen heen</w:t>
      </w:r>
    </w:p>
    <w:p w14:paraId="6FFDCEDA"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w:t>
      </w:r>
      <w:r>
        <w:rPr>
          <w:lang w:val="nl-NL"/>
        </w:rPr>
        <w:t>praktijktervierschaar.be, 03 777 20 29, Gentstraat 14A, 9170 Sint-Pauwels, België</w:t>
      </w:r>
    </w:p>
    <w:p w14:paraId="76F57F99"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432CFAE8"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07-04-2025 tot heden</w:t>
      </w:r>
    </w:p>
    <w:p w14:paraId="2FA26688" w14:textId="77777777" w:rsidR="005B42F2" w:rsidRDefault="005B42F2">
      <w:pPr>
        <w:pStyle w:val="Kop4"/>
        <w:divId w:val="175851429"/>
        <w:rPr>
          <w:rFonts w:eastAsia="Times New Roman"/>
          <w:lang w:val="nl-NL"/>
        </w:rPr>
      </w:pPr>
      <w:r>
        <w:rPr>
          <w:rFonts w:eastAsia="Times New Roman"/>
          <w:lang w:val="nl-NL"/>
        </w:rPr>
        <w:t>2025</w:t>
      </w:r>
    </w:p>
    <w:p w14:paraId="0444377E" w14:textId="77777777" w:rsidR="005B42F2" w:rsidRDefault="005B42F2">
      <w:pPr>
        <w:pStyle w:val="entry"/>
        <w:spacing w:before="0" w:beforeAutospacing="0" w:after="140"/>
        <w:divId w:val="175851429"/>
        <w:rPr>
          <w:lang w:val="nl-NL"/>
        </w:rPr>
      </w:pPr>
      <w:r>
        <w:rPr>
          <w:rStyle w:val="datum1"/>
          <w:lang w:val="nl-NL"/>
        </w:rPr>
        <w:t>07-04-2025</w:t>
      </w:r>
      <w:r>
        <w:rPr>
          <w:lang w:val="nl-NL"/>
        </w:rPr>
        <w:t xml:space="preserve"> – </w:t>
      </w:r>
      <w:r>
        <w:rPr>
          <w:rStyle w:val="titel1"/>
          <w:lang w:val="nl-NL"/>
        </w:rPr>
        <w:t>NULMETING EN PRE-CRISIS EVALUATIE</w:t>
      </w:r>
      <w:r>
        <w:rPr>
          <w:lang w:val="nl-NL"/>
        </w:rPr>
        <w:t xml:space="preserve"> – Initiële uitlezing van biometrische data en bloedwaarden, direct voorafgaand aan de acute escalatie van de hardware-schade en de daaropvolgende spoedopname in Vitaz. </w:t>
      </w:r>
      <w:r>
        <w:rPr>
          <w:rStyle w:val="opvolging1"/>
          <w:lang w:val="nl-NL"/>
        </w:rPr>
        <w:t>(opvolging: de huisarts beschikt als eerste over de volledige medische beginsituatie, wat later de basis vormt voor de administratieve vertalingen.)</w:t>
      </w:r>
    </w:p>
    <w:p w14:paraId="48118635" w14:textId="77777777" w:rsidR="005B42F2" w:rsidRDefault="005B42F2">
      <w:pPr>
        <w:pStyle w:val="entry"/>
        <w:spacing w:before="0" w:beforeAutospacing="0" w:after="140"/>
        <w:divId w:val="175851429"/>
        <w:rPr>
          <w:lang w:val="nl-NL"/>
        </w:rPr>
      </w:pPr>
      <w:r>
        <w:rPr>
          <w:rStyle w:val="datum1"/>
          <w:lang w:val="nl-NL"/>
        </w:rPr>
        <w:t>15-05-2025</w:t>
      </w:r>
      <w:r>
        <w:rPr>
          <w:lang w:val="nl-NL"/>
        </w:rPr>
        <w:t xml:space="preserve"> – </w:t>
      </w:r>
      <w:r>
        <w:rPr>
          <w:rStyle w:val="titel1"/>
          <w:lang w:val="nl-NL"/>
        </w:rPr>
        <w:t>START EERSTELIJNS SYSTEEMBEWAKING</w:t>
      </w:r>
      <w:r>
        <w:rPr>
          <w:lang w:val="nl-NL"/>
        </w:rPr>
        <w:t xml:space="preserve"> – Aanvang van een permanent post-operatief monitoringstraject. In de daaropvolgende zes geregistreerde consultaties fungeert de eerstelijnszorg als de centrale stabilisator voor de complexe wondzorg, de kalibratie van het metabole evenwicht en het behoud van de algemene hardware-integriteit. </w:t>
      </w:r>
      <w:r>
        <w:rPr>
          <w:rStyle w:val="opvolging1"/>
          <w:lang w:val="nl-NL"/>
        </w:rPr>
        <w:t xml:space="preserve">(opvolging: de </w:t>
      </w:r>
      <w:r>
        <w:rPr>
          <w:rStyle w:val="opvolging1"/>
          <w:lang w:val="nl-NL"/>
        </w:rPr>
        <w:lastRenderedPageBreak/>
        <w:t>huisarts wordt de constante factor in het traject, terwijl ziekenhuizen en specialisten wisselen.)</w:t>
      </w:r>
    </w:p>
    <w:p w14:paraId="63568A40" w14:textId="77777777" w:rsidR="005B42F2" w:rsidRDefault="005B42F2">
      <w:pPr>
        <w:pStyle w:val="Kop4"/>
        <w:divId w:val="175851429"/>
        <w:rPr>
          <w:rFonts w:eastAsia="Times New Roman"/>
          <w:lang w:val="nl-NL"/>
        </w:rPr>
      </w:pPr>
      <w:r>
        <w:rPr>
          <w:rFonts w:eastAsia="Times New Roman"/>
          <w:lang w:val="nl-NL"/>
        </w:rPr>
        <w:t>2026</w:t>
      </w:r>
    </w:p>
    <w:p w14:paraId="0A02A1C7" w14:textId="77777777" w:rsidR="005B42F2" w:rsidRDefault="005B42F2">
      <w:pPr>
        <w:pStyle w:val="entry"/>
        <w:spacing w:before="0" w:beforeAutospacing="0" w:after="140"/>
        <w:divId w:val="175851429"/>
        <w:rPr>
          <w:lang w:val="nl-NL"/>
        </w:rPr>
      </w:pPr>
      <w:r>
        <w:rPr>
          <w:rStyle w:val="datum1"/>
          <w:lang w:val="nl-NL"/>
        </w:rPr>
        <w:t>21-04-2026</w:t>
      </w:r>
      <w:r>
        <w:rPr>
          <w:lang w:val="nl-NL"/>
        </w:rPr>
        <w:t xml:space="preserve"> – </w:t>
      </w:r>
      <w:r>
        <w:rPr>
          <w:rStyle w:val="titel1"/>
          <w:lang w:val="nl-NL"/>
        </w:rPr>
        <w:t>ERKENNING SYSTEEMFRICTIE EN OPSTART DATA-VERTALING</w:t>
      </w:r>
      <w:r>
        <w:rPr>
          <w:lang w:val="nl-NL"/>
        </w:rPr>
        <w:t xml:space="preserve"> – Eerste consultatie waarbij de grensoverschrijdende systeemblokkade formeel wordt erkend. De arts fungeert direct als actieve databrug: het Nederlandse formulier IB402 (dieetbevestiging) wordt ondertekend ter activering van fiscale rechten, en de aanzet wordt gegeven voor een overkoepelend syntheseverslag ter overbrugging van de administratieve leegte. </w:t>
      </w:r>
      <w:r>
        <w:rPr>
          <w:rStyle w:val="opvolging1"/>
          <w:lang w:val="nl-NL"/>
        </w:rPr>
        <w:t>(opvolging: dit is een cruciaal keerpunt; de huisarts neemt de vertaalslag over die Vitaz en Oogartsen</w:t>
      </w:r>
      <w:r>
        <w:rPr>
          <w:rStyle w:val="opvolging1"/>
          <w:lang w:val="nl-NL"/>
        </w:rPr>
        <w:t xml:space="preserve"> Sint-Niklaas weigerden.)</w:t>
      </w:r>
    </w:p>
    <w:p w14:paraId="220511AE" w14:textId="77777777" w:rsidR="005B42F2" w:rsidRDefault="005B42F2">
      <w:pPr>
        <w:pStyle w:val="entry"/>
        <w:spacing w:before="0" w:beforeAutospacing="0" w:after="140"/>
        <w:divId w:val="175851429"/>
        <w:rPr>
          <w:lang w:val="nl-NL"/>
        </w:rPr>
      </w:pPr>
      <w:r>
        <w:rPr>
          <w:rStyle w:val="datum1"/>
          <w:lang w:val="nl-NL"/>
        </w:rPr>
        <w:t>22-04-2026</w:t>
      </w:r>
      <w:r>
        <w:rPr>
          <w:lang w:val="nl-NL"/>
        </w:rPr>
        <w:t xml:space="preserve"> – </w:t>
      </w:r>
      <w:r>
        <w:rPr>
          <w:rStyle w:val="titel1"/>
          <w:lang w:val="nl-NL"/>
        </w:rPr>
        <w:t>DIGITALE VERANKERING MEDISCHE REALITEIT (SUMEHR)</w:t>
      </w:r>
      <w:r>
        <w:rPr>
          <w:lang w:val="nl-NL"/>
        </w:rPr>
        <w:t xml:space="preserve"> </w:t>
      </w:r>
      <w:r>
        <w:rPr>
          <w:lang w:val="nl-NL"/>
        </w:rPr>
        <w:t xml:space="preserve">– Officiële publicatie van de Samenvatting Medisch Dossier op het federale eHealth-knooppunt (Vitalink). Zware fysieke defecten, namelijk amputaties, neuropathie, proliferatieve diabetische retinopathie en insuline-afhankelijkheid, worden hiermee onweerlegbaar en geverifieerd ontsloten voor het volledige Belgische controle-apparaat. </w:t>
      </w:r>
      <w:r>
        <w:rPr>
          <w:rStyle w:val="opvolging1"/>
          <w:lang w:val="nl-NL"/>
        </w:rPr>
        <w:t>(opvolging: CM en FOD SZ kunnen de medische waarheid vanaf nu real-time inzien; een beroep op ontbrekende informatie is niet langer houdbaar.)</w:t>
      </w:r>
    </w:p>
    <w:p w14:paraId="37841781" w14:textId="77777777" w:rsidR="005B42F2" w:rsidRDefault="005B42F2">
      <w:pPr>
        <w:pStyle w:val="entry"/>
        <w:spacing w:before="0" w:beforeAutospacing="0" w:after="140"/>
        <w:divId w:val="175851429"/>
        <w:rPr>
          <w:lang w:val="nl-NL"/>
        </w:rPr>
      </w:pPr>
      <w:r>
        <w:rPr>
          <w:rStyle w:val="datum1"/>
          <w:lang w:val="nl-NL"/>
        </w:rPr>
        <w:t>30-04-2026</w:t>
      </w:r>
      <w:r>
        <w:rPr>
          <w:lang w:val="nl-NL"/>
        </w:rPr>
        <w:t xml:space="preserve"> – </w:t>
      </w:r>
      <w:r>
        <w:rPr>
          <w:rStyle w:val="titel1"/>
          <w:lang w:val="nl-NL"/>
        </w:rPr>
        <w:t>ADMINISTRATIEVE VALIDATIE OVER DE SILO’S HEEN</w:t>
      </w:r>
      <w:r>
        <w:rPr>
          <w:lang w:val="nl-NL"/>
        </w:rPr>
        <w:t xml:space="preserve"> – De huisarts levert de cruciale papieren bewijslast voor twee gescheiden instanties tegelijk. Zowel het medisch inlichtingenformulier voor de FOD Sociale Zekerheid (ter activering van de 66% handicapstatus) als het getuigschrift voor de CM (waarbij de arbeidsongeschiktheid onomkeerbaar tot de horizon 2099 wordt vastgeklikt) worden volledig ingevuld en afgestempeld. </w:t>
      </w:r>
      <w:r>
        <w:rPr>
          <w:rStyle w:val="opvolging1"/>
          <w:lang w:val="nl-NL"/>
        </w:rPr>
        <w:t>(opvolging: de huisarts vult de administratieve leegte die CM zelf heeft gecreëerd door de arb</w:t>
      </w:r>
      <w:r>
        <w:rPr>
          <w:rStyle w:val="opvolging1"/>
          <w:lang w:val="nl-NL"/>
        </w:rPr>
        <w:t>eidsongeschiktheid niet correct te registreren in de Kruispuntbank.)</w:t>
      </w:r>
    </w:p>
    <w:p w14:paraId="61867ACA" w14:textId="77777777" w:rsidR="005B42F2" w:rsidRDefault="005B42F2">
      <w:pPr>
        <w:pStyle w:val="entry"/>
        <w:spacing w:before="0" w:beforeAutospacing="0" w:after="140"/>
        <w:divId w:val="175851429"/>
        <w:rPr>
          <w:lang w:val="nl-NL"/>
        </w:rPr>
      </w:pPr>
      <w:r>
        <w:rPr>
          <w:rStyle w:val="datum1"/>
          <w:lang w:val="nl-NL"/>
        </w:rPr>
        <w:t>07-05-2026</w:t>
      </w:r>
      <w:r>
        <w:rPr>
          <w:lang w:val="nl-NL"/>
        </w:rPr>
        <w:t xml:space="preserve"> – </w:t>
      </w:r>
      <w:r>
        <w:rPr>
          <w:rStyle w:val="titel1"/>
          <w:lang w:val="nl-NL"/>
        </w:rPr>
        <w:t>TRANSNATIONALE CONVERSIE NAAR NEDERLANDSE MATRIX (FML)</w:t>
      </w:r>
      <w:r>
        <w:rPr>
          <w:lang w:val="nl-NL"/>
        </w:rPr>
        <w:t xml:space="preserve"> – Unieke grensoverschrijdende handeling waarbij de Belgische arts de medische data actief vertaalt voor de Nederlandse toezichthouder (UWV). In een formeel schrijven wordt de complexe comorbiditeit (diabetes type 2, amputaties, visuele inhibitie) geconverteerd naar de Functionele Mogelijkhedenlijst (FML, het Nederlandse beoordelingsinstrument van UWV), resulterend in een bindende energetische limiet van maximaal 4 uur actieve belasting per dag. </w:t>
      </w:r>
      <w:r>
        <w:rPr>
          <w:rStyle w:val="opvolging1"/>
          <w:lang w:val="nl-NL"/>
        </w:rPr>
        <w:t>(opvo</w:t>
      </w:r>
      <w:r>
        <w:rPr>
          <w:rStyle w:val="opvolging1"/>
          <w:lang w:val="nl-NL"/>
        </w:rPr>
        <w:t>lging: de huisarts levert het bewijs dat UWV nodig heeft, maar UWV gebruikt het niet als basis voor een beslissing.)</w:t>
      </w:r>
    </w:p>
    <w:p w14:paraId="7F2189CB" w14:textId="77777777" w:rsidR="005B42F2" w:rsidRDefault="005B42F2">
      <w:pPr>
        <w:pStyle w:val="entry"/>
        <w:spacing w:before="0" w:beforeAutospacing="0" w:after="140"/>
        <w:divId w:val="175851429"/>
        <w:rPr>
          <w:lang w:val="nl-NL"/>
        </w:rPr>
      </w:pPr>
      <w:r>
        <w:rPr>
          <w:rStyle w:val="datum1"/>
          <w:lang w:val="nl-NL"/>
        </w:rPr>
        <w:t>30-06-2026</w:t>
      </w:r>
      <w:r>
        <w:rPr>
          <w:lang w:val="nl-NL"/>
        </w:rPr>
        <w:t xml:space="preserve"> – </w:t>
      </w:r>
      <w:r>
        <w:rPr>
          <w:rStyle w:val="titel1"/>
          <w:lang w:val="nl-NL"/>
        </w:rPr>
        <w:t>DEFINITIEVE EHEALTH-UPDATE (SUMEHR V2.0)</w:t>
      </w:r>
      <w:r>
        <w:rPr>
          <w:lang w:val="nl-NL"/>
        </w:rPr>
        <w:t xml:space="preserve"> – Officiële injectie van het geactualiseerde dossier in de nationale databank. Dit wettelijk sluitende document verankert de actuele klinische status van de defecten (amputaties, perifere neuropathie, retinopathie) als permanente, doorlopende diagnoses in de infrastructuur. De adviserend arts van de CM beschikt hiermee real-time over het bewijs, waardoor verdere procedurele onwetendheid administratief onmogelijk wordt gemaakt. </w:t>
      </w:r>
      <w:r>
        <w:rPr>
          <w:rStyle w:val="opvolging1"/>
          <w:lang w:val="nl-NL"/>
        </w:rPr>
        <w:t>(opvolging: de CM-adviserend arts kan</w:t>
      </w:r>
      <w:r>
        <w:rPr>
          <w:rStyle w:val="opvolging1"/>
          <w:lang w:val="nl-NL"/>
        </w:rPr>
        <w:t xml:space="preserve"> zich vanaf nu niet beroepen op ontbrekende data; toch blijft de weigering van de verlenging lopende.)</w:t>
      </w:r>
    </w:p>
    <w:p w14:paraId="44B03EF6" w14:textId="77777777" w:rsidR="005B42F2" w:rsidRDefault="005B42F2">
      <w:pPr>
        <w:pStyle w:val="entry"/>
        <w:spacing w:before="0" w:beforeAutospacing="0" w:after="140"/>
        <w:divId w:val="175851429"/>
        <w:rPr>
          <w:lang w:val="nl-NL"/>
        </w:rPr>
      </w:pPr>
      <w:r>
        <w:rPr>
          <w:rStyle w:val="datum1"/>
          <w:lang w:val="nl-NL"/>
        </w:rPr>
        <w:t>08-09-2026</w:t>
      </w:r>
      <w:r>
        <w:rPr>
          <w:lang w:val="nl-NL"/>
        </w:rPr>
        <w:t xml:space="preserve"> – </w:t>
      </w:r>
      <w:r>
        <w:rPr>
          <w:rStyle w:val="titel1"/>
          <w:lang w:val="nl-NL"/>
        </w:rPr>
        <w:t>TWEEVOUDIG MEDISCH GETUIGSCHRIFT</w:t>
      </w:r>
      <w:r>
        <w:rPr>
          <w:lang w:val="nl-NL"/>
        </w:rPr>
        <w:t xml:space="preserve"> – Opmaak van twee gescheiden attesten door de huisarts. Eén voor de FOD Sociale Zekerheid ter weging van het valrisico en de academische data, en één specifiek voor de FOD </w:t>
      </w:r>
      <w:r>
        <w:rPr>
          <w:lang w:val="nl-NL"/>
        </w:rPr>
        <w:lastRenderedPageBreak/>
        <w:t xml:space="preserve">Financiën ter formele bevestiging van meer dan 66% invaliditeit en verdienvermogen van minder dan een derde vanaf 11-04-2025. </w:t>
      </w:r>
      <w:r>
        <w:rPr>
          <w:rStyle w:val="opvolging1"/>
          <w:lang w:val="nl-NL"/>
        </w:rPr>
        <w:t>(opvolging: de huisarts levert de fiscale brug die de FOD Financiën nodig heeft, nadat FOD SZ en CM het medisch attest geblokkeerd hielden.)</w:t>
      </w:r>
    </w:p>
    <w:p w14:paraId="462AF62E" w14:textId="77777777" w:rsidR="005B42F2" w:rsidRDefault="005B42F2">
      <w:pPr>
        <w:pStyle w:val="marker"/>
        <w:ind w:left="800" w:right="800"/>
        <w:divId w:val="175851429"/>
        <w:rPr>
          <w:lang w:val="nl-NL"/>
        </w:rPr>
      </w:pPr>
      <w:r>
        <w:br w:type="page"/>
      </w:r>
    </w:p>
    <w:p w14:paraId="2A107BF7" w14:textId="77777777" w:rsidR="005B42F2" w:rsidRDefault="005B42F2">
      <w:pPr>
        <w:pStyle w:val="Kop3"/>
        <w:divId w:val="175851429"/>
        <w:rPr>
          <w:rFonts w:eastAsia="Times New Roman"/>
          <w:lang w:val="nl-NL"/>
        </w:rPr>
      </w:pPr>
      <w:bookmarkStart w:id="4" w:name="_Toc242189991"/>
      <w:r>
        <w:rPr>
          <w:rFonts w:eastAsia="Times New Roman"/>
          <w:lang w:val="nl-NL"/>
        </w:rPr>
        <w:t>ONAFHANKELIJKE EXPERTS (BE)</w:t>
      </w:r>
      <w:bookmarkEnd w:id="4"/>
    </w:p>
    <w:p w14:paraId="5570720B" w14:textId="77777777" w:rsidR="005B42F2" w:rsidRDefault="005B42F2">
      <w:pPr>
        <w:pStyle w:val="netwerk"/>
        <w:spacing w:before="0" w:beforeAutospacing="0" w:after="240"/>
        <w:divId w:val="175851429"/>
        <w:rPr>
          <w:lang w:val="nl-NL"/>
        </w:rPr>
      </w:pPr>
      <w:r>
        <w:rPr>
          <w:lang w:val="nl-NL"/>
        </w:rPr>
        <w:t>Netwerk: geen structurele verbindingen. De private keuringsartsen opereren als losse eenheden zonder koppeling met eHealth, CoZo, Vitalink, nexuzhealth of enige overheidsdatabank. Geen doorstroming naar CM, FOD SZ, FOD Financiën, CZ of UWV.</w:t>
      </w:r>
    </w:p>
    <w:p w14:paraId="55D3FC7E"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408A4836"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Zorg</w:t>
      </w:r>
    </w:p>
    <w:p w14:paraId="140122AD"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Private keuringsartsen / medische beoordelaars</w:t>
      </w:r>
    </w:p>
    <w:p w14:paraId="0A9BFF46"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Onafhankelijke medische expertise voor juridische procedures; poging tot consolidatie van gefragmenteerde medische verslaglegging</w:t>
      </w:r>
    </w:p>
    <w:p w14:paraId="1D9CCB4B"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geen enkel platform; enkel eigen interne dossiers</w:t>
      </w:r>
    </w:p>
    <w:p w14:paraId="232FABD4"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mens → staat</w:t>
      </w:r>
    </w:p>
    <w:p w14:paraId="76DFA49A"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totale radiostilte; geen enkel aangeschreven expert reageert op verzoeken tot onafhankelijke beoordeling</w:t>
      </w:r>
    </w:p>
    <w:p w14:paraId="7CBA97CF"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diverse publieke contactadressen</w:t>
      </w:r>
    </w:p>
    <w:p w14:paraId="1D5EE7BF"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5CED547D"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02-04-2026 tot 30-04-2026</w:t>
      </w:r>
    </w:p>
    <w:p w14:paraId="17CF31E7" w14:textId="77777777" w:rsidR="005B42F2" w:rsidRDefault="005B42F2">
      <w:pPr>
        <w:pStyle w:val="Kop4"/>
        <w:divId w:val="175851429"/>
        <w:rPr>
          <w:rFonts w:eastAsia="Times New Roman"/>
          <w:lang w:val="nl-NL"/>
        </w:rPr>
      </w:pPr>
      <w:r>
        <w:rPr>
          <w:rFonts w:eastAsia="Times New Roman"/>
          <w:lang w:val="nl-NL"/>
        </w:rPr>
        <w:t>2026</w:t>
      </w:r>
    </w:p>
    <w:p w14:paraId="02BA3361" w14:textId="77777777" w:rsidR="005B42F2" w:rsidRDefault="005B42F2">
      <w:pPr>
        <w:pStyle w:val="entry"/>
        <w:spacing w:before="0" w:beforeAutospacing="0" w:after="140"/>
        <w:divId w:val="175851429"/>
        <w:rPr>
          <w:lang w:val="nl-NL"/>
        </w:rPr>
      </w:pPr>
      <w:r>
        <w:rPr>
          <w:rStyle w:val="datum1"/>
          <w:lang w:val="nl-NL"/>
        </w:rPr>
        <w:t>02-04-2026</w:t>
      </w:r>
      <w:r>
        <w:rPr>
          <w:lang w:val="nl-NL"/>
        </w:rPr>
        <w:t xml:space="preserve"> – </w:t>
      </w:r>
      <w:r>
        <w:rPr>
          <w:rStyle w:val="titel1"/>
          <w:lang w:val="nl-NL"/>
        </w:rPr>
        <w:t>AANVRAAG INTEGRALE AUDITS</w:t>
      </w:r>
      <w:r>
        <w:rPr>
          <w:lang w:val="nl-NL"/>
        </w:rPr>
        <w:t xml:space="preserve"> </w:t>
      </w:r>
      <w:r>
        <w:rPr>
          <w:lang w:val="nl-NL"/>
        </w:rPr>
        <w:t xml:space="preserve">– De patiënt contacteert diverse onafhankelijke geneesheren-specialisten in het Waasland voor een private live-audit van zijn belastbaarheid en zelfredzaamheid. Het doel is om de gefragmenteerde medische verslaglegging te vertalen naar één administratief referentiekader dat zowel door Belgische als Nederlandse instanties kan worden gebruikt. </w:t>
      </w:r>
      <w:r>
        <w:rPr>
          <w:rStyle w:val="opvolging1"/>
          <w:lang w:val="nl-NL"/>
        </w:rPr>
        <w:t>(opvolging: er ontstaat een volledige radiostilte; geen enkele aangeschreven expert reageert, ondanks aantoonbare levering van de digitale communicatie.)</w:t>
      </w:r>
    </w:p>
    <w:p w14:paraId="3C51B627" w14:textId="77777777" w:rsidR="005B42F2" w:rsidRDefault="005B42F2">
      <w:pPr>
        <w:pStyle w:val="entry"/>
        <w:spacing w:before="0" w:beforeAutospacing="0" w:after="140"/>
        <w:divId w:val="175851429"/>
        <w:rPr>
          <w:lang w:val="nl-NL"/>
        </w:rPr>
      </w:pPr>
      <w:r>
        <w:rPr>
          <w:rStyle w:val="datum1"/>
          <w:lang w:val="nl-NL"/>
        </w:rPr>
        <w:t>30-04-2026</w:t>
      </w:r>
      <w:r>
        <w:rPr>
          <w:lang w:val="nl-NL"/>
        </w:rPr>
        <w:t xml:space="preserve"> – </w:t>
      </w:r>
      <w:r>
        <w:rPr>
          <w:rStyle w:val="titel1"/>
          <w:lang w:val="nl-NL"/>
        </w:rPr>
        <w:t>DOORBRAAK VERTALING</w:t>
      </w:r>
      <w:r>
        <w:rPr>
          <w:lang w:val="nl-NL"/>
        </w:rPr>
        <w:t xml:space="preserve"> – De vaste huisarts slaat de brug tussen de medische realiteit en de administratieve vereisten door een getuigschrift van permanente arbeidsongeschiktheid (vanaf 01-08-2025) op te stellen. </w:t>
      </w:r>
      <w:r>
        <w:rPr>
          <w:rStyle w:val="opvolging1"/>
          <w:lang w:val="nl-NL"/>
        </w:rPr>
        <w:t>(opvolging: de poging tot het verkrijgen van een onafhankelijke macro-expertise valt uiteindelijk terug op de vertrouwde basis van de eerstelijnszorg; de huisarts neemt de rol over die de private experts weigeren.)</w:t>
      </w:r>
    </w:p>
    <w:p w14:paraId="38C41FEE" w14:textId="77777777" w:rsidR="005B42F2" w:rsidRDefault="005B42F2">
      <w:pPr>
        <w:pStyle w:val="marker"/>
        <w:ind w:left="800" w:right="800"/>
        <w:divId w:val="175851429"/>
        <w:rPr>
          <w:lang w:val="nl-NL"/>
        </w:rPr>
      </w:pPr>
      <w:r>
        <w:br w:type="page"/>
      </w:r>
    </w:p>
    <w:p w14:paraId="30458B5A" w14:textId="77777777" w:rsidR="005B42F2" w:rsidRDefault="005B42F2">
      <w:pPr>
        <w:pStyle w:val="Kop3"/>
        <w:divId w:val="175851429"/>
        <w:rPr>
          <w:rFonts w:eastAsia="Times New Roman"/>
          <w:lang w:val="nl-NL"/>
        </w:rPr>
      </w:pPr>
      <w:bookmarkStart w:id="5" w:name="_Toc242189992"/>
      <w:r>
        <w:rPr>
          <w:rFonts w:eastAsia="Times New Roman"/>
          <w:lang w:val="nl-NL"/>
        </w:rPr>
        <w:t>OOGARTSEN SINT-NIKLAAS</w:t>
      </w:r>
      <w:bookmarkEnd w:id="5"/>
    </w:p>
    <w:p w14:paraId="76FFC9C4" w14:textId="77777777" w:rsidR="005B42F2" w:rsidRDefault="005B42F2">
      <w:pPr>
        <w:pStyle w:val="netwerk"/>
        <w:spacing w:before="0" w:beforeAutospacing="0" w:after="240"/>
        <w:divId w:val="175851429"/>
        <w:rPr>
          <w:lang w:val="nl-NL"/>
        </w:rPr>
      </w:pPr>
      <w:r>
        <w:rPr>
          <w:lang w:val="nl-NL"/>
        </w:rPr>
        <w:t>Netwerk: Vitaz → Oogartsen Sint-Niklaas → patiënt; facturatie → patiënt betaalt volle pot, CM doet terugbetaling (niet-geconventioneerd, geen derdebetalersregeling). Medische stroom: geen enkel eHealth-platform, enkel interne bestanden. Geen koppeling met CoZo, Vitalink, nexuzhealth of eender welke hub. Geen directe link met CZ, UWV, FOD SZ of FOD Financiën.</w:t>
      </w:r>
    </w:p>
    <w:p w14:paraId="4DEC6EBF"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026169AF"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Zorg</w:t>
      </w:r>
    </w:p>
    <w:p w14:paraId="6E201F4F"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Privépraktijk oogheelkunde</w:t>
      </w:r>
    </w:p>
    <w:p w14:paraId="615E1781"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Specialistische poliklinische behandeling buiten het ziekenhuis; weigert medisch-administratieve vertaling</w:t>
      </w:r>
    </w:p>
    <w:p w14:paraId="71B89FBA"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systeem, geen koppeling met enig eHealth-platform</w:t>
      </w:r>
    </w:p>
    <w:p w14:paraId="52D4AA0A" w14:textId="77777777" w:rsidR="005B42F2" w:rsidRDefault="005B42F2">
      <w:pPr>
        <w:pStyle w:val="meta"/>
        <w:spacing w:before="0" w:beforeAutospacing="0" w:after="100"/>
        <w:divId w:val="175851429"/>
        <w:rPr>
          <w:lang w:val="nl-NL"/>
        </w:rPr>
      </w:pPr>
      <w:r>
        <w:rPr>
          <w:b/>
          <w:bCs/>
          <w:color w:val="1A3C6E"/>
          <w:lang w:val="nl-NL"/>
        </w:rPr>
        <w:t>Conventiestatus:</w:t>
      </w:r>
      <w:r>
        <w:rPr>
          <w:lang w:val="nl-NL"/>
        </w:rPr>
        <w:t xml:space="preserve"> niet-geconventioneerd (patiënt betaalt volle pot, terugbetaling via CM)</w:t>
      </w:r>
    </w:p>
    <w:p w14:paraId="438C2B0F"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mens → staat</w:t>
      </w:r>
    </w:p>
    <w:p w14:paraId="735CA7BA"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t>
      </w:r>
      <w:r>
        <w:rPr>
          <w:lang w:val="nl-NL"/>
        </w:rPr>
        <w:t>medisch geïsoleerd, administratief volledig via de patiënt</w:t>
      </w:r>
    </w:p>
    <w:p w14:paraId="449B7D23"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info@oogarts-sint-niklaas.be, Stationsstraat 28, 9100 Sint-Niklaas, België</w:t>
      </w:r>
    </w:p>
    <w:p w14:paraId="1C1C7737"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0B16481C"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11-06-2025 tot 01-04-2026</w:t>
      </w:r>
    </w:p>
    <w:p w14:paraId="70D90674" w14:textId="77777777" w:rsidR="005B42F2" w:rsidRDefault="005B42F2">
      <w:pPr>
        <w:pStyle w:val="Kop4"/>
        <w:divId w:val="175851429"/>
        <w:rPr>
          <w:rFonts w:eastAsia="Times New Roman"/>
          <w:lang w:val="nl-NL"/>
        </w:rPr>
      </w:pPr>
      <w:r>
        <w:rPr>
          <w:rFonts w:eastAsia="Times New Roman"/>
          <w:lang w:val="nl-NL"/>
        </w:rPr>
        <w:t>2025</w:t>
      </w:r>
    </w:p>
    <w:p w14:paraId="50D97764" w14:textId="77777777" w:rsidR="005B42F2" w:rsidRDefault="005B42F2">
      <w:pPr>
        <w:pStyle w:val="entry"/>
        <w:spacing w:before="0" w:beforeAutospacing="0" w:after="140"/>
        <w:divId w:val="175851429"/>
        <w:rPr>
          <w:lang w:val="nl-NL"/>
        </w:rPr>
      </w:pPr>
      <w:r>
        <w:rPr>
          <w:rStyle w:val="datum1"/>
          <w:lang w:val="nl-NL"/>
        </w:rPr>
        <w:t>11-06-2025</w:t>
      </w:r>
      <w:r>
        <w:rPr>
          <w:lang w:val="nl-NL"/>
        </w:rPr>
        <w:t xml:space="preserve"> – </w:t>
      </w:r>
      <w:r>
        <w:rPr>
          <w:rStyle w:val="titel1"/>
          <w:lang w:val="nl-NL"/>
        </w:rPr>
        <w:t>INITIËLE HARDWARE-PATCHING</w:t>
      </w:r>
      <w:r>
        <w:rPr>
          <w:lang w:val="nl-NL"/>
        </w:rPr>
        <w:t xml:space="preserve"> – Uitvoering van de eerste Avastin-injectie in het linker- en rechteroog ter tijdelijke vertraging van de structurele weefselafbraak (proliferatieve diabetische retinopathie). </w:t>
      </w:r>
      <w:r>
        <w:rPr>
          <w:rStyle w:val="opvolging1"/>
          <w:lang w:val="nl-NL"/>
        </w:rPr>
        <w:t>(opvolging: start van een reeks injecties die later wordt stopgezet wegens financiële uitputting.)</w:t>
      </w:r>
    </w:p>
    <w:p w14:paraId="41C61CDB" w14:textId="77777777" w:rsidR="005B42F2" w:rsidRDefault="005B42F2">
      <w:pPr>
        <w:pStyle w:val="entry"/>
        <w:spacing w:before="0" w:beforeAutospacing="0" w:after="140"/>
        <w:divId w:val="175851429"/>
        <w:rPr>
          <w:lang w:val="nl-NL"/>
        </w:rPr>
      </w:pPr>
      <w:r>
        <w:rPr>
          <w:rStyle w:val="datum1"/>
          <w:lang w:val="nl-NL"/>
        </w:rPr>
        <w:t>26-06-2025</w:t>
      </w:r>
      <w:r>
        <w:rPr>
          <w:lang w:val="nl-NL"/>
        </w:rPr>
        <w:t xml:space="preserve"> – </w:t>
      </w:r>
      <w:r>
        <w:rPr>
          <w:rStyle w:val="titel1"/>
          <w:lang w:val="nl-NL"/>
        </w:rPr>
        <w:t>INVASIEVE HARDWARE-VERVANGING</w:t>
      </w:r>
      <w:r>
        <w:rPr>
          <w:lang w:val="nl-NL"/>
        </w:rPr>
        <w:t xml:space="preserve"> – Chirurgische ingreep in het Vitaz-ziekenhuis: volledige interne opschoning (vitrectomie) en plaatsing van een nieuwe intraoculaire lens (Zeiss 20D) om het catastrofale falen en de interne bloedingen van het linkeroog te overbruggen. </w:t>
      </w:r>
      <w:r>
        <w:rPr>
          <w:rStyle w:val="opvolging1"/>
          <w:lang w:val="nl-NL"/>
        </w:rPr>
        <w:t>(opvolging: ingreep gebeurt in Vitaz, maar nacontroles verlopen via de privépraktijk, wat leidt tot gefragmenteerde data.)</w:t>
      </w:r>
    </w:p>
    <w:p w14:paraId="684DDC1E" w14:textId="77777777" w:rsidR="005B42F2" w:rsidRDefault="005B42F2">
      <w:pPr>
        <w:pStyle w:val="entry"/>
        <w:spacing w:before="0" w:beforeAutospacing="0" w:after="140"/>
        <w:divId w:val="175851429"/>
        <w:rPr>
          <w:lang w:val="nl-NL"/>
        </w:rPr>
      </w:pPr>
      <w:r>
        <w:rPr>
          <w:rStyle w:val="datum1"/>
          <w:lang w:val="nl-NL"/>
        </w:rPr>
        <w:t>16-07-2025</w:t>
      </w:r>
      <w:r>
        <w:rPr>
          <w:lang w:val="nl-NL"/>
        </w:rPr>
        <w:t xml:space="preserve"> – </w:t>
      </w:r>
      <w:r>
        <w:rPr>
          <w:rStyle w:val="titel1"/>
          <w:lang w:val="nl-NL"/>
        </w:rPr>
        <w:t>SECUNDAIRE HARDWARE-PATCHING</w:t>
      </w:r>
      <w:r>
        <w:rPr>
          <w:lang w:val="nl-NL"/>
        </w:rPr>
        <w:t xml:space="preserve"> – Tweede Avastin-injectie in het rechteroog om het haperende netvlies kunstmatig te stabiliseren. </w:t>
      </w:r>
      <w:r>
        <w:rPr>
          <w:rStyle w:val="opvolging1"/>
          <w:lang w:val="nl-NL"/>
        </w:rPr>
        <w:t>(opvolging: de behandelreeks wordt later stopgezet door financiële uitputting; de stopzetting wordt onterecht als patiëntweigering geregistreerd.)</w:t>
      </w:r>
    </w:p>
    <w:p w14:paraId="0E024D95" w14:textId="77777777" w:rsidR="005B42F2" w:rsidRDefault="005B42F2">
      <w:pPr>
        <w:pStyle w:val="entry"/>
        <w:spacing w:before="0" w:beforeAutospacing="0" w:after="140"/>
        <w:divId w:val="175851429"/>
        <w:rPr>
          <w:lang w:val="nl-NL"/>
        </w:rPr>
      </w:pPr>
      <w:r>
        <w:rPr>
          <w:rStyle w:val="datum1"/>
          <w:lang w:val="nl-NL"/>
        </w:rPr>
        <w:t>24-09-2025</w:t>
      </w:r>
      <w:r>
        <w:rPr>
          <w:lang w:val="nl-NL"/>
        </w:rPr>
        <w:t xml:space="preserve"> – </w:t>
      </w:r>
      <w:r>
        <w:rPr>
          <w:rStyle w:val="titel1"/>
          <w:lang w:val="nl-NL"/>
        </w:rPr>
        <w:t>TELEMETRISCHE BEVESTIGING OUTPUTVERLIES</w:t>
      </w:r>
      <w:r>
        <w:rPr>
          <w:lang w:val="nl-NL"/>
        </w:rPr>
        <w:t xml:space="preserve"> – Derde injectie. De meting objectiveert een ernstige daling van de visuele output: restcapaciteit 0,6 rechts en kritiek falen links (vingers tellen). </w:t>
      </w:r>
      <w:r>
        <w:rPr>
          <w:rStyle w:val="opvolging1"/>
          <w:lang w:val="nl-NL"/>
        </w:rPr>
        <w:t xml:space="preserve">(opvolging: de </w:t>
      </w:r>
      <w:r>
        <w:rPr>
          <w:rStyle w:val="opvolging1"/>
          <w:lang w:val="nl-NL"/>
        </w:rPr>
        <w:lastRenderedPageBreak/>
        <w:t>0,6-meting rechts wordt later door CZ gebruikt als bewijs van herstel, terwijl het een tijdelijk effect van de injectie betreft.)</w:t>
      </w:r>
    </w:p>
    <w:p w14:paraId="09670913" w14:textId="77777777" w:rsidR="005B42F2" w:rsidRDefault="005B42F2">
      <w:pPr>
        <w:pStyle w:val="entry"/>
        <w:spacing w:before="0" w:beforeAutospacing="0" w:after="140"/>
        <w:divId w:val="175851429"/>
        <w:rPr>
          <w:lang w:val="nl-NL"/>
        </w:rPr>
      </w:pPr>
      <w:r>
        <w:rPr>
          <w:rStyle w:val="datum1"/>
          <w:lang w:val="nl-NL"/>
        </w:rPr>
        <w:t>01-10-2025</w:t>
      </w:r>
      <w:r>
        <w:rPr>
          <w:lang w:val="nl-NL"/>
        </w:rPr>
        <w:t xml:space="preserve"> – </w:t>
      </w:r>
      <w:r>
        <w:rPr>
          <w:rStyle w:val="titel1"/>
          <w:lang w:val="nl-NL"/>
        </w:rPr>
        <w:t>REGISTRATIE FINANCIËLE SCHADE</w:t>
      </w:r>
      <w:r>
        <w:rPr>
          <w:lang w:val="nl-NL"/>
        </w:rPr>
        <w:t xml:space="preserve"> – Ontvangst van een verzamelfactuur (€ 1.444,25) voor de behandelingen in de privésector. Dit documenteert de financiële uitputting die gepaard gaat met het onderhouden van de behandeling buiten de standaard terugbetalingsmatrix. </w:t>
      </w:r>
      <w:r>
        <w:rPr>
          <w:rStyle w:val="opvolging1"/>
          <w:lang w:val="nl-NL"/>
        </w:rPr>
        <w:t>(opvolging: onbetaalde facturen dragen bij aan de financiële druk die later de behandelstop forceert.)</w:t>
      </w:r>
    </w:p>
    <w:p w14:paraId="50D3DD5E" w14:textId="77777777" w:rsidR="005B42F2" w:rsidRDefault="005B42F2">
      <w:pPr>
        <w:pStyle w:val="entry"/>
        <w:spacing w:before="0" w:beforeAutospacing="0" w:after="140"/>
        <w:divId w:val="175851429"/>
        <w:rPr>
          <w:lang w:val="nl-NL"/>
        </w:rPr>
      </w:pPr>
      <w:r>
        <w:rPr>
          <w:rStyle w:val="datum1"/>
          <w:lang w:val="nl-NL"/>
        </w:rPr>
        <w:t>23-10-2025</w:t>
      </w:r>
      <w:r>
        <w:rPr>
          <w:lang w:val="nl-NL"/>
        </w:rPr>
        <w:t xml:space="preserve"> – </w:t>
      </w:r>
      <w:r>
        <w:rPr>
          <w:rStyle w:val="titel1"/>
          <w:lang w:val="nl-NL"/>
        </w:rPr>
        <w:t>LOGISTIEKE SYSTEEMCRASH</w:t>
      </w:r>
      <w:r>
        <w:rPr>
          <w:lang w:val="nl-NL"/>
        </w:rPr>
        <w:t xml:space="preserve"> – Het fysieke falen van het onderstel (voetwonde) en het ontbreken van structureel medisch vervoer veroorzaken een logistieke blokkade, wat noodzaakt tot annulatie van het onderhoud aan de visuele sensoren. </w:t>
      </w:r>
      <w:r>
        <w:rPr>
          <w:rStyle w:val="opvolging1"/>
          <w:lang w:val="nl-NL"/>
        </w:rPr>
        <w:t>(opvolging: de annulatie versterkt de financiële druk en leidt tot verdere vertraging in het behandeltraject.)</w:t>
      </w:r>
    </w:p>
    <w:p w14:paraId="6AE03337" w14:textId="77777777" w:rsidR="005B42F2" w:rsidRDefault="005B42F2">
      <w:pPr>
        <w:pStyle w:val="entry"/>
        <w:spacing w:before="0" w:beforeAutospacing="0" w:after="140"/>
        <w:divId w:val="175851429"/>
        <w:rPr>
          <w:lang w:val="nl-NL"/>
        </w:rPr>
      </w:pPr>
      <w:r>
        <w:rPr>
          <w:rStyle w:val="datum1"/>
          <w:lang w:val="nl-NL"/>
        </w:rPr>
        <w:t>04-11-2025</w:t>
      </w:r>
      <w:r>
        <w:rPr>
          <w:lang w:val="nl-NL"/>
        </w:rPr>
        <w:t xml:space="preserve"> – </w:t>
      </w:r>
      <w:r>
        <w:rPr>
          <w:rStyle w:val="titel1"/>
          <w:lang w:val="nl-NL"/>
        </w:rPr>
        <w:t>GEDWONGEN STAKING BEHANDELING</w:t>
      </w:r>
      <w:r>
        <w:rPr>
          <w:lang w:val="nl-NL"/>
        </w:rPr>
        <w:t xml:space="preserve"> – Noodgedwongen en formele staking van het behandeltraject. De combinatie van logistieke blokkades en absolute financiële uitputting door ontbrekende vangnetten forceert een stopzetting, terwijl de rechter sensor op dat moment als tijdelijk stabiel is geregistreerd. </w:t>
      </w:r>
      <w:r>
        <w:rPr>
          <w:rStyle w:val="opvolging1"/>
          <w:lang w:val="nl-NL"/>
        </w:rPr>
        <w:t>(opvolging: de praktijk registreert deze gedwongen stopzetting later als een weigering van de patiënt, wat de context van de financiële blokkade volledig wist.)</w:t>
      </w:r>
    </w:p>
    <w:p w14:paraId="3619BD8B" w14:textId="77777777" w:rsidR="005B42F2" w:rsidRDefault="005B42F2">
      <w:pPr>
        <w:pStyle w:val="Kop4"/>
        <w:divId w:val="175851429"/>
        <w:rPr>
          <w:rFonts w:eastAsia="Times New Roman"/>
          <w:lang w:val="nl-NL"/>
        </w:rPr>
      </w:pPr>
      <w:r>
        <w:rPr>
          <w:rFonts w:eastAsia="Times New Roman"/>
          <w:lang w:val="nl-NL"/>
        </w:rPr>
        <w:t>2026</w:t>
      </w:r>
    </w:p>
    <w:p w14:paraId="14893B04" w14:textId="77777777" w:rsidR="005B42F2" w:rsidRDefault="005B42F2">
      <w:pPr>
        <w:pStyle w:val="entry"/>
        <w:spacing w:before="0" w:beforeAutospacing="0" w:after="140"/>
        <w:divId w:val="175851429"/>
        <w:rPr>
          <w:lang w:val="nl-NL"/>
        </w:rPr>
      </w:pPr>
      <w:r>
        <w:rPr>
          <w:rStyle w:val="datum1"/>
          <w:lang w:val="nl-NL"/>
        </w:rPr>
        <w:t>19-03-2026</w:t>
      </w:r>
      <w:r>
        <w:rPr>
          <w:lang w:val="nl-NL"/>
        </w:rPr>
        <w:t xml:space="preserve"> – </w:t>
      </w:r>
      <w:r>
        <w:rPr>
          <w:rStyle w:val="titel1"/>
          <w:lang w:val="nl-NL"/>
        </w:rPr>
        <w:t>FORCEREN VAN DATA-EXTRACTIE</w:t>
      </w:r>
      <w:r>
        <w:rPr>
          <w:lang w:val="nl-NL"/>
        </w:rPr>
        <w:t xml:space="preserve"> – Formele eis om de volledige digitale voetafdruk (OCT-scans en injectielogs) vrij te geven. Doel is het creëren van sluitende bewijslast om de overdracht naar de Nederlandse matrix en het academische niveau (UZ Gent) te funderen. </w:t>
      </w:r>
      <w:r>
        <w:rPr>
          <w:rStyle w:val="opvolging1"/>
          <w:lang w:val="nl-NL"/>
        </w:rPr>
        <w:t>(opvolging: de data worden wel geleverd, maar blijven in ruwe vorm en zijn niet vertaald naar administratieve bewijsstukken.)</w:t>
      </w:r>
    </w:p>
    <w:p w14:paraId="6FA9C0CC" w14:textId="77777777" w:rsidR="005B42F2" w:rsidRDefault="005B42F2">
      <w:pPr>
        <w:pStyle w:val="entry"/>
        <w:spacing w:before="0" w:beforeAutospacing="0" w:after="140"/>
        <w:divId w:val="175851429"/>
        <w:rPr>
          <w:lang w:val="nl-NL"/>
        </w:rPr>
      </w:pPr>
      <w:r>
        <w:rPr>
          <w:rStyle w:val="datum1"/>
          <w:lang w:val="nl-NL"/>
        </w:rPr>
        <w:t>19-03-2026</w:t>
      </w:r>
      <w:r>
        <w:rPr>
          <w:lang w:val="nl-NL"/>
        </w:rPr>
        <w:t xml:space="preserve"> – </w:t>
      </w:r>
      <w:r>
        <w:rPr>
          <w:rStyle w:val="titel1"/>
          <w:lang w:val="nl-NL"/>
        </w:rPr>
        <w:t>REGISTRATIE BEHANDELSTOP ALS PATIËNTWEIGERING</w:t>
      </w:r>
      <w:r>
        <w:rPr>
          <w:lang w:val="nl-NL"/>
        </w:rPr>
        <w:t xml:space="preserve"> – De praktijk levert het klinische eindrapport (visus 0,6 rechts en vingers tellen links), maar registreert de geschiedenis anders. De gedwongen behandelstop (04-11-2025) wordt in het verslag geregistreerd als een weigering van de patiënt. De financiële blokkade en de logistieke uitsluiting is in deze registratie niet opgenomen. </w:t>
      </w:r>
      <w:r>
        <w:rPr>
          <w:rStyle w:val="opvolging1"/>
          <w:lang w:val="nl-NL"/>
        </w:rPr>
        <w:t>(opvolging: dit creëert een foutief beeld bij CZ en UWV, die de geregistreerde patiëntweigering als argument gebruiken om verdere be</w:t>
      </w:r>
      <w:r>
        <w:rPr>
          <w:rStyle w:val="opvolging1"/>
          <w:lang w:val="nl-NL"/>
        </w:rPr>
        <w:t>handeling of vergoeding af te wijzen.)</w:t>
      </w:r>
    </w:p>
    <w:p w14:paraId="5E5642BA" w14:textId="77777777" w:rsidR="005B42F2" w:rsidRDefault="005B42F2">
      <w:pPr>
        <w:pStyle w:val="entry"/>
        <w:spacing w:before="0" w:beforeAutospacing="0" w:after="140"/>
        <w:divId w:val="175851429"/>
        <w:rPr>
          <w:lang w:val="nl-NL"/>
        </w:rPr>
      </w:pPr>
      <w:r>
        <w:rPr>
          <w:rStyle w:val="datum1"/>
          <w:lang w:val="nl-NL"/>
        </w:rPr>
        <w:t>20-03-2026</w:t>
      </w:r>
      <w:r>
        <w:rPr>
          <w:lang w:val="nl-NL"/>
        </w:rPr>
        <w:t xml:space="preserve"> – </w:t>
      </w:r>
      <w:r>
        <w:rPr>
          <w:rStyle w:val="titel1"/>
          <w:lang w:val="nl-NL"/>
        </w:rPr>
        <w:t>BEVESTIGING VAN DE GESLOTEN DATA-SILO</w:t>
      </w:r>
      <w:r>
        <w:rPr>
          <w:lang w:val="nl-NL"/>
        </w:rPr>
        <w:t xml:space="preserve"> – Ontvangst van de digitale kopieën toont aan dat de praktijk als een volledig geïsoleerd eiland opereert. Geen enkele scan of verslag werd proactief gesynchroniseerd met eHealth (CoZo of nexuzhealth), waardoor de patiënt opnieuw als handmatige datakoerier moet optreden. </w:t>
      </w:r>
      <w:r>
        <w:rPr>
          <w:rStyle w:val="opvolging1"/>
          <w:lang w:val="nl-NL"/>
        </w:rPr>
        <w:t>(opvolging: de patiënt wordt de data-hub tussen de privépraktijk en UZ Gent, FOD, CM en CZ.)</w:t>
      </w:r>
    </w:p>
    <w:p w14:paraId="2E4AB3B6" w14:textId="77777777" w:rsidR="005B42F2" w:rsidRDefault="005B42F2">
      <w:pPr>
        <w:pStyle w:val="entry"/>
        <w:spacing w:before="0" w:beforeAutospacing="0" w:after="140"/>
        <w:divId w:val="175851429"/>
        <w:rPr>
          <w:lang w:val="nl-NL"/>
        </w:rPr>
      </w:pPr>
      <w:r>
        <w:rPr>
          <w:rStyle w:val="datum1"/>
          <w:lang w:val="nl-NL"/>
        </w:rPr>
        <w:t>25-03-2026</w:t>
      </w:r>
      <w:r>
        <w:rPr>
          <w:lang w:val="nl-NL"/>
        </w:rPr>
        <w:t xml:space="preserve"> – </w:t>
      </w:r>
      <w:r>
        <w:rPr>
          <w:rStyle w:val="titel1"/>
          <w:lang w:val="nl-NL"/>
        </w:rPr>
        <w:t>TRANSNATIONALE PROTOCOL-BOTSING EN MEDISCH VERZUIM</w:t>
      </w:r>
      <w:r>
        <w:rPr>
          <w:lang w:val="nl-NL"/>
        </w:rPr>
        <w:t xml:space="preserve"> </w:t>
      </w:r>
      <w:r>
        <w:rPr>
          <w:lang w:val="nl-NL"/>
        </w:rPr>
        <w:t xml:space="preserve">– Het ontbreken van data wreekt zich direct aan de grens. CZ (Centrale Zorgverzekeraar, een Nederlandse zorgverzekeraar) weigert het noodzakelijke ziekentransport omdat een specifieke parameter (perimetrie, gezichtsveldonderzoek) ontbreekt. De Belgische privépraktijk heeft deze basisdiagnostiek nooit uitgevoerd, waardoor de patiënt zijn mobiliteitsrechten in Nederland administratief verliest. </w:t>
      </w:r>
      <w:r>
        <w:rPr>
          <w:rStyle w:val="opvolging1"/>
          <w:lang w:val="nl-NL"/>
        </w:rPr>
        <w:t>(opvolging: de patiënt verliest mobiliteit in Nederland door een test die in het Belgische protocol niet standaard i</w:t>
      </w:r>
      <w:r>
        <w:rPr>
          <w:rStyle w:val="opvolging1"/>
          <w:lang w:val="nl-NL"/>
        </w:rPr>
        <w:t>s.)</w:t>
      </w:r>
    </w:p>
    <w:p w14:paraId="02DD144E" w14:textId="77777777" w:rsidR="005B42F2" w:rsidRDefault="005B42F2">
      <w:pPr>
        <w:pStyle w:val="entry"/>
        <w:spacing w:before="0" w:beforeAutospacing="0" w:after="140"/>
        <w:divId w:val="175851429"/>
        <w:rPr>
          <w:lang w:val="nl-NL"/>
        </w:rPr>
      </w:pPr>
      <w:r>
        <w:rPr>
          <w:rStyle w:val="datum1"/>
          <w:lang w:val="nl-NL"/>
        </w:rPr>
        <w:t>01-04-2026</w:t>
      </w:r>
      <w:r>
        <w:rPr>
          <w:lang w:val="nl-NL"/>
        </w:rPr>
        <w:t xml:space="preserve"> – </w:t>
      </w:r>
      <w:r>
        <w:rPr>
          <w:rStyle w:val="titel1"/>
          <w:lang w:val="nl-NL"/>
        </w:rPr>
        <w:t>DEFINITIEVE WEIGERING VAN SYSTEEMVERTALING</w:t>
      </w:r>
      <w:r>
        <w:rPr>
          <w:lang w:val="nl-NL"/>
        </w:rPr>
        <w:t xml:space="preserve"> – Er wordt expliciet een functionele, administratieve doorvertaling geëist voor de FOD Sociale Zekerheid (66% handicapterkenning). Het secretariaat weigert elke verantwoordelijkheid en stuurt slechts het ruwe, onvolledige klinische verslag opnieuw door. </w:t>
      </w:r>
      <w:r>
        <w:rPr>
          <w:rStyle w:val="opvolging1"/>
          <w:lang w:val="nl-NL"/>
        </w:rPr>
        <w:t>(opvolging: de praktijk voert dure en invasieve procedures uit, maar weigert de patiënt administratief te ondersteunen; de vertaling wordt later door UZ Gent geleverd.)</w:t>
      </w:r>
    </w:p>
    <w:p w14:paraId="2C55307A" w14:textId="77777777" w:rsidR="005B42F2" w:rsidRDefault="005B42F2">
      <w:pPr>
        <w:pStyle w:val="marker"/>
        <w:ind w:left="800" w:right="800"/>
        <w:divId w:val="175851429"/>
        <w:rPr>
          <w:lang w:val="nl-NL"/>
        </w:rPr>
      </w:pPr>
      <w:r>
        <w:br w:type="page"/>
      </w:r>
    </w:p>
    <w:p w14:paraId="72890576" w14:textId="77777777" w:rsidR="005B42F2" w:rsidRDefault="005B42F2">
      <w:pPr>
        <w:pStyle w:val="Kop3"/>
        <w:divId w:val="175851429"/>
        <w:rPr>
          <w:rFonts w:eastAsia="Times New Roman"/>
          <w:lang w:val="nl-NL"/>
        </w:rPr>
      </w:pPr>
      <w:bookmarkStart w:id="6" w:name="_Toc242189993"/>
      <w:r>
        <w:rPr>
          <w:rFonts w:eastAsia="Times New Roman"/>
          <w:lang w:val="nl-NL"/>
        </w:rPr>
        <w:t>UZ GENT</w:t>
      </w:r>
      <w:bookmarkEnd w:id="6"/>
    </w:p>
    <w:p w14:paraId="0DA37AFA" w14:textId="77777777" w:rsidR="005B42F2" w:rsidRDefault="005B42F2">
      <w:pPr>
        <w:pStyle w:val="netwerk"/>
        <w:spacing w:before="0" w:beforeAutospacing="0" w:after="240"/>
        <w:divId w:val="175851429"/>
        <w:rPr>
          <w:lang w:val="nl-NL"/>
        </w:rPr>
      </w:pPr>
      <w:r>
        <w:rPr>
          <w:lang w:val="nl-NL"/>
        </w:rPr>
        <w:t>Netwerk: huisarts → UZ Gent → patiënt; facturatie → CM via derdebetalersregeling (patiënt betaalt enkel remgeld). Medische stroom: CoZo (beperkt tot wat artsen publiceren), gekoppeld aan Vitalink en MijnGezondheid. Administratieve stroom: attesten naar FOD SZ (Formulier 5) en FOD Financiën; niet automatisch naar CZ of UWV.</w:t>
      </w:r>
    </w:p>
    <w:p w14:paraId="53B18D14"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5D7E2450"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Zorg</w:t>
      </w:r>
    </w:p>
    <w:p w14:paraId="4B43E80E"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Universitair ziekenhuis</w:t>
      </w:r>
    </w:p>
    <w:p w14:paraId="072A3682"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Academische overkoepeling; levert medische én administratieve vertaling</w:t>
      </w:r>
    </w:p>
    <w:p w14:paraId="7979CF66"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CoZo, gekoppeld aan Vitalink en MijnGezondheid</w:t>
      </w:r>
    </w:p>
    <w:p w14:paraId="51166268" w14:textId="77777777" w:rsidR="005B42F2" w:rsidRDefault="005B42F2">
      <w:pPr>
        <w:pStyle w:val="meta"/>
        <w:spacing w:before="0" w:beforeAutospacing="0" w:after="100"/>
        <w:divId w:val="175851429"/>
        <w:rPr>
          <w:lang w:val="nl-NL"/>
        </w:rPr>
      </w:pPr>
      <w:r>
        <w:rPr>
          <w:b/>
          <w:bCs/>
          <w:color w:val="1A3C6E"/>
          <w:lang w:val="nl-NL"/>
        </w:rPr>
        <w:t>Conventiestatus:</w:t>
      </w:r>
      <w:r>
        <w:rPr>
          <w:lang w:val="nl-NL"/>
        </w:rPr>
        <w:t xml:space="preserve"> geconventioneerd (oogartsen zonder supplementen)</w:t>
      </w:r>
    </w:p>
    <w:p w14:paraId="62CA0E6A"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mens → staat</w:t>
      </w:r>
    </w:p>
    <w:p w14:paraId="7C97E227"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medisch aanwezig, administratief deels, grensoverschrijdend afwezig. UZ Gent is als academisch ziekenhuis structureel voorzien op grensoverschrijdende dossiers: speciale loketten en opgeleid personeel voor patiënten uit Frankrijk en Nederland</w:t>
      </w:r>
    </w:p>
    <w:p w14:paraId="69CBF6B7"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info@uzgent.be, mijn.uzgent.be, Corneel Heymanslaan 10, 9000 Gent, België</w:t>
      </w:r>
    </w:p>
    <w:p w14:paraId="50C4B0C2"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24BDD9FF"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22-03-2026 tot heden</w:t>
      </w:r>
    </w:p>
    <w:p w14:paraId="2260C51C" w14:textId="77777777" w:rsidR="005B42F2" w:rsidRDefault="005B42F2">
      <w:pPr>
        <w:pStyle w:val="subtitel"/>
        <w:divId w:val="175851429"/>
        <w:rPr>
          <w:lang w:val="nl-NL"/>
        </w:rPr>
      </w:pPr>
      <w:r>
        <w:rPr>
          <w:lang w:val="nl-NL"/>
        </w:rPr>
        <w:t>Universitair Ziekenhuis Gent</w:t>
      </w:r>
    </w:p>
    <w:p w14:paraId="757682DC" w14:textId="77777777" w:rsidR="005B42F2" w:rsidRDefault="005B42F2">
      <w:pPr>
        <w:pStyle w:val="Kop4"/>
        <w:divId w:val="175851429"/>
        <w:rPr>
          <w:rFonts w:eastAsia="Times New Roman"/>
          <w:lang w:val="nl-NL"/>
        </w:rPr>
      </w:pPr>
      <w:r>
        <w:rPr>
          <w:rFonts w:eastAsia="Times New Roman"/>
          <w:lang w:val="nl-NL"/>
        </w:rPr>
        <w:t>2026</w:t>
      </w:r>
    </w:p>
    <w:p w14:paraId="5E871AE5" w14:textId="77777777" w:rsidR="005B42F2" w:rsidRDefault="005B42F2">
      <w:pPr>
        <w:pStyle w:val="entry"/>
        <w:spacing w:before="0" w:beforeAutospacing="0" w:after="140"/>
        <w:divId w:val="175851429"/>
        <w:rPr>
          <w:lang w:val="nl-NL"/>
        </w:rPr>
      </w:pPr>
      <w:r>
        <w:rPr>
          <w:rStyle w:val="datum1"/>
          <w:lang w:val="nl-NL"/>
        </w:rPr>
        <w:t>23-03-2026</w:t>
      </w:r>
      <w:r>
        <w:rPr>
          <w:lang w:val="nl-NL"/>
        </w:rPr>
        <w:t xml:space="preserve"> – </w:t>
      </w:r>
      <w:r>
        <w:rPr>
          <w:rStyle w:val="titel1"/>
          <w:lang w:val="nl-NL"/>
        </w:rPr>
        <w:t>DIGITALE PORTAAL-ACTIVERING</w:t>
      </w:r>
      <w:r>
        <w:rPr>
          <w:lang w:val="nl-NL"/>
        </w:rPr>
        <w:t xml:space="preserve"> – Voltooiing van de registratie voor het Mijn UZ Gent-portaal. Deze digitale ontsluiting is een noodzakelijke bypass om de gesloten datasilo's en de administratieve weigeringen van de eerste lijn (Vitaz) te omzeilen en de regie over de eigen medische dataflow te herwinnen. </w:t>
      </w:r>
      <w:r>
        <w:rPr>
          <w:rStyle w:val="opvolging1"/>
          <w:lang w:val="nl-NL"/>
        </w:rPr>
        <w:t>(opvolging: de eerdere impasse bij Vitaz wordt doorbroken; de patiënt wordt zelf beheerder van zijn dossier.)</w:t>
      </w:r>
    </w:p>
    <w:p w14:paraId="001FAF78" w14:textId="77777777" w:rsidR="005B42F2" w:rsidRDefault="005B42F2">
      <w:pPr>
        <w:pStyle w:val="entry"/>
        <w:spacing w:before="0" w:beforeAutospacing="0" w:after="140"/>
        <w:divId w:val="175851429"/>
        <w:rPr>
          <w:lang w:val="nl-NL"/>
        </w:rPr>
      </w:pPr>
      <w:r>
        <w:rPr>
          <w:rStyle w:val="datum1"/>
          <w:lang w:val="nl-NL"/>
        </w:rPr>
        <w:t>02-04-2026</w:t>
      </w:r>
      <w:r>
        <w:rPr>
          <w:lang w:val="nl-NL"/>
        </w:rPr>
        <w:t xml:space="preserve"> – </w:t>
      </w:r>
      <w:r>
        <w:rPr>
          <w:rStyle w:val="titel1"/>
          <w:lang w:val="nl-NL"/>
        </w:rPr>
        <w:t>ESCALATIE NAAR ACADEMISCHE TWEEDE LIJN</w:t>
      </w:r>
      <w:r>
        <w:rPr>
          <w:lang w:val="nl-NL"/>
        </w:rPr>
        <w:t xml:space="preserve"> – Bevestiging van een consultatie voor een academisch tweede advies (Endocrinologie). Het reguliere, vastgelopen zorgpad bij Vitaz wordt verlaten om een hogere medische en coöperatieve autoriteit in het dossier te dwingen. </w:t>
      </w:r>
      <w:r>
        <w:rPr>
          <w:rStyle w:val="opvolging1"/>
          <w:lang w:val="nl-NL"/>
        </w:rPr>
        <w:t>(opvolging: een academische laag wordt ingeschakeld die later wel attesten en vertalingen levert.)</w:t>
      </w:r>
    </w:p>
    <w:p w14:paraId="5A9B2DC3" w14:textId="77777777" w:rsidR="005B42F2" w:rsidRDefault="005B42F2">
      <w:pPr>
        <w:pStyle w:val="entry"/>
        <w:spacing w:before="0" w:beforeAutospacing="0" w:after="140"/>
        <w:divId w:val="175851429"/>
        <w:rPr>
          <w:lang w:val="nl-NL"/>
        </w:rPr>
      </w:pPr>
      <w:r>
        <w:rPr>
          <w:rStyle w:val="datum1"/>
          <w:lang w:val="nl-NL"/>
        </w:rPr>
        <w:t>08-04-2026</w:t>
      </w:r>
      <w:r>
        <w:rPr>
          <w:lang w:val="nl-NL"/>
        </w:rPr>
        <w:t xml:space="preserve"> – </w:t>
      </w:r>
      <w:r>
        <w:rPr>
          <w:rStyle w:val="titel1"/>
          <w:lang w:val="nl-NL"/>
        </w:rPr>
        <w:t>EIS TOT INTEGRALE DOSSIEROVERDRACHT</w:t>
      </w:r>
      <w:r>
        <w:rPr>
          <w:lang w:val="nl-NL"/>
        </w:rPr>
        <w:t xml:space="preserve"> – Formele eis tot integrale overdracht van het medisch dossier (Vitaz → UZ Gent). Anders dan de gefragmenteerde eilandcultuur bij Vitaz, wordt hier expliciet een multidisciplinaire overkoepeling afgedwongen die de patiënt niet als losse defecten, maar als één samenhangend fysiek geheel behandelt. </w:t>
      </w:r>
      <w:r>
        <w:rPr>
          <w:rStyle w:val="opvolging1"/>
          <w:lang w:val="nl-NL"/>
        </w:rPr>
        <w:t>(opvolging: in tegenstelling tot Vitaz werkt UZ Gent multidisciplinair; dit legt de basis voor latere attesten.)</w:t>
      </w:r>
    </w:p>
    <w:p w14:paraId="0E378143" w14:textId="77777777" w:rsidR="005B42F2" w:rsidRDefault="005B42F2">
      <w:pPr>
        <w:pStyle w:val="entry"/>
        <w:spacing w:before="0" w:beforeAutospacing="0" w:after="140"/>
        <w:divId w:val="175851429"/>
        <w:rPr>
          <w:lang w:val="nl-NL"/>
        </w:rPr>
      </w:pPr>
      <w:r>
        <w:rPr>
          <w:rStyle w:val="datum1"/>
          <w:lang w:val="nl-NL"/>
        </w:rPr>
        <w:t>09-04-2026</w:t>
      </w:r>
      <w:r>
        <w:rPr>
          <w:lang w:val="nl-NL"/>
        </w:rPr>
        <w:t xml:space="preserve"> – </w:t>
      </w:r>
      <w:r>
        <w:rPr>
          <w:rStyle w:val="titel1"/>
          <w:lang w:val="nl-NL"/>
        </w:rPr>
        <w:t>PLANNING MULTIDISCIPLINAIRE WONDZORG</w:t>
      </w:r>
      <w:r>
        <w:rPr>
          <w:lang w:val="nl-NL"/>
        </w:rPr>
        <w:t xml:space="preserve"> – Inplannen van een consultatie bij het Zorgcentrum Wondzorg ter objectieve validatie van de fysieke restschade (amputaties) en controle van de voethardware binnen de nieuwe academische infrastructuur. </w:t>
      </w:r>
      <w:r>
        <w:rPr>
          <w:rStyle w:val="opvolging1"/>
          <w:lang w:val="nl-NL"/>
        </w:rPr>
        <w:t>(opvolging: objectivering van de restschade is nodig voor de FOD SZ en het UWV.)</w:t>
      </w:r>
    </w:p>
    <w:p w14:paraId="0266AD07" w14:textId="77777777" w:rsidR="005B42F2" w:rsidRDefault="005B42F2">
      <w:pPr>
        <w:pStyle w:val="entry"/>
        <w:spacing w:before="0" w:beforeAutospacing="0" w:after="140"/>
        <w:divId w:val="175851429"/>
        <w:rPr>
          <w:lang w:val="nl-NL"/>
        </w:rPr>
      </w:pPr>
      <w:r>
        <w:rPr>
          <w:rStyle w:val="datum1"/>
          <w:lang w:val="nl-NL"/>
        </w:rPr>
        <w:t>23-04-2026</w:t>
      </w:r>
      <w:r>
        <w:rPr>
          <w:lang w:val="nl-NL"/>
        </w:rPr>
        <w:t xml:space="preserve"> – </w:t>
      </w:r>
      <w:r>
        <w:rPr>
          <w:rStyle w:val="titel1"/>
          <w:lang w:val="nl-NL"/>
        </w:rPr>
        <w:t>START ACADEMISCHE WONDZORG</w:t>
      </w:r>
      <w:r>
        <w:rPr>
          <w:lang w:val="nl-NL"/>
        </w:rPr>
        <w:t xml:space="preserve"> – Fysieke consultatie bij het Zorgcentrum Wondzorg. De materiële realiteit van de voetwonden en amputaties wordt hiermee formeel verankerd in de UZ Gent-database, gekoppeld aan de bredere endocrinologische opvolging. </w:t>
      </w:r>
      <w:r>
        <w:rPr>
          <w:rStyle w:val="opvolging1"/>
          <w:lang w:val="nl-NL"/>
        </w:rPr>
        <w:t>(opvolging: de gegevens komen in de UZ Gent-database en zijn later via CoZo beschikbaar.)</w:t>
      </w:r>
    </w:p>
    <w:p w14:paraId="3808962C" w14:textId="77777777" w:rsidR="005B42F2" w:rsidRDefault="005B42F2">
      <w:pPr>
        <w:pStyle w:val="entry"/>
        <w:spacing w:before="0" w:beforeAutospacing="0" w:after="140"/>
        <w:divId w:val="175851429"/>
        <w:rPr>
          <w:lang w:val="nl-NL"/>
        </w:rPr>
      </w:pPr>
      <w:r>
        <w:rPr>
          <w:rStyle w:val="datum1"/>
          <w:lang w:val="nl-NL"/>
        </w:rPr>
        <w:t>24-04-2026</w:t>
      </w:r>
      <w:r>
        <w:rPr>
          <w:lang w:val="nl-NL"/>
        </w:rPr>
        <w:t xml:space="preserve"> – </w:t>
      </w:r>
      <w:r>
        <w:rPr>
          <w:rStyle w:val="titel1"/>
          <w:lang w:val="nl-NL"/>
        </w:rPr>
        <w:t>LOGISTIEKE PLANNING SCHOENTECHNIEK</w:t>
      </w:r>
      <w:r>
        <w:rPr>
          <w:lang w:val="nl-NL"/>
        </w:rPr>
        <w:t xml:space="preserve"> </w:t>
      </w:r>
      <w:r>
        <w:rPr>
          <w:lang w:val="nl-NL"/>
        </w:rPr>
        <w:t xml:space="preserve">– Agendering van de noodzakelijke hardware-aanpassingen (orthopedisch schoeisel) ter mechanische ontlasting van de defecte voetinfrastructuur. </w:t>
      </w:r>
      <w:r>
        <w:rPr>
          <w:rStyle w:val="opvolging1"/>
          <w:lang w:val="nl-NL"/>
        </w:rPr>
        <w:t>(opvolging: de schoenen blijken later een constructiefout te bevatten, wat extra druk geeft.)</w:t>
      </w:r>
    </w:p>
    <w:p w14:paraId="3C75EB68" w14:textId="77777777" w:rsidR="005B42F2" w:rsidRDefault="005B42F2">
      <w:pPr>
        <w:pStyle w:val="entry"/>
        <w:spacing w:before="0" w:beforeAutospacing="0" w:after="140"/>
        <w:divId w:val="175851429"/>
        <w:rPr>
          <w:lang w:val="nl-NL"/>
        </w:rPr>
      </w:pPr>
      <w:r>
        <w:rPr>
          <w:rStyle w:val="datum1"/>
          <w:lang w:val="nl-NL"/>
        </w:rPr>
        <w:t>30-04-2026</w:t>
      </w:r>
      <w:r>
        <w:rPr>
          <w:lang w:val="nl-NL"/>
        </w:rPr>
        <w:t xml:space="preserve"> – </w:t>
      </w:r>
      <w:r>
        <w:rPr>
          <w:rStyle w:val="titel1"/>
          <w:lang w:val="nl-NL"/>
        </w:rPr>
        <w:t>TELEMETRISCHE DATA-SYNCHRONISATIE</w:t>
      </w:r>
      <w:r>
        <w:rPr>
          <w:lang w:val="nl-NL"/>
        </w:rPr>
        <w:t xml:space="preserve"> – Realisatie van de directe digitale datalink tussen de biologische sensor (Dexcom Clarity) en de ziekenhuissystemen. De sensor stuurt nu rechtstreeks ruwe meetgegevens naar de endocrinoloog ter voorbereiding op de overname van de conventie. </w:t>
      </w:r>
      <w:r>
        <w:rPr>
          <w:rStyle w:val="opvolging1"/>
          <w:lang w:val="nl-NL"/>
        </w:rPr>
        <w:t>(opvolging: voorbereiding op overname diabetesconventie; data stromen nu direct naar de endocrinoloog.)</w:t>
      </w:r>
    </w:p>
    <w:p w14:paraId="12D4C1F6" w14:textId="77777777" w:rsidR="005B42F2" w:rsidRDefault="005B42F2">
      <w:pPr>
        <w:pStyle w:val="entry"/>
        <w:spacing w:before="0" w:beforeAutospacing="0" w:after="140"/>
        <w:divId w:val="175851429"/>
        <w:rPr>
          <w:lang w:val="nl-NL"/>
        </w:rPr>
      </w:pPr>
      <w:r>
        <w:rPr>
          <w:rStyle w:val="datum1"/>
          <w:lang w:val="nl-NL"/>
        </w:rPr>
        <w:t>04-05-2026</w:t>
      </w:r>
      <w:r>
        <w:rPr>
          <w:lang w:val="nl-NL"/>
        </w:rPr>
        <w:t xml:space="preserve"> – </w:t>
      </w:r>
      <w:r>
        <w:rPr>
          <w:rStyle w:val="titel1"/>
          <w:lang w:val="nl-NL"/>
        </w:rPr>
        <w:t>ACUTE INTERVENTIE OOGHEELKUNDE</w:t>
      </w:r>
      <w:r>
        <w:rPr>
          <w:lang w:val="nl-NL"/>
        </w:rPr>
        <w:t xml:space="preserve"> </w:t>
      </w:r>
      <w:r>
        <w:rPr>
          <w:lang w:val="nl-NL"/>
        </w:rPr>
        <w:t xml:space="preserve">– Intake en onmiddellijke start van invasieve oogbol-injecties (Lucentis). De behandeling objectiveert een kritiek falen van de visuele hardware en vereist directe medische actie, met aanzienlijke fysieke en mentale systeembelasting tot gevolg. </w:t>
      </w:r>
      <w:r>
        <w:rPr>
          <w:rStyle w:val="opvolging1"/>
          <w:lang w:val="nl-NL"/>
        </w:rPr>
        <w:t>(opvolging: bevestigt kritieke visusbeperking; leidt later tot attest en conflict met CZ.)</w:t>
      </w:r>
    </w:p>
    <w:p w14:paraId="0721B14B" w14:textId="77777777" w:rsidR="005B42F2" w:rsidRDefault="005B42F2">
      <w:pPr>
        <w:pStyle w:val="entry"/>
        <w:spacing w:before="0" w:beforeAutospacing="0" w:after="140"/>
        <w:divId w:val="175851429"/>
        <w:rPr>
          <w:lang w:val="nl-NL"/>
        </w:rPr>
      </w:pPr>
      <w:r>
        <w:rPr>
          <w:rStyle w:val="datum1"/>
          <w:lang w:val="nl-NL"/>
        </w:rPr>
        <w:t>05-05-2026</w:t>
      </w:r>
      <w:r>
        <w:rPr>
          <w:lang w:val="nl-NL"/>
        </w:rPr>
        <w:t xml:space="preserve"> – </w:t>
      </w:r>
      <w:r>
        <w:rPr>
          <w:rStyle w:val="titel1"/>
          <w:lang w:val="nl-NL"/>
        </w:rPr>
        <w:t>TRANSNATIONALE PROTOCOL-BOTSING (CZ)</w:t>
      </w:r>
      <w:r>
        <w:rPr>
          <w:lang w:val="nl-NL"/>
        </w:rPr>
        <w:t xml:space="preserve"> – Het Nederlandse verzekeringssysteem CZ weigert logistieke ondersteuning (ziekenvervoer) zonder een specifiek gezichtsveldonderzoek (perimetrie), een administratief vinkje dat in de Belgische medische protocollen niet standaard wordt gezet. De grensarbeider wordt logistiek afhankelijk tussen onverenigbare nationale kaders. </w:t>
      </w:r>
      <w:r>
        <w:rPr>
          <w:rStyle w:val="opvolging1"/>
          <w:lang w:val="nl-NL"/>
        </w:rPr>
        <w:t>(opvolging: CZ eist gezichtsveldonderzoek dat in België niet standaard is; patiënt in afhankelijkheidssituatie.)</w:t>
      </w:r>
    </w:p>
    <w:p w14:paraId="329B4331" w14:textId="77777777" w:rsidR="005B42F2" w:rsidRDefault="005B42F2">
      <w:pPr>
        <w:pStyle w:val="entry"/>
        <w:spacing w:before="0" w:beforeAutospacing="0" w:after="140"/>
        <w:divId w:val="175851429"/>
        <w:rPr>
          <w:lang w:val="nl-NL"/>
        </w:rPr>
      </w:pPr>
      <w:r>
        <w:rPr>
          <w:rStyle w:val="datum1"/>
          <w:lang w:val="nl-NL"/>
        </w:rPr>
        <w:t>15-05-2026</w:t>
      </w:r>
      <w:r>
        <w:rPr>
          <w:lang w:val="nl-NL"/>
        </w:rPr>
        <w:t xml:space="preserve"> – </w:t>
      </w:r>
      <w:r>
        <w:rPr>
          <w:rStyle w:val="titel1"/>
          <w:lang w:val="nl-NL"/>
        </w:rPr>
        <w:t>NATIONALITEITSIMPASSE EN COZO-VRIJGAVE</w:t>
      </w:r>
      <w:r>
        <w:rPr>
          <w:lang w:val="nl-NL"/>
        </w:rPr>
        <w:t xml:space="preserve"> – Formele eis om gesloten afdelingsdossiers via CoZo open te breken voor het centrale netwerk. Tegelijk ontstaat er interne systeemfrictie: de voetconventie wordt ten onrechte geblokkeerd op basis van de Nederlandse woonplaats, wat dwingt tot handmatige bewijsvoering van de Belgische nationaliteit binnen het eigen werkland. </w:t>
      </w:r>
      <w:r>
        <w:rPr>
          <w:rStyle w:val="opvolging1"/>
          <w:lang w:val="nl-NL"/>
        </w:rPr>
        <w:t>(opvolging: wonen in Nederland wordt onterecht als belemmering gezien.)</w:t>
      </w:r>
    </w:p>
    <w:p w14:paraId="096D8A71" w14:textId="77777777" w:rsidR="005B42F2" w:rsidRDefault="005B42F2">
      <w:pPr>
        <w:pStyle w:val="entry"/>
        <w:spacing w:before="0" w:beforeAutospacing="0" w:after="140"/>
        <w:divId w:val="175851429"/>
        <w:rPr>
          <w:lang w:val="nl-NL"/>
        </w:rPr>
      </w:pPr>
      <w:r>
        <w:rPr>
          <w:rStyle w:val="datum1"/>
          <w:lang w:val="nl-NL"/>
        </w:rPr>
        <w:t>19-05-2026</w:t>
      </w:r>
      <w:r>
        <w:rPr>
          <w:lang w:val="nl-NL"/>
        </w:rPr>
        <w:t xml:space="preserve"> – </w:t>
      </w:r>
      <w:r>
        <w:rPr>
          <w:rStyle w:val="titel1"/>
          <w:lang w:val="nl-NL"/>
        </w:rPr>
        <w:t>PROCEDUREEL DATAVERLIES EN BEWIJSGAT</w:t>
      </w:r>
      <w:r>
        <w:rPr>
          <w:lang w:val="nl-NL"/>
        </w:rPr>
        <w:t xml:space="preserve"> – Twee opeenvolgende institutionele hiaten. Wondzorg is het fysieke aanvraagformulier voor de voetkliniek kwijt, waardoor de conventie retroactief hersteld moet worden. Oogheelkunde bevestigt gelijktijdig dat het door CZ geëiste gezichtsveldonderzoek niet bestaat, waardoor het gat in de Nederlandse controlematrix niet gedicht kan worden. </w:t>
      </w:r>
      <w:r>
        <w:rPr>
          <w:rStyle w:val="opvolging1"/>
          <w:lang w:val="nl-NL"/>
        </w:rPr>
        <w:t>(opvolging: formulier kwijt en CZ-eis onvervulbaar; administratieve gaten stapelen zich op.)</w:t>
      </w:r>
    </w:p>
    <w:p w14:paraId="4A64CA25" w14:textId="77777777" w:rsidR="005B42F2" w:rsidRDefault="005B42F2">
      <w:pPr>
        <w:pStyle w:val="entry"/>
        <w:spacing w:before="0" w:beforeAutospacing="0" w:after="140"/>
        <w:divId w:val="175851429"/>
        <w:rPr>
          <w:lang w:val="nl-NL"/>
        </w:rPr>
      </w:pPr>
      <w:r>
        <w:rPr>
          <w:rStyle w:val="datum1"/>
          <w:lang w:val="nl-NL"/>
        </w:rPr>
        <w:t>20-05-2026</w:t>
      </w:r>
      <w:r>
        <w:rPr>
          <w:lang w:val="nl-NL"/>
        </w:rPr>
        <w:t xml:space="preserve"> – </w:t>
      </w:r>
      <w:r>
        <w:rPr>
          <w:rStyle w:val="titel1"/>
          <w:lang w:val="nl-NL"/>
        </w:rPr>
        <w:t>BEVESTIGING PROCEDURELE CORRECTIE</w:t>
      </w:r>
      <w:r>
        <w:rPr>
          <w:lang w:val="nl-NL"/>
        </w:rPr>
        <w:t xml:space="preserve"> – Ontvangst van de formele digitale afspraakbrief ter reparatie van het verloren formulier en voor validatie van de orthopedische specificaties. </w:t>
      </w:r>
      <w:r>
        <w:rPr>
          <w:rStyle w:val="opvolging1"/>
          <w:lang w:val="nl-NL"/>
        </w:rPr>
        <w:t>(opvolging: herstel van verloren formulier; geen inhoudelijke oplossing.)</w:t>
      </w:r>
    </w:p>
    <w:p w14:paraId="17ABD705" w14:textId="77777777" w:rsidR="005B42F2" w:rsidRDefault="005B42F2">
      <w:pPr>
        <w:pStyle w:val="entry"/>
        <w:spacing w:before="0" w:beforeAutospacing="0" w:after="140"/>
        <w:divId w:val="175851429"/>
        <w:rPr>
          <w:lang w:val="nl-NL"/>
        </w:rPr>
      </w:pPr>
      <w:r>
        <w:rPr>
          <w:rStyle w:val="datum1"/>
          <w:lang w:val="nl-NL"/>
        </w:rPr>
        <w:t>28-05-2026</w:t>
      </w:r>
      <w:r>
        <w:rPr>
          <w:lang w:val="nl-NL"/>
        </w:rPr>
        <w:t xml:space="preserve"> – </w:t>
      </w:r>
      <w:r>
        <w:rPr>
          <w:rStyle w:val="titel1"/>
          <w:lang w:val="nl-NL"/>
        </w:rPr>
        <w:t>HARDWARE-FALEN EN ADMINISTRATIEF HERSTEL</w:t>
      </w:r>
      <w:r>
        <w:rPr>
          <w:lang w:val="nl-NL"/>
        </w:rPr>
        <w:t xml:space="preserve"> – Fysieke drukpuntmeting objectiveert een constructiefout in de extern geleverde orthopedische schoenen. Tegelijkertijd wordt de procedurele leemte gedicht door de retroactieve ondertekening van de voetconventie, waarmee de administratieve connectie is hersteld. </w:t>
      </w:r>
      <w:r>
        <w:rPr>
          <w:rStyle w:val="opvolging1"/>
          <w:lang w:val="nl-NL"/>
        </w:rPr>
        <w:t>(opvolging: constructiefout objectief vastgesteld; procedurele leemte gedicht.)</w:t>
      </w:r>
    </w:p>
    <w:p w14:paraId="36648BAC" w14:textId="77777777" w:rsidR="005B42F2" w:rsidRDefault="005B42F2">
      <w:pPr>
        <w:pStyle w:val="entry"/>
        <w:spacing w:before="0" w:beforeAutospacing="0" w:after="140"/>
        <w:divId w:val="175851429"/>
        <w:rPr>
          <w:lang w:val="nl-NL"/>
        </w:rPr>
      </w:pPr>
      <w:r>
        <w:rPr>
          <w:rStyle w:val="datum1"/>
          <w:lang w:val="nl-NL"/>
        </w:rPr>
        <w:t>01-06-2026</w:t>
      </w:r>
      <w:r>
        <w:rPr>
          <w:lang w:val="nl-NL"/>
        </w:rPr>
        <w:t xml:space="preserve"> – </w:t>
      </w:r>
      <w:r>
        <w:rPr>
          <w:rStyle w:val="titel1"/>
          <w:lang w:val="nl-NL"/>
        </w:rPr>
        <w:t>TWEEDE INVASIEVE OOGINTERVENTIE</w:t>
      </w:r>
      <w:r>
        <w:rPr>
          <w:lang w:val="nl-NL"/>
        </w:rPr>
        <w:t xml:space="preserve"> – Uitvoering tweede intravitreale Lucentis-injectie. Deze medische actie is strikt noodzakelijk om de weefselafbraak van het rechteroog af te remmen en te documenteren. </w:t>
      </w:r>
      <w:r>
        <w:rPr>
          <w:rStyle w:val="opvolging1"/>
          <w:lang w:val="nl-NL"/>
        </w:rPr>
        <w:t>(opvolging: noodzakelijk om weefselafbraak af te remmen; medische bewijslast wordt opgebouwd.)</w:t>
      </w:r>
    </w:p>
    <w:p w14:paraId="4A4F0972" w14:textId="77777777" w:rsidR="005B42F2" w:rsidRDefault="005B42F2">
      <w:pPr>
        <w:pStyle w:val="entry"/>
        <w:spacing w:before="0" w:beforeAutospacing="0" w:after="140"/>
        <w:divId w:val="175851429"/>
        <w:rPr>
          <w:lang w:val="nl-NL"/>
        </w:rPr>
      </w:pPr>
      <w:r>
        <w:rPr>
          <w:rStyle w:val="datum1"/>
          <w:lang w:val="nl-NL"/>
        </w:rPr>
        <w:t>19-06-2026</w:t>
      </w:r>
      <w:r>
        <w:rPr>
          <w:lang w:val="nl-NL"/>
        </w:rPr>
        <w:t xml:space="preserve"> – </w:t>
      </w:r>
      <w:r>
        <w:rPr>
          <w:rStyle w:val="titel1"/>
          <w:lang w:val="nl-NL"/>
        </w:rPr>
        <w:t>ACTIVATIE VOETCONVENTIE-NETWERK</w:t>
      </w:r>
      <w:r>
        <w:rPr>
          <w:lang w:val="nl-NL"/>
        </w:rPr>
        <w:t xml:space="preserve"> – Verzoek ingediend om de podologische opvolging formeel te koppelen, als logisch en vereist administratief vervolg op de vastgelegde schoentechniek. </w:t>
      </w:r>
      <w:r>
        <w:rPr>
          <w:rStyle w:val="opvolging1"/>
          <w:lang w:val="nl-NL"/>
        </w:rPr>
        <w:t>(opvolging: logisch administratief vervolg op schoentechniek.)</w:t>
      </w:r>
    </w:p>
    <w:p w14:paraId="552A2A96" w14:textId="77777777" w:rsidR="005B42F2" w:rsidRDefault="005B42F2">
      <w:pPr>
        <w:pStyle w:val="entry"/>
        <w:spacing w:before="0" w:beforeAutospacing="0" w:after="140"/>
        <w:divId w:val="175851429"/>
        <w:rPr>
          <w:lang w:val="nl-NL"/>
        </w:rPr>
      </w:pPr>
      <w:r>
        <w:rPr>
          <w:rStyle w:val="datum1"/>
          <w:lang w:val="nl-NL"/>
        </w:rPr>
        <w:t>26-06-2026</w:t>
      </w:r>
      <w:r>
        <w:rPr>
          <w:lang w:val="nl-NL"/>
        </w:rPr>
        <w:t xml:space="preserve"> – </w:t>
      </w:r>
      <w:r>
        <w:rPr>
          <w:rStyle w:val="titel1"/>
          <w:lang w:val="nl-NL"/>
        </w:rPr>
        <w:t>LOGISTIEKE ZORG-OPTIMALISATIE</w:t>
      </w:r>
      <w:r>
        <w:rPr>
          <w:lang w:val="nl-NL"/>
        </w:rPr>
        <w:t xml:space="preserve"> – Acute fysiologische achteruitgang aan de linkervoet dwingt tot spoedzorg. Om logistieke uitsluiting (door weigerend Nederlands vervoer) te minimaliseren, wordt de afspraak strategisch vastgeklikt aan het reeds bestaande oogheelkundige transport. </w:t>
      </w:r>
      <w:r>
        <w:rPr>
          <w:rStyle w:val="opvolging1"/>
          <w:lang w:val="nl-NL"/>
        </w:rPr>
        <w:t>(opvolging: spoedzorg linkervoet wordt gekoppeld aan oogtransport om CZ-belemmering te omzeilen.)</w:t>
      </w:r>
    </w:p>
    <w:p w14:paraId="4DB0A3F8" w14:textId="77777777" w:rsidR="005B42F2" w:rsidRDefault="005B42F2">
      <w:pPr>
        <w:pStyle w:val="entry"/>
        <w:spacing w:before="0" w:beforeAutospacing="0" w:after="140"/>
        <w:divId w:val="175851429"/>
        <w:rPr>
          <w:lang w:val="nl-NL"/>
        </w:rPr>
      </w:pPr>
      <w:r>
        <w:rPr>
          <w:rStyle w:val="datum1"/>
          <w:lang w:val="nl-NL"/>
        </w:rPr>
        <w:t>02-07-2026</w:t>
      </w:r>
      <w:r>
        <w:rPr>
          <w:lang w:val="nl-NL"/>
        </w:rPr>
        <w:t xml:space="preserve"> – </w:t>
      </w:r>
      <w:r>
        <w:rPr>
          <w:rStyle w:val="titel1"/>
          <w:lang w:val="nl-NL"/>
        </w:rPr>
        <w:t>ACADEMISCHE TELEMETRIE EN DE DEFINITIEVE TYPE 2 CLASSIFICATIE</w:t>
      </w:r>
      <w:r>
        <w:rPr>
          <w:lang w:val="nl-NL"/>
        </w:rPr>
        <w:t xml:space="preserve"> – Brede afname van biometrische data. De anti-GAD labo-analyse (UZ Brussel) levert een overtuigend negatief resultaat (&lt;1.0 IU/mL). Dit bewijst klinisch dat de alvleesklier niet door een auto-immuunziekte (LADA) wordt afgebroken, maar bezwijkt onder systematische overbelasting. Administratief heeft dit een zware consequentie: het vergrendelt het dossier definitief in het administratieve classificatie Diabetes Type 2, wat de vergoeding voor spe</w:t>
      </w:r>
      <w:r>
        <w:rPr>
          <w:lang w:val="nl-NL"/>
        </w:rPr>
        <w:t xml:space="preserve">cifieke geavanceerde sensortechnologie uitsluit. </w:t>
      </w:r>
      <w:r>
        <w:rPr>
          <w:rStyle w:val="opvolging1"/>
          <w:lang w:val="nl-NL"/>
        </w:rPr>
        <w:t>(opvolging: administratieve vergrendeling in Type 2; toegang tot geavanceerde sensoren wordt belemmerd.)</w:t>
      </w:r>
    </w:p>
    <w:p w14:paraId="0C8F3504" w14:textId="77777777" w:rsidR="005B42F2" w:rsidRDefault="005B42F2">
      <w:pPr>
        <w:pStyle w:val="entry"/>
        <w:spacing w:before="0" w:beforeAutospacing="0" w:after="140"/>
        <w:divId w:val="175851429"/>
        <w:rPr>
          <w:lang w:val="nl-NL"/>
        </w:rPr>
      </w:pPr>
      <w:r>
        <w:rPr>
          <w:rStyle w:val="datum1"/>
          <w:lang w:val="nl-NL"/>
        </w:rPr>
        <w:t>14-07-2026</w:t>
      </w:r>
      <w:r>
        <w:rPr>
          <w:lang w:val="nl-NL"/>
        </w:rPr>
        <w:t xml:space="preserve"> – </w:t>
      </w:r>
      <w:r>
        <w:rPr>
          <w:rStyle w:val="titel1"/>
          <w:lang w:val="nl-NL"/>
        </w:rPr>
        <w:t>DATAPUBLICATIE EN BEWIJS NIEUWE HARDWARESCHADE</w:t>
      </w:r>
      <w:r>
        <w:rPr>
          <w:lang w:val="nl-NL"/>
        </w:rPr>
        <w:t xml:space="preserve"> – Het labo ontsluit de finale biometrische data proactief via het eHealth-netwerk (CoZo). Een pathologisch verhoogde albumine-uitscheiding (76,50 mg/L, een eiwit in de urine dat wijst op nierschade) levert forensisch bewijs van nierschade. Anders dan bij Vitaz, stroomt de academische data hier wél direct door naar het centrale netwerk. </w:t>
      </w:r>
      <w:r>
        <w:rPr>
          <w:rStyle w:val="opvolging1"/>
          <w:lang w:val="nl-NL"/>
        </w:rPr>
        <w:t>(opvolging: albumine 76,50 mg/L bewijst nierschade; data stromen via CoZo direct door.)</w:t>
      </w:r>
    </w:p>
    <w:p w14:paraId="6CF19EB6" w14:textId="77777777" w:rsidR="005B42F2" w:rsidRDefault="005B42F2">
      <w:pPr>
        <w:pStyle w:val="entry"/>
        <w:spacing w:before="0" w:beforeAutospacing="0" w:after="140"/>
        <w:divId w:val="175851429"/>
        <w:rPr>
          <w:lang w:val="nl-NL"/>
        </w:rPr>
      </w:pPr>
      <w:r>
        <w:rPr>
          <w:rStyle w:val="datum1"/>
          <w:lang w:val="nl-NL"/>
        </w:rPr>
        <w:t>27-07-2026</w:t>
      </w:r>
      <w:r>
        <w:rPr>
          <w:lang w:val="nl-NL"/>
        </w:rPr>
        <w:t xml:space="preserve"> – </w:t>
      </w:r>
      <w:r>
        <w:rPr>
          <w:rStyle w:val="titel1"/>
          <w:lang w:val="nl-NL"/>
        </w:rPr>
        <w:t>BEVESTIGING ATTEST-ROUTING</w:t>
      </w:r>
      <w:r>
        <w:rPr>
          <w:lang w:val="nl-NL"/>
        </w:rPr>
        <w:t xml:space="preserve"> – De administratieve afdelingen bevestigen de ontvangst en interne doorgeleiding van verzoeken om gerichte attesten naar de specialisten. </w:t>
      </w:r>
      <w:r>
        <w:rPr>
          <w:rStyle w:val="opvolging1"/>
          <w:lang w:val="nl-NL"/>
        </w:rPr>
        <w:t>(opvolging: louter administratieve bevestiging; geen nieuwe systeemfout.)</w:t>
      </w:r>
    </w:p>
    <w:p w14:paraId="0C62982B" w14:textId="77777777" w:rsidR="005B42F2" w:rsidRDefault="005B42F2">
      <w:pPr>
        <w:pStyle w:val="entry"/>
        <w:spacing w:before="0" w:beforeAutospacing="0" w:after="140"/>
        <w:divId w:val="175851429"/>
        <w:rPr>
          <w:lang w:val="nl-NL"/>
        </w:rPr>
      </w:pPr>
      <w:r>
        <w:rPr>
          <w:rStyle w:val="datum1"/>
          <w:lang w:val="nl-NL"/>
        </w:rPr>
        <w:t>30-07-2026</w:t>
      </w:r>
      <w:r>
        <w:rPr>
          <w:lang w:val="nl-NL"/>
        </w:rPr>
        <w:t xml:space="preserve"> – </w:t>
      </w:r>
      <w:r>
        <w:rPr>
          <w:rStyle w:val="titel1"/>
          <w:lang w:val="nl-NL"/>
        </w:rPr>
        <w:t>CONVERSIE KLINISCHE DATA NAAR FEDERAAL FORMULIER</w:t>
      </w:r>
      <w:r>
        <w:rPr>
          <w:lang w:val="nl-NL"/>
        </w:rPr>
        <w:t xml:space="preserve"> – Dag-en-nacht verschil met Vitaz: waar de perifere specialist medewerking weigerde, levert UZ Gent wél succesvol de administratieve vertaling. De medische realiteit van het visusverlies wordt feilloos vastgelegd in de strikte structuren van Formulier 5, wat de onmisbare sleutel vormt om de FOD Sociale Zekerheid te deblokkeren. </w:t>
      </w:r>
      <w:r>
        <w:rPr>
          <w:rStyle w:val="opvolging1"/>
          <w:lang w:val="nl-NL"/>
        </w:rPr>
        <w:t>(opvolging: cruciaal contrast met Vitaz; UZ Gent levert wel de administratieve vertaling.)</w:t>
      </w:r>
    </w:p>
    <w:p w14:paraId="3D745A66" w14:textId="77777777" w:rsidR="005B42F2" w:rsidRDefault="005B42F2">
      <w:pPr>
        <w:pStyle w:val="entry"/>
        <w:spacing w:before="0" w:beforeAutospacing="0" w:after="140"/>
        <w:divId w:val="175851429"/>
        <w:rPr>
          <w:lang w:val="nl-NL"/>
        </w:rPr>
      </w:pPr>
      <w:r>
        <w:rPr>
          <w:rStyle w:val="datum1"/>
          <w:lang w:val="nl-NL"/>
        </w:rPr>
        <w:t>05-08-2026</w:t>
      </w:r>
      <w:r>
        <w:rPr>
          <w:lang w:val="nl-NL"/>
        </w:rPr>
        <w:t xml:space="preserve"> – </w:t>
      </w:r>
      <w:r>
        <w:rPr>
          <w:rStyle w:val="titel1"/>
          <w:lang w:val="nl-NL"/>
        </w:rPr>
        <w:t>KLINISCH AUDITVERSLAG OOGHEELKUNDE</w:t>
      </w:r>
      <w:r>
        <w:rPr>
          <w:lang w:val="nl-NL"/>
        </w:rPr>
        <w:t xml:space="preserve"> – Opmaak van een statusbepalend verslag door de oogartsen van UZ Gent. Dit document objectiveert de perifere ischemische zones en verankert de beperkte prognose van het linkeroog definitief als onomkeerbaar feit in de academische database. </w:t>
      </w:r>
      <w:r>
        <w:rPr>
          <w:rStyle w:val="opvolging1"/>
          <w:lang w:val="nl-NL"/>
        </w:rPr>
        <w:t>(opvolging: onomkeerbare prognose linkeroog wordt academisch verankerd.)</w:t>
      </w:r>
    </w:p>
    <w:p w14:paraId="33BCDE69" w14:textId="77777777" w:rsidR="005B42F2" w:rsidRDefault="005B42F2">
      <w:pPr>
        <w:pStyle w:val="entry"/>
        <w:spacing w:before="0" w:beforeAutospacing="0" w:after="140"/>
        <w:divId w:val="175851429"/>
        <w:rPr>
          <w:lang w:val="nl-NL"/>
        </w:rPr>
      </w:pPr>
      <w:r>
        <w:rPr>
          <w:rStyle w:val="datum1"/>
          <w:lang w:val="nl-NL"/>
        </w:rPr>
        <w:t>05-08-2026</w:t>
      </w:r>
      <w:r>
        <w:rPr>
          <w:lang w:val="nl-NL"/>
        </w:rPr>
        <w:t xml:space="preserve"> – </w:t>
      </w:r>
      <w:r>
        <w:rPr>
          <w:rStyle w:val="titel1"/>
          <w:lang w:val="nl-NL"/>
        </w:rPr>
        <w:t>ADMINISTRATIEF ATTEST ENDOCRINOLOGIE</w:t>
      </w:r>
      <w:r>
        <w:rPr>
          <w:lang w:val="nl-NL"/>
        </w:rPr>
        <w:t xml:space="preserve"> – De endocrinoloog stelt een attest op dat de medische feiten vertaalt naar administratieve taal: blijvende verstoring van de biomechanica van de rechtervoet en verminderde stabiliteit. Het attest stelt dat orthopedische schoenen strikt noodzakelijk zijn en een belangrijke impact op de mobiliteit en functionele zelfredzaamheid hebben. Dit is de administratieve vertaling van het medische verslag van 8 april. </w:t>
      </w:r>
      <w:r>
        <w:rPr>
          <w:rStyle w:val="opvolging1"/>
          <w:lang w:val="nl-NL"/>
        </w:rPr>
        <w:t>(opvolging: dit attest is cruciaal voor de FOD SZ en FOD Fina</w:t>
      </w:r>
      <w:r>
        <w:rPr>
          <w:rStyle w:val="opvolging1"/>
          <w:lang w:val="nl-NL"/>
        </w:rPr>
        <w:t>nciën; het vertaalt medische feiten naar zelfredzaamheid.)</w:t>
      </w:r>
    </w:p>
    <w:p w14:paraId="6FAD3670" w14:textId="77777777" w:rsidR="005B42F2" w:rsidRDefault="005B42F2">
      <w:pPr>
        <w:pStyle w:val="entry"/>
        <w:spacing w:before="0" w:beforeAutospacing="0" w:after="140"/>
        <w:divId w:val="175851429"/>
        <w:rPr>
          <w:lang w:val="nl-NL"/>
        </w:rPr>
      </w:pPr>
      <w:r>
        <w:rPr>
          <w:rStyle w:val="datum1"/>
          <w:lang w:val="nl-NL"/>
        </w:rPr>
        <w:t>06-08-2026</w:t>
      </w:r>
      <w:r>
        <w:rPr>
          <w:lang w:val="nl-NL"/>
        </w:rPr>
        <w:t xml:space="preserve"> – </w:t>
      </w:r>
      <w:r>
        <w:rPr>
          <w:rStyle w:val="titel1"/>
          <w:lang w:val="nl-NL"/>
        </w:rPr>
        <w:t>ONTVANGST FUNCTIONELE DOORVERTALING WONDZORG</w:t>
      </w:r>
      <w:r>
        <w:rPr>
          <w:lang w:val="nl-NL"/>
        </w:rPr>
        <w:t xml:space="preserve"> – Opnieuw een scherp contrast met de eerste lijn. De endocrinoloog van UZ Gent levert een dwingend attest dat de fysieke defecten niet louter klinisch beschrijft, maar expliciet vertaalt naar een blijvende verstoring van de biomechanica en verminderde stabiliteit. Deze actieve systeemvertaling is cruciaal om het hokje verlies van zelfredzaamheid af te dwingen bij de federale keuringsinstanties. </w:t>
      </w:r>
      <w:r>
        <w:rPr>
          <w:rStyle w:val="opvolging1"/>
          <w:lang w:val="nl-NL"/>
        </w:rPr>
        <w:t>(opvolging: endocrinoloog vertaalt fysieke defecten naar zelfredza</w:t>
      </w:r>
      <w:r>
        <w:rPr>
          <w:rStyle w:val="opvolging1"/>
          <w:lang w:val="nl-NL"/>
        </w:rPr>
        <w:t>amheid; noodzakelijk voor de FOD.)</w:t>
      </w:r>
    </w:p>
    <w:p w14:paraId="630E4DC9" w14:textId="77777777" w:rsidR="005B42F2" w:rsidRDefault="005B42F2">
      <w:pPr>
        <w:pStyle w:val="entry"/>
        <w:spacing w:before="0" w:beforeAutospacing="0" w:after="140"/>
        <w:divId w:val="175851429"/>
        <w:rPr>
          <w:lang w:val="nl-NL"/>
        </w:rPr>
      </w:pPr>
      <w:r>
        <w:rPr>
          <w:rStyle w:val="datum1"/>
          <w:lang w:val="nl-NL"/>
        </w:rPr>
        <w:t>07-08-2026</w:t>
      </w:r>
      <w:r>
        <w:rPr>
          <w:lang w:val="nl-NL"/>
        </w:rPr>
        <w:t xml:space="preserve"> – </w:t>
      </w:r>
      <w:r>
        <w:rPr>
          <w:rStyle w:val="titel1"/>
          <w:lang w:val="nl-NL"/>
        </w:rPr>
        <w:t>ELEKTRONISCHE DOSSIER-VERGRENDELING</w:t>
      </w:r>
      <w:r>
        <w:rPr>
          <w:lang w:val="nl-NL"/>
        </w:rPr>
        <w:t xml:space="preserve"> – Het klinisch auditverslag van 5 augustus wordt digitaal gevalideerd door een superviserend staflid van UZ Gent, waarmee de feiten als onweerlegbaar en onveranderlijk worden vastgeklikt in het eHealth-dossier. </w:t>
      </w:r>
      <w:r>
        <w:rPr>
          <w:rStyle w:val="opvolging1"/>
          <w:lang w:val="nl-NL"/>
        </w:rPr>
        <w:t>(opvolging: superviserend staflid valideert; feiten worden onweerlegbaar in eHealth.)</w:t>
      </w:r>
    </w:p>
    <w:p w14:paraId="36CB15D3" w14:textId="77777777" w:rsidR="005B42F2" w:rsidRDefault="005B42F2">
      <w:pPr>
        <w:pStyle w:val="entry"/>
        <w:spacing w:before="0" w:beforeAutospacing="0" w:after="140"/>
        <w:divId w:val="175851429"/>
        <w:rPr>
          <w:lang w:val="nl-NL"/>
        </w:rPr>
      </w:pPr>
      <w:r>
        <w:rPr>
          <w:rStyle w:val="datum1"/>
          <w:lang w:val="nl-NL"/>
        </w:rPr>
        <w:t>17-08-2026</w:t>
      </w:r>
      <w:r>
        <w:rPr>
          <w:lang w:val="nl-NL"/>
        </w:rPr>
        <w:t xml:space="preserve"> – </w:t>
      </w:r>
      <w:r>
        <w:rPr>
          <w:rStyle w:val="titel1"/>
          <w:lang w:val="nl-NL"/>
        </w:rPr>
        <w:t>JURIDISCH-MEDISCH BEWIJSSTUK VISUSBEPERKING</w:t>
      </w:r>
      <w:r>
        <w:rPr>
          <w:lang w:val="nl-NL"/>
        </w:rPr>
        <w:t xml:space="preserve"> – Ontvangst van een rijgeschiktheidsattest via de gesloten ZIVVER-infrastructuur van de oogarts van UZ Gent. Het document levert harde, kwantificeerbare cijfers (0,4+ en 0,02) en koppelt dit actief aan een significante invloed op het uitvoeren van dagdagelijkse taken. Dit toont aan dat de academische specialisten actief meedenken in het genereren van afdwingbare bewijslast tegen de strikte modellen van verzekeraars en controlerende instanties. </w:t>
      </w:r>
      <w:r>
        <w:rPr>
          <w:rStyle w:val="opvolging1"/>
          <w:lang w:val="nl-NL"/>
        </w:rPr>
        <w:t>(opvolging: harde</w:t>
      </w:r>
      <w:r>
        <w:rPr>
          <w:rStyle w:val="opvolging1"/>
          <w:lang w:val="nl-NL"/>
        </w:rPr>
        <w:t xml:space="preserve"> cijfers 0,4+ en 0,02; academische specialisten leveren afdwingbare bewijslast.)</w:t>
      </w:r>
    </w:p>
    <w:p w14:paraId="12E178B2" w14:textId="77777777" w:rsidR="005B42F2" w:rsidRDefault="005B42F2">
      <w:pPr>
        <w:pStyle w:val="marker"/>
        <w:ind w:left="800" w:right="800"/>
        <w:divId w:val="175851429"/>
        <w:rPr>
          <w:lang w:val="nl-NL"/>
        </w:rPr>
      </w:pPr>
      <w:r>
        <w:br w:type="page"/>
      </w:r>
    </w:p>
    <w:p w14:paraId="32E66A21" w14:textId="77777777" w:rsidR="005B42F2" w:rsidRDefault="005B42F2">
      <w:pPr>
        <w:pStyle w:val="Kop3"/>
        <w:divId w:val="175851429"/>
        <w:rPr>
          <w:rFonts w:eastAsia="Times New Roman"/>
          <w:lang w:val="nl-NL"/>
        </w:rPr>
      </w:pPr>
      <w:bookmarkStart w:id="7" w:name="_Toc242189994"/>
      <w:r>
        <w:rPr>
          <w:rFonts w:eastAsia="Times New Roman"/>
          <w:lang w:val="nl-NL"/>
        </w:rPr>
        <w:t>VITAZ</w:t>
      </w:r>
      <w:bookmarkEnd w:id="7"/>
    </w:p>
    <w:p w14:paraId="4C823639" w14:textId="77777777" w:rsidR="005B42F2" w:rsidRDefault="005B42F2">
      <w:pPr>
        <w:pStyle w:val="netwerk"/>
        <w:spacing w:before="0" w:beforeAutospacing="0" w:after="240"/>
        <w:divId w:val="175851429"/>
        <w:rPr>
          <w:lang w:val="nl-NL"/>
        </w:rPr>
      </w:pPr>
      <w:r>
        <w:rPr>
          <w:lang w:val="nl-NL"/>
        </w:rPr>
        <w:t>Netwerk: huisarts → Vitaz → patiënt; facturatie → CM via derdebetalersregeling. Data: nexuzhealth (alle verslagen). Geen automatische doorgifte naar CZ, UWV, FOD SZ of FOD Financiën.</w:t>
      </w:r>
    </w:p>
    <w:p w14:paraId="3A67186D"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2020E0C5"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Zorg</w:t>
      </w:r>
    </w:p>
    <w:p w14:paraId="285BB0DF"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Regionaal ziekenhuis</w:t>
      </w:r>
    </w:p>
    <w:p w14:paraId="609D238A"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w:t>
      </w:r>
      <w:r>
        <w:rPr>
          <w:lang w:val="nl-NL"/>
        </w:rPr>
        <w:t>Eerste medische schakel; levert acute zorg maar geen administratieve vertaling</w:t>
      </w:r>
    </w:p>
    <w:p w14:paraId="07695EBF"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nexuzhealth (alle verslagen, gedeeld met 30+ ziekenhuizen, gekoppeld aan Vitalink)</w:t>
      </w:r>
    </w:p>
    <w:p w14:paraId="7064714B" w14:textId="77777777" w:rsidR="005B42F2" w:rsidRDefault="005B42F2">
      <w:pPr>
        <w:pStyle w:val="meta"/>
        <w:spacing w:before="0" w:beforeAutospacing="0" w:after="100"/>
        <w:divId w:val="175851429"/>
        <w:rPr>
          <w:lang w:val="nl-NL"/>
        </w:rPr>
      </w:pPr>
      <w:r>
        <w:rPr>
          <w:b/>
          <w:bCs/>
          <w:color w:val="1A3C6E"/>
          <w:lang w:val="nl-NL"/>
        </w:rPr>
        <w:t>Conventiestatus:</w:t>
      </w:r>
      <w:r>
        <w:rPr>
          <w:lang w:val="nl-NL"/>
        </w:rPr>
        <w:t xml:space="preserve"> gemengd</w:t>
      </w:r>
    </w:p>
    <w:p w14:paraId="585B3505"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mens → staat</w:t>
      </w:r>
    </w:p>
    <w:p w14:paraId="3E0DD483"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medisch volledig, administratief afwezig</w:t>
      </w:r>
    </w:p>
    <w:p w14:paraId="339E7B4F"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ombudsdienst@vitaz.be, dietisten@vitaz.be, Moerlandstraat 1, 9100 Sint-Niklaas, België</w:t>
      </w:r>
    </w:p>
    <w:p w14:paraId="61ED57BE"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694C1041"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11-04-2025 tot 10-04-2026</w:t>
      </w:r>
    </w:p>
    <w:p w14:paraId="26186D99" w14:textId="77777777" w:rsidR="005B42F2" w:rsidRDefault="005B42F2">
      <w:pPr>
        <w:pStyle w:val="Kop4"/>
        <w:divId w:val="175851429"/>
        <w:rPr>
          <w:rFonts w:eastAsia="Times New Roman"/>
          <w:lang w:val="nl-NL"/>
        </w:rPr>
      </w:pPr>
      <w:r>
        <w:rPr>
          <w:rFonts w:eastAsia="Times New Roman"/>
          <w:lang w:val="nl-NL"/>
        </w:rPr>
        <w:t>2025</w:t>
      </w:r>
    </w:p>
    <w:p w14:paraId="12315436" w14:textId="77777777" w:rsidR="005B42F2" w:rsidRDefault="005B42F2">
      <w:pPr>
        <w:pStyle w:val="entry"/>
        <w:spacing w:before="0" w:beforeAutospacing="0" w:after="140"/>
        <w:divId w:val="175851429"/>
        <w:rPr>
          <w:lang w:val="nl-NL"/>
        </w:rPr>
      </w:pPr>
      <w:r>
        <w:rPr>
          <w:rStyle w:val="datum1"/>
          <w:lang w:val="nl-NL"/>
        </w:rPr>
        <w:t>11-04-2025</w:t>
      </w:r>
      <w:r>
        <w:rPr>
          <w:lang w:val="nl-NL"/>
        </w:rPr>
        <w:t xml:space="preserve"> – </w:t>
      </w:r>
      <w:r>
        <w:rPr>
          <w:rStyle w:val="titel1"/>
          <w:lang w:val="nl-NL"/>
        </w:rPr>
        <w:t>ACUTE SYSTEEMCRASH EN HARDWARE-REDUCTIE</w:t>
      </w:r>
      <w:r>
        <w:rPr>
          <w:lang w:val="nl-NL"/>
        </w:rPr>
        <w:t xml:space="preserve"> – Spoedopname wegens een kritieke metabole ontregeling (HbA1c 11,2%, ernstig verhoogde suiker). De onomkeerbare weefselschade noodzaakt tot een definitieve amputatie van straal 1 en 2 van de rechtervoet. </w:t>
      </w:r>
      <w:r>
        <w:rPr>
          <w:rStyle w:val="opvolging1"/>
          <w:lang w:val="nl-NL"/>
        </w:rPr>
        <w:t>(opvolging: begin van een langdurig medisch traject in België.)</w:t>
      </w:r>
    </w:p>
    <w:p w14:paraId="097855FD" w14:textId="77777777" w:rsidR="005B42F2" w:rsidRDefault="005B42F2">
      <w:pPr>
        <w:pStyle w:val="entry"/>
        <w:spacing w:before="0" w:beforeAutospacing="0" w:after="140"/>
        <w:divId w:val="175851429"/>
        <w:rPr>
          <w:lang w:val="nl-NL"/>
        </w:rPr>
      </w:pPr>
      <w:r>
        <w:rPr>
          <w:rStyle w:val="datum1"/>
          <w:lang w:val="nl-NL"/>
        </w:rPr>
        <w:t>15-04-2025</w:t>
      </w:r>
      <w:r>
        <w:rPr>
          <w:lang w:val="nl-NL"/>
        </w:rPr>
        <w:t xml:space="preserve"> – </w:t>
      </w:r>
      <w:r>
        <w:rPr>
          <w:rStyle w:val="titel1"/>
          <w:lang w:val="nl-NL"/>
        </w:rPr>
        <w:t>TELEMETRIE CENTRALE POMP</w:t>
      </w:r>
      <w:r>
        <w:rPr>
          <w:lang w:val="nl-NL"/>
        </w:rPr>
        <w:t xml:space="preserve"> – Diagnostische echocardiografie (echo van het hart) ter uitsluiting van systemische bacteriële verspreiding naar de hartkleppen. De kernfunctie blijft stabiel. </w:t>
      </w:r>
      <w:r>
        <w:rPr>
          <w:rStyle w:val="opvolging1"/>
          <w:lang w:val="nl-NL"/>
        </w:rPr>
        <w:t>(opvolging: interne validatie blijft in het Vitaz-dossier; geen doorgifte aan CZ of UWV.)</w:t>
      </w:r>
    </w:p>
    <w:p w14:paraId="6887917E" w14:textId="77777777" w:rsidR="005B42F2" w:rsidRDefault="005B42F2">
      <w:pPr>
        <w:pStyle w:val="entry"/>
        <w:spacing w:before="0" w:beforeAutospacing="0" w:after="140"/>
        <w:divId w:val="175851429"/>
        <w:rPr>
          <w:lang w:val="nl-NL"/>
        </w:rPr>
      </w:pPr>
      <w:r>
        <w:rPr>
          <w:rStyle w:val="datum1"/>
          <w:lang w:val="nl-NL"/>
        </w:rPr>
        <w:t>17-04-2025</w:t>
      </w:r>
      <w:r>
        <w:rPr>
          <w:lang w:val="nl-NL"/>
        </w:rPr>
        <w:t xml:space="preserve"> – </w:t>
      </w:r>
      <w:r>
        <w:rPr>
          <w:rStyle w:val="titel1"/>
          <w:lang w:val="nl-NL"/>
        </w:rPr>
        <w:t>SECUNDAIRE HARDWARE-INTERVENTIE</w:t>
      </w:r>
      <w:r>
        <w:rPr>
          <w:lang w:val="nl-NL"/>
        </w:rPr>
        <w:t xml:space="preserve"> – Angiografie (scan van de bloedvaten) en chirurgisch debridement (verwijdering van dood weefsel) ter stabilisatie van het wondbed. </w:t>
      </w:r>
      <w:r>
        <w:rPr>
          <w:rStyle w:val="opvolging1"/>
          <w:lang w:val="nl-NL"/>
        </w:rPr>
        <w:t>(opvolging: klinische bewijslast blijft opgesloten in de Vitaz-datasilo.)</w:t>
      </w:r>
    </w:p>
    <w:p w14:paraId="33E56CA9" w14:textId="77777777" w:rsidR="005B42F2" w:rsidRDefault="005B42F2">
      <w:pPr>
        <w:pStyle w:val="entry"/>
        <w:spacing w:before="0" w:beforeAutospacing="0" w:after="140"/>
        <w:divId w:val="175851429"/>
        <w:rPr>
          <w:lang w:val="nl-NL"/>
        </w:rPr>
      </w:pPr>
      <w:r>
        <w:rPr>
          <w:rStyle w:val="datum1"/>
          <w:lang w:val="nl-NL"/>
        </w:rPr>
        <w:t>29-04-2025</w:t>
      </w:r>
      <w:r>
        <w:rPr>
          <w:lang w:val="nl-NL"/>
        </w:rPr>
        <w:t xml:space="preserve"> – </w:t>
      </w:r>
      <w:r>
        <w:rPr>
          <w:rStyle w:val="titel1"/>
          <w:lang w:val="nl-NL"/>
        </w:rPr>
        <w:t>KLINISCHE VALIDATIE NIEUWE BASELINE</w:t>
      </w:r>
      <w:r>
        <w:rPr>
          <w:lang w:val="nl-NL"/>
        </w:rPr>
        <w:t xml:space="preserve"> – Podologische objectivering van het amputatiedefect en de contralaterale mechanische overbelasting (zweer aan de linkervoet). Het ziekenhuis adviseert orthopedisch schoeisel ter compensatie van de verstoorde biomechanica. </w:t>
      </w:r>
      <w:r>
        <w:rPr>
          <w:rStyle w:val="opvolging1"/>
          <w:lang w:val="nl-NL"/>
        </w:rPr>
        <w:t>(opvolging: dit advies wordt later door CM gebruikt voor goedkeuring van orthopedische hulpmiddelen, maar wordt niet vertaald naar de Nederlandse UWV-lijst of de Belgische FOD.)</w:t>
      </w:r>
    </w:p>
    <w:p w14:paraId="038659BA" w14:textId="77777777" w:rsidR="005B42F2" w:rsidRDefault="005B42F2">
      <w:pPr>
        <w:pStyle w:val="entry"/>
        <w:spacing w:before="0" w:beforeAutospacing="0" w:after="140"/>
        <w:divId w:val="175851429"/>
        <w:rPr>
          <w:lang w:val="nl-NL"/>
        </w:rPr>
      </w:pPr>
      <w:r>
        <w:rPr>
          <w:rStyle w:val="datum1"/>
          <w:lang w:val="nl-NL"/>
        </w:rPr>
        <w:t>05-05-2025</w:t>
      </w:r>
      <w:r>
        <w:rPr>
          <w:lang w:val="nl-NL"/>
        </w:rPr>
        <w:t xml:space="preserve"> – </w:t>
      </w:r>
      <w:r>
        <w:rPr>
          <w:rStyle w:val="titel1"/>
          <w:lang w:val="nl-NL"/>
        </w:rPr>
        <w:t>KRITIEK FALEN VISUELE SENSOREN</w:t>
      </w:r>
      <w:r>
        <w:rPr>
          <w:lang w:val="nl-NL"/>
        </w:rPr>
        <w:t xml:space="preserve"> – Detectie van bilaterale proliferatieve diabetische retinopathie met maculair oedeem en glasvochtbloedingen. De visuele capaciteit daalt kritisch; directe doorverwijzing voor invasieve chirurgische interventie (vitrectomie/phaco) volgt. </w:t>
      </w:r>
      <w:r>
        <w:rPr>
          <w:rStyle w:val="opvolging1"/>
          <w:lang w:val="nl-NL"/>
        </w:rPr>
        <w:t>(opvolging: deze ingreep leidt later tot een gedwongen behandelstop bij Oogartsen Sint-Niklaas wegens financiële uitputting, wat de druk op de CM-uitkering verhoogt.)</w:t>
      </w:r>
    </w:p>
    <w:p w14:paraId="542CEF3D" w14:textId="77777777" w:rsidR="005B42F2" w:rsidRDefault="005B42F2">
      <w:pPr>
        <w:pStyle w:val="entry"/>
        <w:spacing w:before="0" w:beforeAutospacing="0" w:after="140"/>
        <w:divId w:val="175851429"/>
        <w:rPr>
          <w:lang w:val="nl-NL"/>
        </w:rPr>
      </w:pPr>
      <w:r>
        <w:rPr>
          <w:rStyle w:val="datum1"/>
          <w:lang w:val="nl-NL"/>
        </w:rPr>
        <w:t>09-05-2025</w:t>
      </w:r>
      <w:r>
        <w:rPr>
          <w:lang w:val="nl-NL"/>
        </w:rPr>
        <w:t xml:space="preserve"> – </w:t>
      </w:r>
      <w:r>
        <w:rPr>
          <w:rStyle w:val="titel1"/>
          <w:lang w:val="nl-NL"/>
        </w:rPr>
        <w:t>FYSIEK ONTSLAG EN TIJDELIJKE THUISZORG OVER DE GRENS</w:t>
      </w:r>
      <w:r>
        <w:rPr>
          <w:lang w:val="nl-NL"/>
        </w:rPr>
        <w:t xml:space="preserve"> – Het lichaam is klinisch stabiel genoeg voor ontslag. De wondzorg wordt tijdelijk over de landsgrens georganiseerd (thuiszorg ZorgSaam, Nederland), terwijl de medische behandeling en controles in België blijven plaatsvinden. De Nederlandse thuiszorg wordt gefinancierd via de verdragspolis, maar de administratieve erkenning van de Belgische medische voorgeschiedenis blijft uit. </w:t>
      </w:r>
      <w:r>
        <w:rPr>
          <w:rStyle w:val="opvolging1"/>
          <w:lang w:val="nl-NL"/>
        </w:rPr>
        <w:t>(opvolging: eerste breuklijn tussen medische uitvoering in België en grenso</w:t>
      </w:r>
      <w:r>
        <w:rPr>
          <w:rStyle w:val="opvolging1"/>
          <w:lang w:val="nl-NL"/>
        </w:rPr>
        <w:t>verschrijdende verzekering via CZ.)</w:t>
      </w:r>
    </w:p>
    <w:p w14:paraId="5AE2D99D" w14:textId="77777777" w:rsidR="005B42F2" w:rsidRDefault="005B42F2">
      <w:pPr>
        <w:pStyle w:val="entry"/>
        <w:spacing w:before="0" w:beforeAutospacing="0" w:after="140"/>
        <w:divId w:val="175851429"/>
        <w:rPr>
          <w:lang w:val="nl-NL"/>
        </w:rPr>
      </w:pPr>
      <w:r>
        <w:rPr>
          <w:rStyle w:val="datum1"/>
          <w:lang w:val="nl-NL"/>
        </w:rPr>
        <w:t>16-05-2025</w:t>
      </w:r>
      <w:r>
        <w:rPr>
          <w:lang w:val="nl-NL"/>
        </w:rPr>
        <w:t xml:space="preserve"> – </w:t>
      </w:r>
      <w:r>
        <w:rPr>
          <w:rStyle w:val="titel1"/>
          <w:lang w:val="nl-NL"/>
        </w:rPr>
        <w:t>EVALUATIE BASELINE</w:t>
      </w:r>
      <w:r>
        <w:rPr>
          <w:lang w:val="nl-NL"/>
        </w:rPr>
        <w:t xml:space="preserve"> – De wondinfrastructuur wordt op de voetkliniek geëvalueerd en formeel geschikt bevonden voor structurele patching (huidgreffe). </w:t>
      </w:r>
      <w:r>
        <w:rPr>
          <w:rStyle w:val="opvolging1"/>
          <w:lang w:val="nl-NL"/>
        </w:rPr>
        <w:t>(opvolging: medische mijlpaal wordt later door CM gebruikt als bewijs van medische noodzaak, maar werkt niet door in de Nederlandse systemen.)</w:t>
      </w:r>
    </w:p>
    <w:p w14:paraId="4BC34FCD" w14:textId="77777777" w:rsidR="005B42F2" w:rsidRDefault="005B42F2">
      <w:pPr>
        <w:pStyle w:val="entry"/>
        <w:spacing w:before="0" w:beforeAutospacing="0" w:after="140"/>
        <w:divId w:val="175851429"/>
        <w:rPr>
          <w:lang w:val="nl-NL"/>
        </w:rPr>
      </w:pPr>
      <w:r>
        <w:rPr>
          <w:rStyle w:val="datum1"/>
          <w:lang w:val="nl-NL"/>
        </w:rPr>
        <w:t>20-05-2025</w:t>
      </w:r>
      <w:r>
        <w:rPr>
          <w:lang w:val="nl-NL"/>
        </w:rPr>
        <w:t xml:space="preserve"> – </w:t>
      </w:r>
      <w:r>
        <w:rPr>
          <w:rStyle w:val="titel1"/>
          <w:lang w:val="nl-NL"/>
        </w:rPr>
        <w:t>HEROPNAME VOOR STRUCTURELE PATCHING</w:t>
      </w:r>
      <w:r>
        <w:rPr>
          <w:lang w:val="nl-NL"/>
        </w:rPr>
        <w:t xml:space="preserve"> – Chirurgische ingreep voor het aanbrengen van een huidgreffe om de blootliggende voet te bedekken. De ingreep verloopt succesvol, maar de herstelperiode wordt overschaduwd door parallelle administratieve blokkades. </w:t>
      </w:r>
      <w:r>
        <w:rPr>
          <w:rStyle w:val="opvolging1"/>
          <w:lang w:val="nl-NL"/>
        </w:rPr>
        <w:t>(opvolging: verdere druk op CM-facturatie en ZorgSaam-thuiszorg.)</w:t>
      </w:r>
    </w:p>
    <w:p w14:paraId="1ED9374D" w14:textId="77777777" w:rsidR="005B42F2" w:rsidRDefault="005B42F2">
      <w:pPr>
        <w:pStyle w:val="entry"/>
        <w:spacing w:before="0" w:beforeAutospacing="0" w:after="140"/>
        <w:divId w:val="175851429"/>
        <w:rPr>
          <w:lang w:val="nl-NL"/>
        </w:rPr>
      </w:pPr>
      <w:r>
        <w:rPr>
          <w:rStyle w:val="datum1"/>
          <w:lang w:val="nl-NL"/>
        </w:rPr>
        <w:t>03-06-2025</w:t>
      </w:r>
      <w:r>
        <w:rPr>
          <w:lang w:val="nl-NL"/>
        </w:rPr>
        <w:t xml:space="preserve"> – </w:t>
      </w:r>
      <w:r>
        <w:rPr>
          <w:rStyle w:val="titel1"/>
          <w:lang w:val="nl-NL"/>
        </w:rPr>
        <w:t>COLLATERAAL HARDWARE-DEFECT</w:t>
      </w:r>
      <w:r>
        <w:rPr>
          <w:lang w:val="nl-NL"/>
        </w:rPr>
        <w:t xml:space="preserve"> – De huidgreffe rechts integreert succesvol, maar de asymmetrische belasting creëert een acuut nieuw defect (de novo wonde) aan de linkervoet. Direct chirurgisch debridement volgt. </w:t>
      </w:r>
      <w:r>
        <w:rPr>
          <w:rStyle w:val="opvolging1"/>
          <w:lang w:val="nl-NL"/>
        </w:rPr>
        <w:t>(opvolging: verlengt de thuiszorg bij ZorgSaam, drijft de kosten voor CZ op en verhoogt de druk op de verdragspolis.)</w:t>
      </w:r>
    </w:p>
    <w:p w14:paraId="0E2B57EC" w14:textId="77777777" w:rsidR="005B42F2" w:rsidRDefault="005B42F2">
      <w:pPr>
        <w:pStyle w:val="entry"/>
        <w:spacing w:before="0" w:beforeAutospacing="0" w:after="140"/>
        <w:divId w:val="175851429"/>
        <w:rPr>
          <w:lang w:val="nl-NL"/>
        </w:rPr>
      </w:pPr>
      <w:r>
        <w:rPr>
          <w:rStyle w:val="datum1"/>
          <w:lang w:val="nl-NL"/>
        </w:rPr>
        <w:t>10-06-2025</w:t>
      </w:r>
      <w:r>
        <w:rPr>
          <w:lang w:val="nl-NL"/>
        </w:rPr>
        <w:t xml:space="preserve"> – </w:t>
      </w:r>
      <w:r>
        <w:rPr>
          <w:rStyle w:val="titel1"/>
          <w:lang w:val="nl-NL"/>
        </w:rPr>
        <w:t>CHEMISCHE INTERVENTIE WEEFSELGROEI</w:t>
      </w:r>
      <w:r>
        <w:rPr>
          <w:lang w:val="nl-NL"/>
        </w:rPr>
        <w:t xml:space="preserve"> – Lokale applicatie van Terra-Cortril ter beteugeling van hypergranulatie bij de huidgreffe. De linkervoet wordt mechanisch afgeschermd. </w:t>
      </w:r>
      <w:r>
        <w:rPr>
          <w:rStyle w:val="opvolging1"/>
          <w:lang w:val="nl-NL"/>
        </w:rPr>
        <w:t>(opvolging: medisch noodzakelijke handeling zonder administratieve vertaling.)</w:t>
      </w:r>
    </w:p>
    <w:p w14:paraId="2FD8AF22" w14:textId="77777777" w:rsidR="005B42F2" w:rsidRDefault="005B42F2">
      <w:pPr>
        <w:pStyle w:val="entry"/>
        <w:spacing w:before="0" w:beforeAutospacing="0" w:after="140"/>
        <w:divId w:val="175851429"/>
        <w:rPr>
          <w:lang w:val="nl-NL"/>
        </w:rPr>
      </w:pPr>
      <w:r>
        <w:rPr>
          <w:rStyle w:val="datum1"/>
          <w:lang w:val="nl-NL"/>
        </w:rPr>
        <w:t>17-06-2025</w:t>
      </w:r>
      <w:r>
        <w:rPr>
          <w:lang w:val="nl-NL"/>
        </w:rPr>
        <w:t xml:space="preserve"> – </w:t>
      </w:r>
      <w:r>
        <w:rPr>
          <w:rStyle w:val="titel1"/>
          <w:lang w:val="nl-NL"/>
        </w:rPr>
        <w:t>EXTERNE MECHANISCHE ONTLASTING</w:t>
      </w:r>
      <w:r>
        <w:rPr>
          <w:lang w:val="nl-NL"/>
        </w:rPr>
        <w:t xml:space="preserve"> – De huidgreffe rechts is nagenoeg stabiel. Het structurele faalrisico links wordt tijdelijk opgevangen door vilttherapie, in afwachting van definitieve orthopedische steunprofielen. </w:t>
      </w:r>
      <w:r>
        <w:rPr>
          <w:rStyle w:val="opvolging1"/>
          <w:lang w:val="nl-NL"/>
        </w:rPr>
        <w:t>(opvolging: steunprofielen worden later door CM goedgekeurd, maar niet gedekt door de Nederlandse zorgverzekering.)</w:t>
      </w:r>
    </w:p>
    <w:p w14:paraId="26C3803F" w14:textId="77777777" w:rsidR="005B42F2" w:rsidRDefault="005B42F2">
      <w:pPr>
        <w:pStyle w:val="entry"/>
        <w:spacing w:before="0" w:beforeAutospacing="0" w:after="140"/>
        <w:divId w:val="175851429"/>
        <w:rPr>
          <w:lang w:val="nl-NL"/>
        </w:rPr>
      </w:pPr>
      <w:r>
        <w:rPr>
          <w:rStyle w:val="datum1"/>
          <w:lang w:val="nl-NL"/>
        </w:rPr>
        <w:t>18-06-2025</w:t>
      </w:r>
      <w:r>
        <w:rPr>
          <w:lang w:val="nl-NL"/>
        </w:rPr>
        <w:t xml:space="preserve"> – </w:t>
      </w:r>
      <w:r>
        <w:rPr>
          <w:rStyle w:val="titel1"/>
          <w:lang w:val="nl-NL"/>
        </w:rPr>
        <w:t>TELEMETRIE-EVALUATIE EN EERSTE ADMINISTRATIEVE SANCTIE</w:t>
      </w:r>
      <w:r>
        <w:rPr>
          <w:lang w:val="nl-NL"/>
        </w:rPr>
        <w:t xml:space="preserve"> – De endocriene telemetrie toont een matige glucoseregulatie (GMI 7,5%). Terwijl de insulinetherapie (Lantus) wordt bijgesteld, wordt de eerste juridische consequentie van de instabiele metabole situatie geregistreerd: het recht op een onbeperkt rijbewijs vervalt wettelijk. </w:t>
      </w:r>
      <w:r>
        <w:rPr>
          <w:rStyle w:val="opvolging1"/>
          <w:lang w:val="nl-NL"/>
        </w:rPr>
        <w:t>(opvolging: deze sanctie heeft later gevolgen voor de mobiliteit en de aanvraag van ziekenvervoer bij CZ.)</w:t>
      </w:r>
    </w:p>
    <w:p w14:paraId="351BC302" w14:textId="77777777" w:rsidR="005B42F2" w:rsidRDefault="005B42F2">
      <w:pPr>
        <w:pStyle w:val="entry"/>
        <w:spacing w:before="0" w:beforeAutospacing="0" w:after="140"/>
        <w:divId w:val="175851429"/>
        <w:rPr>
          <w:lang w:val="nl-NL"/>
        </w:rPr>
      </w:pPr>
      <w:r>
        <w:rPr>
          <w:rStyle w:val="datum1"/>
          <w:lang w:val="nl-NL"/>
        </w:rPr>
        <w:t>26-06-2025</w:t>
      </w:r>
      <w:r>
        <w:rPr>
          <w:lang w:val="nl-NL"/>
        </w:rPr>
        <w:t xml:space="preserve"> – </w:t>
      </w:r>
      <w:r>
        <w:rPr>
          <w:rStyle w:val="titel1"/>
          <w:lang w:val="nl-NL"/>
        </w:rPr>
        <w:t>CHIRURGISCH HERSTEL OPTISCHE SENSOREN</w:t>
      </w:r>
      <w:r>
        <w:rPr>
          <w:lang w:val="nl-NL"/>
        </w:rPr>
        <w:t xml:space="preserve"> – Dagopname voor invasieve vervanging (phaco) en interne opschoning (vitrectomie) van het linkeroog, noodzakelijk om blindheid door opstapelende weefselschade af te wenden. </w:t>
      </w:r>
      <w:r>
        <w:rPr>
          <w:rStyle w:val="opvolging1"/>
          <w:lang w:val="nl-NL"/>
        </w:rPr>
        <w:t>(opvolging: nacontroles en injecties vinden later plaats bij Oogartsen Sint-Niklaas en UZ Gent, wat leidt tot gefragmenteerde data.)</w:t>
      </w:r>
    </w:p>
    <w:p w14:paraId="05150091" w14:textId="77777777" w:rsidR="005B42F2" w:rsidRDefault="005B42F2">
      <w:pPr>
        <w:pStyle w:val="entry"/>
        <w:spacing w:before="0" w:beforeAutospacing="0" w:after="140"/>
        <w:divId w:val="175851429"/>
        <w:rPr>
          <w:lang w:val="nl-NL"/>
        </w:rPr>
      </w:pPr>
      <w:r>
        <w:rPr>
          <w:rStyle w:val="datum1"/>
          <w:lang w:val="nl-NL"/>
        </w:rPr>
        <w:t>22-10-2025</w:t>
      </w:r>
      <w:r>
        <w:rPr>
          <w:lang w:val="nl-NL"/>
        </w:rPr>
        <w:t xml:space="preserve"> – </w:t>
      </w:r>
      <w:r>
        <w:rPr>
          <w:rStyle w:val="titel1"/>
          <w:lang w:val="nl-NL"/>
        </w:rPr>
        <w:t>SYSTEEMVRIJVING EN DRUKOPBOUW</w:t>
      </w:r>
      <w:r>
        <w:rPr>
          <w:lang w:val="nl-NL"/>
        </w:rPr>
        <w:t xml:space="preserve"> – De glykemische regulatie is geoptimaliseerd (HbA1c 6,5%), maar de interactie met nieuwe externe hardware (schoenen) veroorzaakt direct nieuwe wrijving en blaarvorming. De bloeddruk (169/91) bereikt alarmerende waarden. </w:t>
      </w:r>
      <w:r>
        <w:rPr>
          <w:rStyle w:val="opvolging1"/>
          <w:lang w:val="nl-NL"/>
        </w:rPr>
        <w:t>(opvolging: de medische realiteit blijft complex en blijvend, terwijl de administratieve erkenning in beide landen achterblijft.)</w:t>
      </w:r>
    </w:p>
    <w:p w14:paraId="11C3702D" w14:textId="77777777" w:rsidR="005B42F2" w:rsidRDefault="005B42F2">
      <w:pPr>
        <w:pStyle w:val="Kop4"/>
        <w:divId w:val="175851429"/>
        <w:rPr>
          <w:rFonts w:eastAsia="Times New Roman"/>
          <w:lang w:val="nl-NL"/>
        </w:rPr>
      </w:pPr>
      <w:r>
        <w:rPr>
          <w:rFonts w:eastAsia="Times New Roman"/>
          <w:lang w:val="nl-NL"/>
        </w:rPr>
        <w:t>2026</w:t>
      </w:r>
    </w:p>
    <w:p w14:paraId="11B33C5A" w14:textId="77777777" w:rsidR="005B42F2" w:rsidRDefault="005B42F2">
      <w:pPr>
        <w:pStyle w:val="entry"/>
        <w:spacing w:before="0" w:beforeAutospacing="0" w:after="140"/>
        <w:divId w:val="175851429"/>
        <w:rPr>
          <w:lang w:val="nl-NL"/>
        </w:rPr>
      </w:pPr>
      <w:r>
        <w:rPr>
          <w:rStyle w:val="datum1"/>
          <w:lang w:val="nl-NL"/>
        </w:rPr>
        <w:t>07-03-2026</w:t>
      </w:r>
      <w:r>
        <w:rPr>
          <w:lang w:val="nl-NL"/>
        </w:rPr>
        <w:t xml:space="preserve"> – </w:t>
      </w:r>
      <w:r>
        <w:rPr>
          <w:rStyle w:val="titel1"/>
          <w:lang w:val="nl-NL"/>
        </w:rPr>
        <w:t>FORCEREN VAN DATA-EXTRACTIE</w:t>
      </w:r>
      <w:r>
        <w:rPr>
          <w:lang w:val="nl-NL"/>
        </w:rPr>
        <w:t xml:space="preserve"> – Start van de administratieve procedure. Dwingende eis bij de ombudsdienst voor een integraal digitaal afschrift van alle ruwe medische data. Het doel: de klinische bewijslast bevrijden uit de interne datasilo's van Vitaz om synchronisatie met Nederland mogelijk te maken. </w:t>
      </w:r>
      <w:r>
        <w:rPr>
          <w:rStyle w:val="opvolging1"/>
          <w:lang w:val="nl-NL"/>
        </w:rPr>
        <w:t>(opvolging: direct gevolg van de eerdere constatering dat Vitaz-data niet automatisch doorstromen naar ZorgSaam, CZ, UWV of de Belgische FOD.)</w:t>
      </w:r>
    </w:p>
    <w:p w14:paraId="241EFF8B" w14:textId="77777777" w:rsidR="005B42F2" w:rsidRDefault="005B42F2">
      <w:pPr>
        <w:pStyle w:val="entry"/>
        <w:spacing w:before="0" w:beforeAutospacing="0" w:after="140"/>
        <w:divId w:val="175851429"/>
        <w:rPr>
          <w:lang w:val="nl-NL"/>
        </w:rPr>
      </w:pPr>
      <w:r>
        <w:rPr>
          <w:rStyle w:val="datum1"/>
          <w:lang w:val="nl-NL"/>
        </w:rPr>
        <w:t>10-03-2026</w:t>
      </w:r>
      <w:r>
        <w:rPr>
          <w:lang w:val="nl-NL"/>
        </w:rPr>
        <w:t xml:space="preserve"> – </w:t>
      </w:r>
      <w:r>
        <w:rPr>
          <w:rStyle w:val="titel1"/>
          <w:lang w:val="nl-NL"/>
        </w:rPr>
        <w:t>DE BURGER ALS MENSELIJKE DATALINK</w:t>
      </w:r>
      <w:r>
        <w:rPr>
          <w:lang w:val="nl-NL"/>
        </w:rPr>
        <w:t xml:space="preserve"> – De ruwe data wordt via een beveiligde link vrijgegeven. Omdat automatische inter-institutionele communicatie ontbreekt, treedt de patiënt op als handmatige koerier en plaatst de bestanden zelf in de Nederlandse ZorgSaam-matrix. </w:t>
      </w:r>
      <w:r>
        <w:rPr>
          <w:rStyle w:val="opvolging1"/>
          <w:lang w:val="nl-NL"/>
        </w:rPr>
        <w:t>(opvolging: de patiënt wordt de data-hub omdat de systemen weigeren met elkaar te communiceren.)</w:t>
      </w:r>
    </w:p>
    <w:p w14:paraId="543E4FD6" w14:textId="77777777" w:rsidR="005B42F2" w:rsidRDefault="005B42F2">
      <w:pPr>
        <w:pStyle w:val="entry"/>
        <w:spacing w:before="0" w:beforeAutospacing="0" w:after="140"/>
        <w:divId w:val="175851429"/>
        <w:rPr>
          <w:lang w:val="nl-NL"/>
        </w:rPr>
      </w:pPr>
      <w:r>
        <w:rPr>
          <w:rStyle w:val="datum1"/>
          <w:lang w:val="nl-NL"/>
        </w:rPr>
        <w:t>19-03-2026</w:t>
      </w:r>
      <w:r>
        <w:rPr>
          <w:lang w:val="nl-NL"/>
        </w:rPr>
        <w:t xml:space="preserve"> – </w:t>
      </w:r>
      <w:r>
        <w:rPr>
          <w:rStyle w:val="titel1"/>
          <w:lang w:val="nl-NL"/>
        </w:rPr>
        <w:t>FINANCIËLE TRACKING</w:t>
      </w:r>
      <w:r>
        <w:rPr>
          <w:lang w:val="nl-NL"/>
        </w:rPr>
        <w:t xml:space="preserve"> – Opvraging van het gedetailleerde fiscale spoor (jaaroverzicht en rittenregistratie) om de fysieke aanwezigheid in het Belgische systeem aantoonbaar te maken voor de Nederlandse fiscus. </w:t>
      </w:r>
      <w:r>
        <w:rPr>
          <w:rStyle w:val="opvolging1"/>
          <w:lang w:val="nl-NL"/>
        </w:rPr>
        <w:t>(opvolging: reactie op de strikte bewijseisen van FOD Financiën en de Nederlandse Belastingdienst.)</w:t>
      </w:r>
    </w:p>
    <w:p w14:paraId="7589A47F" w14:textId="77777777" w:rsidR="005B42F2" w:rsidRDefault="005B42F2">
      <w:pPr>
        <w:pStyle w:val="entry"/>
        <w:spacing w:before="0" w:beforeAutospacing="0" w:after="140"/>
        <w:divId w:val="175851429"/>
        <w:rPr>
          <w:lang w:val="nl-NL"/>
        </w:rPr>
      </w:pPr>
      <w:r>
        <w:rPr>
          <w:rStyle w:val="datum1"/>
          <w:lang w:val="nl-NL"/>
        </w:rPr>
        <w:t>20-03-2026</w:t>
      </w:r>
      <w:r>
        <w:rPr>
          <w:lang w:val="nl-NL"/>
        </w:rPr>
        <w:t xml:space="preserve"> – </w:t>
      </w:r>
      <w:r>
        <w:rPr>
          <w:rStyle w:val="titel1"/>
          <w:lang w:val="nl-NL"/>
        </w:rPr>
        <w:t>ONTVANGST FISCALE BEWIJSLAST</w:t>
      </w:r>
      <w:r>
        <w:rPr>
          <w:lang w:val="nl-NL"/>
        </w:rPr>
        <w:t xml:space="preserve"> </w:t>
      </w:r>
      <w:r>
        <w:rPr>
          <w:lang w:val="nl-NL"/>
        </w:rPr>
        <w:t xml:space="preserve">– De administratieve afdeling levert correct het financiële equivalent van het medische trauma aan. </w:t>
      </w:r>
      <w:r>
        <w:rPr>
          <w:rStyle w:val="opvolging1"/>
          <w:lang w:val="nl-NL"/>
        </w:rPr>
        <w:t>(opvolging: facturatie binnen Vitaz werkt, maar de medische vertaling naar administratieve bewijsstukken voor externe instanties ontbreekt.)</w:t>
      </w:r>
    </w:p>
    <w:p w14:paraId="3C78A196" w14:textId="77777777" w:rsidR="005B42F2" w:rsidRDefault="005B42F2">
      <w:pPr>
        <w:pStyle w:val="entry"/>
        <w:spacing w:before="0" w:beforeAutospacing="0" w:after="140"/>
        <w:divId w:val="175851429"/>
        <w:rPr>
          <w:lang w:val="nl-NL"/>
        </w:rPr>
      </w:pPr>
      <w:r>
        <w:rPr>
          <w:rStyle w:val="datum1"/>
          <w:lang w:val="nl-NL"/>
        </w:rPr>
        <w:t>31-03-2026</w:t>
      </w:r>
      <w:r>
        <w:rPr>
          <w:lang w:val="nl-NL"/>
        </w:rPr>
        <w:t xml:space="preserve"> – </w:t>
      </w:r>
      <w:r>
        <w:rPr>
          <w:rStyle w:val="titel1"/>
          <w:lang w:val="nl-NL"/>
        </w:rPr>
        <w:t>SYSTEEM-IMPASSE EN DE VRAAG NAAR VERTALING</w:t>
      </w:r>
      <w:r>
        <w:rPr>
          <w:lang w:val="nl-NL"/>
        </w:rPr>
        <w:t xml:space="preserve"> – De ruwe ziekenhuisgegevens worden niet geaccepteerd door externe controle-instanties; zij eisen een integrale vertaling. Er wordt een dringend verzoek ingediend bij de endocrinoloog voor een medisch-administratief syntheseverslag om de impasse tussen FOD, CM en UWV te doorbreken. </w:t>
      </w:r>
      <w:r>
        <w:rPr>
          <w:rStyle w:val="opvolging1"/>
          <w:lang w:val="nl-NL"/>
        </w:rPr>
        <w:t>(opvolging: sleutelmoment; de medische specialist wordt gevraagd de brug te slaan naar de administratieve wereld.)</w:t>
      </w:r>
    </w:p>
    <w:p w14:paraId="7ADBBE4C" w14:textId="77777777" w:rsidR="005B42F2" w:rsidRDefault="005B42F2">
      <w:pPr>
        <w:pStyle w:val="entry"/>
        <w:spacing w:before="0" w:beforeAutospacing="0" w:after="140"/>
        <w:divId w:val="175851429"/>
        <w:rPr>
          <w:lang w:val="nl-NL"/>
        </w:rPr>
      </w:pPr>
      <w:r>
        <w:rPr>
          <w:rStyle w:val="datum1"/>
          <w:lang w:val="nl-NL"/>
        </w:rPr>
        <w:t>01-04-2026</w:t>
      </w:r>
      <w:r>
        <w:rPr>
          <w:lang w:val="nl-NL"/>
        </w:rPr>
        <w:t xml:space="preserve"> – </w:t>
      </w:r>
      <w:r>
        <w:rPr>
          <w:rStyle w:val="titel1"/>
          <w:lang w:val="nl-NL"/>
        </w:rPr>
        <w:t>WEIGERING ADMINISTRATIEVE VERTALING</w:t>
      </w:r>
      <w:r>
        <w:rPr>
          <w:lang w:val="nl-NL"/>
        </w:rPr>
        <w:t xml:space="preserve"> – De specialist verleent geen medewerking. Ondanks de amputaties, de vitrectomie en een HbA1c van 11,2% wordt de medewerking via het secretariaat afgewezen met het argument dat de patiënt niet als ernstig ziek wordt beschouwd. Vitaz herstelt het lichaam, maar levert niet het administratieve instrument dat nodig is voor maatschappelijk functioneren. </w:t>
      </w:r>
      <w:r>
        <w:rPr>
          <w:rStyle w:val="opvolging1"/>
          <w:lang w:val="nl-NL"/>
        </w:rPr>
        <w:t>(opvolging: directe kettingreactie; FOD Sociale Zekerheid, CM en UWV blijven zonder de nodige vertaling, waardoor uitkerin</w:t>
      </w:r>
      <w:r>
        <w:rPr>
          <w:rStyle w:val="opvolging1"/>
          <w:lang w:val="nl-NL"/>
        </w:rPr>
        <w:t>gen en erkenningen geblokkeerd blijven.)</w:t>
      </w:r>
    </w:p>
    <w:p w14:paraId="5B205C66" w14:textId="77777777" w:rsidR="005B42F2" w:rsidRDefault="005B42F2">
      <w:pPr>
        <w:pStyle w:val="entry"/>
        <w:spacing w:before="0" w:beforeAutospacing="0" w:after="140"/>
        <w:divId w:val="175851429"/>
        <w:rPr>
          <w:lang w:val="nl-NL"/>
        </w:rPr>
      </w:pPr>
      <w:r>
        <w:rPr>
          <w:rStyle w:val="datum1"/>
          <w:lang w:val="nl-NL"/>
        </w:rPr>
        <w:t>10-04-2026</w:t>
      </w:r>
      <w:r>
        <w:rPr>
          <w:lang w:val="nl-NL"/>
        </w:rPr>
        <w:t xml:space="preserve"> – </w:t>
      </w:r>
      <w:r>
        <w:rPr>
          <w:rStyle w:val="titel1"/>
          <w:lang w:val="nl-NL"/>
        </w:rPr>
        <w:t>LAATSTE POGING TOT BYPASS EN RADIOSTILTE</w:t>
      </w:r>
      <w:r>
        <w:rPr>
          <w:lang w:val="nl-NL"/>
        </w:rPr>
        <w:t xml:space="preserve"> – De geweigerde dieetbevestiging (Formulier IB402) wordt tactisch omgeleid naar de afdeling diëtetiek, voorzien van sluitende medische argumentatie rond insulineresistentie. Er volgt geen inhoudelijk antwoord op deze aanvraag. </w:t>
      </w:r>
      <w:r>
        <w:rPr>
          <w:rStyle w:val="opvolging1"/>
          <w:lang w:val="nl-NL"/>
        </w:rPr>
        <w:t>(opvolging: definitief falen van de eerste lijn; dit noodzaakt de vlucht naar de academische overkoepeling in UZ Gent. Daar komt later wel een succesvolle administratieve vertaling, maar de vertraging heeft dan al geleid tot extra financiële</w:t>
      </w:r>
      <w:r>
        <w:rPr>
          <w:rStyle w:val="opvolging1"/>
          <w:lang w:val="nl-NL"/>
        </w:rPr>
        <w:t xml:space="preserve"> schade en administratieve blokkade bij CM, CZ en UWV.)</w:t>
      </w:r>
    </w:p>
    <w:p w14:paraId="24C02667" w14:textId="77777777" w:rsidR="005B42F2" w:rsidRDefault="005B42F2">
      <w:pPr>
        <w:pStyle w:val="marker"/>
        <w:ind w:left="800" w:right="800"/>
        <w:divId w:val="175851429"/>
        <w:rPr>
          <w:lang w:val="nl-NL"/>
        </w:rPr>
      </w:pPr>
      <w:r>
        <w:br w:type="page"/>
      </w:r>
    </w:p>
    <w:p w14:paraId="375A26C2" w14:textId="77777777" w:rsidR="005B42F2" w:rsidRDefault="005B42F2">
      <w:pPr>
        <w:pStyle w:val="Kop2"/>
        <w:divId w:val="175851429"/>
        <w:rPr>
          <w:rFonts w:eastAsia="Times New Roman"/>
          <w:lang w:val="nl-NL"/>
        </w:rPr>
      </w:pPr>
      <w:bookmarkStart w:id="8" w:name="_Toc242189995"/>
      <w:r>
        <w:rPr>
          <w:rFonts w:eastAsia="Times New Roman"/>
          <w:lang w:val="nl-NL"/>
        </w:rPr>
        <w:t>Financiën, Rechten &amp; Sociale Zekerheid</w:t>
      </w:r>
      <w:bookmarkEnd w:id="8"/>
    </w:p>
    <w:p w14:paraId="188DB85F" w14:textId="77777777" w:rsidR="005B42F2" w:rsidRDefault="005B42F2">
      <w:pPr>
        <w:pStyle w:val="Kop3"/>
        <w:divId w:val="175851429"/>
        <w:rPr>
          <w:rFonts w:eastAsia="Times New Roman"/>
          <w:lang w:val="nl-NL"/>
        </w:rPr>
      </w:pPr>
      <w:bookmarkStart w:id="9" w:name="_Toc242189996"/>
      <w:r>
        <w:rPr>
          <w:rFonts w:eastAsia="Times New Roman"/>
          <w:lang w:val="nl-NL"/>
        </w:rPr>
        <w:t>ACV — ALGEMENE CHRISTELIJKE VAKBOND</w:t>
      </w:r>
      <w:bookmarkEnd w:id="9"/>
    </w:p>
    <w:p w14:paraId="0FE6CA77" w14:textId="77777777" w:rsidR="005B42F2" w:rsidRDefault="005B42F2">
      <w:pPr>
        <w:pStyle w:val="netwerk"/>
        <w:spacing w:before="0" w:beforeAutospacing="0" w:after="240"/>
        <w:divId w:val="175851429"/>
        <w:rPr>
          <w:lang w:val="nl-NL"/>
        </w:rPr>
      </w:pPr>
      <w:r>
        <w:rPr>
          <w:lang w:val="nl-NL"/>
        </w:rPr>
        <w:t>Netwerk: ACV → leden (bijstand en vertegenwoordiging); ACV → RVA (doorverwijzing PDU1); ACV → CM (vakbondsdruk bij arbeidsgeschillen); ACV Grensarbeiders → grensarbeiders (informatie en dossieropvolging). Data: eigen dossierbeheer.</w:t>
      </w:r>
    </w:p>
    <w:p w14:paraId="23F1E251"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118401EA"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Maatschappelijk middenveld / Vakbonden</w:t>
      </w:r>
    </w:p>
    <w:p w14:paraId="104A223C"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Werknemersvertegenwoordiging (vakbond)</w:t>
      </w:r>
    </w:p>
    <w:p w14:paraId="0710226E"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Komt op voor de rechten van werknemers en beschermt hen tegen onrechtmatig handelen van instanties; levert juridisch advies en fiscale bijstand aan grensarbeiders</w:t>
      </w:r>
    </w:p>
    <w:p w14:paraId="11058625"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dossierbeheersysteem, geen koppeling met EESSI, KSZ of RIV</w:t>
      </w:r>
    </w:p>
    <w:p w14:paraId="1BF7E50D"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101AF2A0"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fiscale bijstand voor grensarbeiders werkt; juridische interventie tegen de CM stopt bij de lidmaatschapsgrens</w:t>
      </w:r>
    </w:p>
    <w:p w14:paraId="74DAA1DD"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rechtskundige.dienst@acv-csc.be, grensarbeiders@acv-csc.be, www.hetacv.be</w:t>
      </w:r>
    </w:p>
    <w:p w14:paraId="02808EE7"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Dossier 4356750, Formulier 4524116, [lidnummer partner]</w:t>
      </w:r>
    </w:p>
    <w:p w14:paraId="18F6F1E3"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14 januari 2026 tot heden</w:t>
      </w:r>
    </w:p>
    <w:p w14:paraId="54AA4D42" w14:textId="77777777" w:rsidR="005B42F2" w:rsidRDefault="005B42F2">
      <w:pPr>
        <w:pStyle w:val="Kop4"/>
        <w:divId w:val="175851429"/>
        <w:rPr>
          <w:rFonts w:eastAsia="Times New Roman"/>
          <w:lang w:val="nl-NL"/>
        </w:rPr>
      </w:pPr>
      <w:r>
        <w:rPr>
          <w:rFonts w:eastAsia="Times New Roman"/>
          <w:lang w:val="nl-NL"/>
        </w:rPr>
        <w:t>2026</w:t>
      </w:r>
    </w:p>
    <w:p w14:paraId="2462CBDF" w14:textId="77777777" w:rsidR="005B42F2" w:rsidRDefault="005B42F2">
      <w:pPr>
        <w:pStyle w:val="entry"/>
        <w:spacing w:before="0" w:beforeAutospacing="0" w:after="140"/>
        <w:divId w:val="175851429"/>
        <w:rPr>
          <w:lang w:val="nl-NL"/>
        </w:rPr>
      </w:pPr>
      <w:r>
        <w:rPr>
          <w:rStyle w:val="datum1"/>
          <w:lang w:val="nl-NL"/>
        </w:rPr>
        <w:t>14-01-2026</w:t>
      </w:r>
      <w:r>
        <w:rPr>
          <w:lang w:val="nl-NL"/>
        </w:rPr>
        <w:t xml:space="preserve"> – </w:t>
      </w:r>
      <w:r>
        <w:rPr>
          <w:rStyle w:val="titel1"/>
          <w:lang w:val="nl-NL"/>
        </w:rPr>
        <w:t>INITIËLE AANVRAAG LOOPBAANDOCUMENTATIE</w:t>
      </w:r>
      <w:r>
        <w:rPr>
          <w:lang w:val="nl-NL"/>
        </w:rPr>
        <w:t xml:space="preserve"> – Aanvraag voor de loopbaandocumentatie (PDU1) via de vakbondskanalen, waarbij de organisatie doorverwijst naar de RVA als de bevoegde instantie voor deze attesten.</w:t>
      </w:r>
    </w:p>
    <w:p w14:paraId="7D33FD41" w14:textId="77777777" w:rsidR="005B42F2" w:rsidRDefault="005B42F2">
      <w:pPr>
        <w:pStyle w:val="entry"/>
        <w:spacing w:before="0" w:beforeAutospacing="0" w:after="140"/>
        <w:divId w:val="175851429"/>
        <w:rPr>
          <w:lang w:val="nl-NL"/>
        </w:rPr>
      </w:pPr>
      <w:r>
        <w:rPr>
          <w:rStyle w:val="datum1"/>
          <w:lang w:val="nl-NL"/>
        </w:rPr>
        <w:t>17-04-2026</w:t>
      </w:r>
      <w:r>
        <w:rPr>
          <w:lang w:val="nl-NL"/>
        </w:rPr>
        <w:t xml:space="preserve"> – </w:t>
      </w:r>
      <w:r>
        <w:rPr>
          <w:rStyle w:val="titel1"/>
          <w:lang w:val="nl-NL"/>
        </w:rPr>
        <w:t>JURIDISCHE ACTIVATIE DOSSIER</w:t>
      </w:r>
      <w:r>
        <w:rPr>
          <w:lang w:val="nl-NL"/>
        </w:rPr>
        <w:t xml:space="preserve"> – Het dossier wordt juridisch geactiveerd waarbij de onderbouwing van het Vester-arrest wordt ingebracht om de administratieve stilstand bij de mutualiteit te doorbreken.</w:t>
      </w:r>
    </w:p>
    <w:p w14:paraId="4E879F3F" w14:textId="77777777" w:rsidR="005B42F2" w:rsidRDefault="005B42F2">
      <w:pPr>
        <w:pStyle w:val="entry"/>
        <w:spacing w:before="0" w:beforeAutospacing="0" w:after="140"/>
        <w:divId w:val="175851429"/>
        <w:rPr>
          <w:lang w:val="nl-NL"/>
        </w:rPr>
      </w:pPr>
      <w:r>
        <w:rPr>
          <w:rStyle w:val="datum1"/>
          <w:lang w:val="nl-NL"/>
        </w:rPr>
        <w:t>18-04-2026</w:t>
      </w:r>
      <w:r>
        <w:rPr>
          <w:lang w:val="nl-NL"/>
        </w:rPr>
        <w:t xml:space="preserve"> – </w:t>
      </w:r>
      <w:r>
        <w:rPr>
          <w:rStyle w:val="titel1"/>
          <w:lang w:val="nl-NL"/>
        </w:rPr>
        <w:t>TECHNISCHE BLOKKADE INFORMATIEOVERDRACHT</w:t>
      </w:r>
      <w:r>
        <w:rPr>
          <w:lang w:val="nl-NL"/>
        </w:rPr>
        <w:t xml:space="preserve"> – Frictie in het STARTLS-protocol leidt tot een technische blokkade in de digitale informatieoverdracht, wat een tijdelijke vertraging in de dossieropbouw veroorzaakt.</w:t>
      </w:r>
    </w:p>
    <w:p w14:paraId="43F51ECF" w14:textId="77777777" w:rsidR="005B42F2" w:rsidRDefault="005B42F2">
      <w:pPr>
        <w:pStyle w:val="entry"/>
        <w:spacing w:before="0" w:beforeAutospacing="0" w:after="140"/>
        <w:divId w:val="175851429"/>
        <w:rPr>
          <w:lang w:val="nl-NL"/>
        </w:rPr>
      </w:pPr>
      <w:r>
        <w:rPr>
          <w:rStyle w:val="datum1"/>
          <w:lang w:val="nl-NL"/>
        </w:rPr>
        <w:t>25-04-2026</w:t>
      </w:r>
      <w:r>
        <w:rPr>
          <w:lang w:val="nl-NL"/>
        </w:rPr>
        <w:t xml:space="preserve"> – </w:t>
      </w:r>
      <w:r>
        <w:rPr>
          <w:rStyle w:val="titel1"/>
          <w:lang w:val="nl-NL"/>
        </w:rPr>
        <w:t>REGISTRATIE FORMELE KLACHT</w:t>
      </w:r>
      <w:r>
        <w:rPr>
          <w:lang w:val="nl-NL"/>
        </w:rPr>
        <w:t xml:space="preserve"> – Succesvolle registratie van de formele klacht (referte 4524116), met de nadruk op het herstellen van de materiële schade door het verlies van nettoloon en de blokkade van fiscale rechten.</w:t>
      </w:r>
    </w:p>
    <w:p w14:paraId="2DABCCC2" w14:textId="77777777" w:rsidR="005B42F2" w:rsidRDefault="005B42F2">
      <w:pPr>
        <w:pStyle w:val="entry"/>
        <w:spacing w:before="0" w:beforeAutospacing="0" w:after="140"/>
        <w:divId w:val="175851429"/>
        <w:rPr>
          <w:lang w:val="nl-NL"/>
        </w:rPr>
      </w:pPr>
      <w:r>
        <w:rPr>
          <w:rStyle w:val="datum1"/>
          <w:lang w:val="nl-NL"/>
        </w:rPr>
        <w:t>26-04-2026</w:t>
      </w:r>
      <w:r>
        <w:rPr>
          <w:lang w:val="nl-NL"/>
        </w:rPr>
        <w:t xml:space="preserve"> – </w:t>
      </w:r>
      <w:r>
        <w:rPr>
          <w:rStyle w:val="titel1"/>
          <w:lang w:val="nl-NL"/>
        </w:rPr>
        <w:t>INTERVENTIE VIA PARTNER (COV-DELEGEE)</w:t>
      </w:r>
      <w:r>
        <w:rPr>
          <w:lang w:val="nl-NL"/>
        </w:rPr>
        <w:t xml:space="preserve"> – Noodkreet verstuurd door de partner in haar hoedanigheid als vakbondsafgevaardigde (Lid: [lidnummer partner]) naar de centrale (COV). Zij roept expliciet de hulp van haar collega's in tegen de administratieve blokkade waarbij instanties, waaronder de CM, de rechten van de aanvrager weigeren te erkennen ondanks een loopbaan van 21 jaar.</w:t>
      </w:r>
    </w:p>
    <w:p w14:paraId="32DAF4FC" w14:textId="77777777" w:rsidR="005B42F2" w:rsidRDefault="005B42F2">
      <w:pPr>
        <w:pStyle w:val="entry"/>
        <w:spacing w:before="0" w:beforeAutospacing="0" w:after="140"/>
        <w:divId w:val="175851429"/>
        <w:rPr>
          <w:lang w:val="nl-NL"/>
        </w:rPr>
      </w:pPr>
      <w:r>
        <w:rPr>
          <w:rStyle w:val="datum1"/>
          <w:lang w:val="nl-NL"/>
        </w:rPr>
        <w:t>28-04-2026</w:t>
      </w:r>
      <w:r>
        <w:rPr>
          <w:lang w:val="nl-NL"/>
        </w:rPr>
        <w:t xml:space="preserve"> – </w:t>
      </w:r>
      <w:r>
        <w:rPr>
          <w:rStyle w:val="titel1"/>
          <w:lang w:val="nl-NL"/>
        </w:rPr>
        <w:t>BEVESTIGING SYSTEEMPARADOX EN DOORVERWIJZING</w:t>
      </w:r>
      <w:r>
        <w:rPr>
          <w:lang w:val="nl-NL"/>
        </w:rPr>
        <w:t xml:space="preserve"> – Ontvangst van een formele reactie van COV Dienstverlening. De vakbond bevestigt zwart-op-wit de administratieve scheiding tussen invaliditeit (via CM) en een erkende handicap (voor fiscale voordelen). Ze geven aan dat het dossier mag worden doorgestuurd indien de aanvrager zelf bij het COV is aangesloten, waarmee de bal formeel weer in het procedurele kamp wordt gelegd.</w:t>
      </w:r>
    </w:p>
    <w:p w14:paraId="14F53E77" w14:textId="77777777" w:rsidR="005B42F2" w:rsidRDefault="005B42F2">
      <w:pPr>
        <w:pStyle w:val="entry"/>
        <w:spacing w:before="0" w:beforeAutospacing="0" w:after="140"/>
        <w:divId w:val="175851429"/>
        <w:rPr>
          <w:lang w:val="nl-NL"/>
        </w:rPr>
      </w:pPr>
      <w:r>
        <w:rPr>
          <w:rStyle w:val="datum1"/>
          <w:lang w:val="nl-NL"/>
        </w:rPr>
        <w:t>18-05-2026</w:t>
      </w:r>
      <w:r>
        <w:rPr>
          <w:lang w:val="nl-NL"/>
        </w:rPr>
        <w:t xml:space="preserve"> – </w:t>
      </w:r>
      <w:r>
        <w:rPr>
          <w:rStyle w:val="titel1"/>
          <w:lang w:val="nl-NL"/>
        </w:rPr>
        <w:t>OPVOLGING ZITDAGEN EN BEREKENING</w:t>
      </w:r>
      <w:r>
        <w:rPr>
          <w:lang w:val="nl-NL"/>
        </w:rPr>
        <w:t xml:space="preserve"> – ACV informeert over de geplande zitdagen in Sint-Niklaas voor de aangifte van het wereldinkomen 2025.</w:t>
      </w:r>
    </w:p>
    <w:p w14:paraId="1F6A29AF" w14:textId="77777777" w:rsidR="005B42F2" w:rsidRDefault="005B42F2">
      <w:pPr>
        <w:pStyle w:val="entry"/>
        <w:spacing w:before="0" w:beforeAutospacing="0" w:after="140"/>
        <w:divId w:val="175851429"/>
        <w:rPr>
          <w:lang w:val="nl-NL"/>
        </w:rPr>
      </w:pPr>
      <w:r>
        <w:rPr>
          <w:rStyle w:val="datum1"/>
          <w:lang w:val="nl-NL"/>
        </w:rPr>
        <w:t>13-09-2026</w:t>
      </w:r>
      <w:r>
        <w:rPr>
          <w:lang w:val="nl-NL"/>
        </w:rPr>
        <w:t xml:space="preserve"> – </w:t>
      </w:r>
      <w:r>
        <w:rPr>
          <w:rStyle w:val="titel1"/>
          <w:lang w:val="nl-NL"/>
        </w:rPr>
        <w:t>VERZENDING DOSSIER GRENSARBEID AAN ACV GRENSARBEIDERS</w:t>
      </w:r>
      <w:r>
        <w:rPr>
          <w:lang w:val="nl-NL"/>
        </w:rPr>
        <w:t xml:space="preserve"> </w:t>
      </w:r>
      <w:r>
        <w:rPr>
          <w:lang w:val="nl-NL"/>
        </w:rPr>
        <w:t>– Verzending van de Systeem-Audit en de Tijdlijn-Matrix naar het secretariaat grensarbeiders (grensarbeiders@acv-csc.be) ter agendering van het grensoverschrijdend bevoegdheidsvacuüm en de En/En-paradox.</w:t>
      </w:r>
    </w:p>
    <w:p w14:paraId="46CDD8DE" w14:textId="77777777" w:rsidR="005B42F2" w:rsidRDefault="005B42F2">
      <w:pPr>
        <w:pStyle w:val="entry"/>
        <w:spacing w:before="0" w:beforeAutospacing="0" w:after="140"/>
        <w:divId w:val="175851429"/>
        <w:rPr>
          <w:lang w:val="nl-NL"/>
        </w:rPr>
      </w:pPr>
      <w:r>
        <w:rPr>
          <w:rStyle w:val="datum1"/>
          <w:lang w:val="nl-NL"/>
        </w:rPr>
        <w:t>25-09-2026</w:t>
      </w:r>
      <w:r>
        <w:rPr>
          <w:lang w:val="nl-NL"/>
        </w:rPr>
        <w:t xml:space="preserve"> – </w:t>
      </w:r>
      <w:r>
        <w:rPr>
          <w:rStyle w:val="titel1"/>
          <w:lang w:val="nl-NL"/>
        </w:rPr>
        <w:t>CONTROLE EN DEFINITIEVE INDIENING BELASTINGAANGIFTE BNI 2026</w:t>
      </w:r>
      <w:r>
        <w:rPr>
          <w:lang w:val="nl-NL"/>
        </w:rPr>
        <w:t xml:space="preserve"> – De belastingservice van ACV Oost-Vlaanderen controleert de voorbereide aangifte Belasting Niet-Inwoners (aanslagjaar 2026, inkomstenjaar 2025) en dient deze na schriftelijk akkoord definitief in bij de FOD Financiën. In de aangifte zijn de code invaliditeit voor de partner ten laste op basis van het toegevoegde medisch getuigschrift van de huisarts, 1 kind ten laste, 2 attesten voor opvangkosten en de bevestiging van 0 euro aan Nederlandse in</w:t>
      </w:r>
      <w:r>
        <w:rPr>
          <w:lang w:val="nl-NL"/>
        </w:rPr>
        <w:t>komsten of uitkeringen verwerkt, resulterend in een berekend saldo van 2.669,97 euro in het voordeel van het gezin. (opvolging: definitieve verwerking en aanslagbiljet van de FOD Financiën afwachten.)</w:t>
      </w:r>
    </w:p>
    <w:p w14:paraId="351CB34F" w14:textId="77777777" w:rsidR="005B42F2" w:rsidRDefault="005B42F2">
      <w:pPr>
        <w:pStyle w:val="marker"/>
        <w:ind w:left="800" w:right="800"/>
        <w:divId w:val="175851429"/>
        <w:rPr>
          <w:lang w:val="nl-NL"/>
        </w:rPr>
      </w:pPr>
      <w:r>
        <w:br w:type="page"/>
      </w:r>
    </w:p>
    <w:p w14:paraId="0D3CB622" w14:textId="77777777" w:rsidR="005B42F2" w:rsidRDefault="005B42F2">
      <w:pPr>
        <w:pStyle w:val="Kop3"/>
        <w:divId w:val="175851429"/>
        <w:rPr>
          <w:rFonts w:eastAsia="Times New Roman"/>
          <w:lang w:val="nl-NL"/>
        </w:rPr>
      </w:pPr>
      <w:bookmarkStart w:id="10" w:name="_Toc242189997"/>
      <w:r>
        <w:rPr>
          <w:rFonts w:eastAsia="Times New Roman"/>
          <w:lang w:val="nl-NL"/>
        </w:rPr>
        <w:t>AGODI</w:t>
      </w:r>
      <w:bookmarkEnd w:id="10"/>
    </w:p>
    <w:p w14:paraId="6D24004E" w14:textId="77777777" w:rsidR="005B42F2" w:rsidRDefault="005B42F2">
      <w:pPr>
        <w:pStyle w:val="netwerk"/>
        <w:spacing w:before="0" w:beforeAutospacing="0" w:after="240"/>
        <w:divId w:val="175851429"/>
        <w:rPr>
          <w:lang w:val="nl-NL"/>
        </w:rPr>
      </w:pPr>
      <w:r>
        <w:rPr>
          <w:lang w:val="nl-NL"/>
        </w:rPr>
        <w:t>Netwerk: schoolsecretariaat → AGODI (loonadministratie) → FOD Financiën (Belcotax on web, Finprof). AGODI is het Vlaamse agentschap dat het salaris van onderwijspersoneel beheert en de fiscale inhoudingen (bedrijfsvoorheffing) toepast. Geen directe link met CM, RIZIV, FOD SZ of FOD Financiën voor individuele dossiers; AGODI ontvangt uitsluitend elektronische signalen van de school en schuift inhoudelijke controle af naar de belastingen.</w:t>
      </w:r>
    </w:p>
    <w:p w14:paraId="192C94E4"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5E58BFAD"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Overheid / Vlaamse Overheid (Onderwijs)</w:t>
      </w:r>
    </w:p>
    <w:p w14:paraId="0DBE2951"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Intern verzelfstandigd agentschap van de Vlaamse overheid</w:t>
      </w:r>
    </w:p>
    <w:p w14:paraId="5343B741"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Beheert het salaris van onderwijspersoneel, past fiscale inhoudingen (bedrijfsvoorheffing) toe en verzorgt de fiscale aangiftes (Belcotax on web, Finprof)</w:t>
      </w:r>
    </w:p>
    <w:p w14:paraId="67DA269B"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loonadministratiesysteem, MOP-platform (berichten), Finprof (aangifte bedrijfsvoorheffing), Belcotax on web (fiscale fiches)</w:t>
      </w:r>
    </w:p>
    <w:p w14:paraId="3707FB06"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4835F28A"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AGODI weigert retroactieve fiscale correcties op basis van federale attesten en verschuilt zich achter het schoolsecretariaat en FOD Financiën om elke inhoudelijke verantwoordelijkheid af te wenden</w:t>
      </w:r>
    </w:p>
    <w:p w14:paraId="58A67E69"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via schoolsecretariaat en Berichten MOP, Vlaamse Overheid, onderwijs.vlaanderen.be</w:t>
      </w:r>
    </w:p>
    <w:p w14:paraId="064C59AA"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3A18883A"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25-03-2026 tot heden</w:t>
      </w:r>
    </w:p>
    <w:p w14:paraId="5A2EFF1F" w14:textId="77777777" w:rsidR="005B42F2" w:rsidRDefault="005B42F2">
      <w:pPr>
        <w:pStyle w:val="subtitel"/>
        <w:divId w:val="175851429"/>
        <w:rPr>
          <w:lang w:val="nl-NL"/>
        </w:rPr>
      </w:pPr>
      <w:r>
        <w:rPr>
          <w:lang w:val="nl-NL"/>
        </w:rPr>
        <w:t>Agentschap voor Onderwijsdiensten</w:t>
      </w:r>
    </w:p>
    <w:p w14:paraId="57FE313C" w14:textId="77777777" w:rsidR="005B42F2" w:rsidRDefault="005B42F2">
      <w:pPr>
        <w:pStyle w:val="Kop4"/>
        <w:divId w:val="175851429"/>
        <w:rPr>
          <w:rFonts w:eastAsia="Times New Roman"/>
          <w:lang w:val="nl-NL"/>
        </w:rPr>
      </w:pPr>
      <w:r>
        <w:rPr>
          <w:rFonts w:eastAsia="Times New Roman"/>
          <w:lang w:val="nl-NL"/>
        </w:rPr>
        <w:t>2026</w:t>
      </w:r>
    </w:p>
    <w:p w14:paraId="4DB3B6FE" w14:textId="77777777" w:rsidR="005B42F2" w:rsidRDefault="005B42F2">
      <w:pPr>
        <w:pStyle w:val="entry"/>
        <w:spacing w:before="0" w:beforeAutospacing="0" w:after="140"/>
        <w:divId w:val="175851429"/>
        <w:rPr>
          <w:lang w:val="nl-NL"/>
        </w:rPr>
      </w:pPr>
      <w:r>
        <w:rPr>
          <w:rStyle w:val="datum1"/>
          <w:lang w:val="nl-NL"/>
        </w:rPr>
        <w:t>25-03-2026</w:t>
      </w:r>
      <w:r>
        <w:rPr>
          <w:lang w:val="nl-NL"/>
        </w:rPr>
        <w:t xml:space="preserve"> – </w:t>
      </w:r>
      <w:r>
        <w:rPr>
          <w:rStyle w:val="titel1"/>
          <w:lang w:val="nl-NL"/>
        </w:rPr>
        <w:t>WEIGERING RETROACTIEVE FISCALE CORRECTIE (VERDRAG)</w:t>
      </w:r>
      <w:r>
        <w:rPr>
          <w:lang w:val="nl-NL"/>
        </w:rPr>
        <w:t xml:space="preserve"> – AGODI weigert retroactieve wijziging van de bedrijfsvoorheffing inzake de lerarenvrijstelling onder het dubbelbelastingverdrag, omdat fiscale fiches uit het verleden reeds zijn afgeleverd. Het agentschap verklaart zich onbevoegd en verwijst naar FOD Financiën. </w:t>
      </w:r>
      <w:r>
        <w:rPr>
          <w:rStyle w:val="opvolging1"/>
          <w:lang w:val="nl-NL"/>
        </w:rPr>
        <w:t>(opvolging: AGODI weigert de retroactieve correctie en schuift de verantwoordelijkheid af naar de federale fiscus.)</w:t>
      </w:r>
    </w:p>
    <w:p w14:paraId="02801335" w14:textId="77777777" w:rsidR="005B42F2" w:rsidRDefault="005B42F2">
      <w:pPr>
        <w:pStyle w:val="entry"/>
        <w:spacing w:before="0" w:beforeAutospacing="0" w:after="140"/>
        <w:divId w:val="175851429"/>
        <w:rPr>
          <w:lang w:val="nl-NL"/>
        </w:rPr>
      </w:pPr>
      <w:r>
        <w:rPr>
          <w:rStyle w:val="datum1"/>
          <w:lang w:val="nl-NL"/>
        </w:rPr>
        <w:t>22-08-2026</w:t>
      </w:r>
      <w:r>
        <w:rPr>
          <w:lang w:val="nl-NL"/>
        </w:rPr>
        <w:t xml:space="preserve"> – </w:t>
      </w:r>
      <w:r>
        <w:rPr>
          <w:rStyle w:val="titel1"/>
          <w:lang w:val="nl-NL"/>
        </w:rPr>
        <w:t>AANVRAAG REGULARISATIE BEDRIJFSVOORHEFFING</w:t>
      </w:r>
      <w:r>
        <w:rPr>
          <w:lang w:val="nl-NL"/>
        </w:rPr>
        <w:t xml:space="preserve"> – De partner verzoekt via het MOP-platform om retroactieve correctie (vanaf 01/01/2026) van de fiscale status naar partner ten laste met handicap, gestaafd met het FOD-attest van 8 punten met ingangsdatum 01/11/2025. </w:t>
      </w:r>
      <w:r>
        <w:rPr>
          <w:rStyle w:val="opvolging1"/>
          <w:lang w:val="nl-NL"/>
        </w:rPr>
        <w:t>(opvolging: de aanvraag wordt ingediend met het federale attest als bewijs; AGODI moet de fiscale status aanpassen.)</w:t>
      </w:r>
    </w:p>
    <w:p w14:paraId="066D7F12" w14:textId="77777777" w:rsidR="005B42F2" w:rsidRDefault="005B42F2">
      <w:pPr>
        <w:pStyle w:val="entry"/>
        <w:spacing w:before="0" w:beforeAutospacing="0" w:after="140"/>
        <w:divId w:val="175851429"/>
        <w:rPr>
          <w:lang w:val="nl-NL"/>
        </w:rPr>
      </w:pPr>
      <w:r>
        <w:rPr>
          <w:rStyle w:val="datum1"/>
          <w:lang w:val="nl-NL"/>
        </w:rPr>
        <w:t>24-08-2026</w:t>
      </w:r>
      <w:r>
        <w:rPr>
          <w:lang w:val="nl-NL"/>
        </w:rPr>
        <w:t xml:space="preserve"> – </w:t>
      </w:r>
      <w:r>
        <w:rPr>
          <w:rStyle w:val="titel1"/>
          <w:lang w:val="nl-NL"/>
        </w:rPr>
        <w:t>MEDISCHE INTERPRETATIE EN WEIGERING</w:t>
      </w:r>
      <w:r>
        <w:rPr>
          <w:lang w:val="nl-NL"/>
        </w:rPr>
        <w:t xml:space="preserve"> – AGODI (de dossierbehandelaar) weigert de aanpassing op basis van het doorgestuurde document. De loonadministratie eigent zich een medisch-fiscale beoordeling toe door te stellen dat het attest uitsluitend geldig is voor een parkeerkaart en dat er normaal 9 punten vereist zijn voor verminderde bedrijfsvoorheffing. </w:t>
      </w:r>
      <w:r>
        <w:rPr>
          <w:rStyle w:val="opvolging1"/>
          <w:lang w:val="nl-NL"/>
        </w:rPr>
        <w:t>(opvolging: AGODI neemt een beoordelingsbevoegdheid aan die haar niet toekomt; het federale attest wordt inhoudelijk afgekeurd op basis van een vermeende me</w:t>
      </w:r>
      <w:r>
        <w:rPr>
          <w:rStyle w:val="opvolging1"/>
          <w:lang w:val="nl-NL"/>
        </w:rPr>
        <w:t>dische drempel.)</w:t>
      </w:r>
    </w:p>
    <w:p w14:paraId="31B08C77" w14:textId="77777777" w:rsidR="005B42F2" w:rsidRDefault="005B42F2">
      <w:pPr>
        <w:pStyle w:val="entry"/>
        <w:spacing w:before="0" w:beforeAutospacing="0" w:after="140"/>
        <w:divId w:val="175851429"/>
        <w:rPr>
          <w:lang w:val="nl-NL"/>
        </w:rPr>
      </w:pPr>
      <w:r>
        <w:rPr>
          <w:rStyle w:val="datum1"/>
          <w:lang w:val="nl-NL"/>
        </w:rPr>
        <w:t>08-09-2026</w:t>
      </w:r>
      <w:r>
        <w:rPr>
          <w:lang w:val="nl-NL"/>
        </w:rPr>
        <w:t xml:space="preserve"> – </w:t>
      </w:r>
      <w:r>
        <w:rPr>
          <w:rStyle w:val="titel1"/>
          <w:lang w:val="nl-NL"/>
        </w:rPr>
        <w:t>INDIENING WETTELIJK ATTEST EN VERSCHUIVING VERANTWOORDELIJKHEID</w:t>
      </w:r>
      <w:r>
        <w:rPr>
          <w:lang w:val="nl-NL"/>
        </w:rPr>
        <w:t xml:space="preserve"> – Na indiening van het sluitende medische getuigschrift (blijvend invalide voor minstens 66 procent, verdienvermogen verminderd tot een derde, ingang 11 april 2025) voor de toepassing van artikelen 131 en 135 WIB 92, draait AGODI (de dossierbehandelaar) volledig. De instantie stelt plots dat zij geen bewijsstukken hoeven te ontvangen, dat de school uitsluitend een elektronische aanpassing moet sturen vanaf 01/01/2026, en dat de belastingen u</w:t>
      </w:r>
      <w:r>
        <w:rPr>
          <w:lang w:val="nl-NL"/>
        </w:rPr>
        <w:t xml:space="preserve">iteindelijk de afrekening maken. </w:t>
      </w:r>
      <w:r>
        <w:rPr>
          <w:rStyle w:val="opvolging1"/>
          <w:lang w:val="nl-NL"/>
        </w:rPr>
        <w:t>(opvolging: AGODI staakt de inhoudelijke beoordeling van de bewijslast en stelt dat de school een elektronisch signaal dient te sturen en de eindcontrole bij de belastingen ligt.)</w:t>
      </w:r>
    </w:p>
    <w:p w14:paraId="5D09812B" w14:textId="77777777" w:rsidR="005B42F2" w:rsidRDefault="005B42F2">
      <w:pPr>
        <w:pStyle w:val="entry"/>
        <w:spacing w:before="0" w:beforeAutospacing="0" w:after="140"/>
        <w:divId w:val="175851429"/>
        <w:rPr>
          <w:lang w:val="nl-NL"/>
        </w:rPr>
      </w:pPr>
      <w:r>
        <w:rPr>
          <w:rStyle w:val="datum1"/>
          <w:lang w:val="nl-NL"/>
        </w:rPr>
        <w:t>25-09-2026</w:t>
      </w:r>
      <w:r>
        <w:rPr>
          <w:lang w:val="nl-NL"/>
        </w:rPr>
        <w:t xml:space="preserve"> – </w:t>
      </w:r>
      <w:r>
        <w:rPr>
          <w:rStyle w:val="titel1"/>
          <w:lang w:val="nl-NL"/>
        </w:rPr>
        <w:t>REGISTRATIE FISCALE TOESTAND MINDERVALIDE PARTNER VIA SCHOOLSECRETARIAAT</w:t>
      </w:r>
      <w:r>
        <w:rPr>
          <w:lang w:val="nl-NL"/>
        </w:rPr>
        <w:t xml:space="preserve"> – Het schoolsecretariaat van Berkenboom Groen Heistraat genereert en verzendt via het personeelssysteem Informat het officiële document wijziging fiscale toestand (berichtnummer 4, [stamboeknummer partner], opgemaakt op 23-09-2026). Hiermee wordt na de eerdere afschuiving door AGODI van 08-09-2026 met terugwerkende kracht vanaf 01-01-2026 elektronisch vastgelegd dat de partner ten laste geen beroepsinkomsten heeft en formeel als min</w:t>
      </w:r>
      <w:r>
        <w:rPr>
          <w:lang w:val="nl-NL"/>
        </w:rPr>
        <w:t>dervalide staat geregistreerd. (opvolging: verwerking van het elektronische signaal in de maandelijkse bedrijfsvoorheffing door AGODI controleren.)</w:t>
      </w:r>
    </w:p>
    <w:p w14:paraId="0CA7094B" w14:textId="77777777" w:rsidR="005B42F2" w:rsidRDefault="005B42F2">
      <w:pPr>
        <w:pStyle w:val="marker"/>
        <w:ind w:left="800" w:right="800"/>
        <w:divId w:val="175851429"/>
        <w:rPr>
          <w:lang w:val="nl-NL"/>
        </w:rPr>
      </w:pPr>
      <w:r>
        <w:br w:type="page"/>
      </w:r>
    </w:p>
    <w:p w14:paraId="2055FD3A" w14:textId="77777777" w:rsidR="005B42F2" w:rsidRDefault="005B42F2">
      <w:pPr>
        <w:pStyle w:val="Kop3"/>
        <w:divId w:val="175851429"/>
        <w:rPr>
          <w:rFonts w:eastAsia="Times New Roman"/>
          <w:lang w:val="nl-NL"/>
        </w:rPr>
      </w:pPr>
      <w:bookmarkStart w:id="11" w:name="_Toc242189998"/>
      <w:r>
        <w:rPr>
          <w:rFonts w:eastAsia="Times New Roman"/>
          <w:lang w:val="nl-NL"/>
        </w:rPr>
        <w:t>CM</w:t>
      </w:r>
      <w:bookmarkEnd w:id="11"/>
    </w:p>
    <w:p w14:paraId="1DE05B56" w14:textId="77777777" w:rsidR="005B42F2" w:rsidRDefault="005B42F2">
      <w:pPr>
        <w:pStyle w:val="netwerk"/>
        <w:spacing w:before="0" w:beforeAutospacing="0" w:after="240"/>
        <w:divId w:val="175851429"/>
        <w:rPr>
          <w:lang w:val="nl-NL"/>
        </w:rPr>
      </w:pPr>
      <w:r>
        <w:rPr>
          <w:lang w:val="nl-NL"/>
        </w:rPr>
        <w:t>Netwerk: RIZIV → CM (verplichte uitvoering: terugbetalingen, conventies, S072, MAF). CM → Kruispuntbank (KSZ) → Parentia (kinderbijslag). CM → CZ en UWV via EESSI (S072, samentelling). CM → patiënt (klachten, ombudsdienst).</w:t>
      </w:r>
    </w:p>
    <w:p w14:paraId="431CADBC"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3E41E7AE"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Financiën, Rechten &amp; Sociale Zekerheid</w:t>
      </w:r>
    </w:p>
    <w:p w14:paraId="0161C4A6"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w:t>
      </w:r>
      <w:r>
        <w:rPr>
          <w:lang w:val="nl-NL"/>
        </w:rPr>
        <w:t>Ziekenfonds (uitvoerder van de nationale ziekteverzekering)</w:t>
      </w:r>
    </w:p>
    <w:p w14:paraId="1EC1BDE4"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Uitvoerder van de nationale ziekteverzekering; beslist over uitkeringen en vormt de primaire administratieve poortwachter in het dossier</w:t>
      </w:r>
    </w:p>
    <w:p w14:paraId="099EA667"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Kruispuntbank (KSZ), EESSI (S072), eigen ziekenfondssysteem</w:t>
      </w:r>
    </w:p>
    <w:p w14:paraId="266282D7"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asymmetrisch</w:t>
      </w:r>
    </w:p>
    <w:p w14:paraId="2C4243E4"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verplichte uitvoering werkt; eigen beheer (samentelling, attesten) schiet tekort</w:t>
      </w:r>
    </w:p>
    <w:p w14:paraId="0533527E"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klachtenmanagement@cm.be, klachten@cm.be, contact@cm.be, zorglijn@cm.be, cm.ombud@cm.be, www.cm.be, De Castrodreef 1, 9100 Sint-Niklaas, België</w:t>
      </w:r>
    </w:p>
    <w:p w14:paraId="1CF060A3"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4CB81987"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10-03-2025 tot heden</w:t>
      </w:r>
    </w:p>
    <w:p w14:paraId="4DB83D1A" w14:textId="77777777" w:rsidR="005B42F2" w:rsidRDefault="005B42F2">
      <w:pPr>
        <w:pStyle w:val="subtitel"/>
        <w:divId w:val="175851429"/>
        <w:rPr>
          <w:lang w:val="nl-NL"/>
        </w:rPr>
      </w:pPr>
      <w:r>
        <w:rPr>
          <w:lang w:val="nl-NL"/>
        </w:rPr>
        <w:t>Christelijke Mutualiteit</w:t>
      </w:r>
    </w:p>
    <w:p w14:paraId="300CE391" w14:textId="77777777" w:rsidR="005B42F2" w:rsidRDefault="005B42F2">
      <w:pPr>
        <w:pStyle w:val="Kop4"/>
        <w:divId w:val="175851429"/>
        <w:rPr>
          <w:rFonts w:eastAsia="Times New Roman"/>
          <w:lang w:val="nl-NL"/>
        </w:rPr>
      </w:pPr>
      <w:r>
        <w:rPr>
          <w:rFonts w:eastAsia="Times New Roman"/>
          <w:lang w:val="nl-NL"/>
        </w:rPr>
        <w:t>2025</w:t>
      </w:r>
    </w:p>
    <w:p w14:paraId="7982F256" w14:textId="77777777" w:rsidR="005B42F2" w:rsidRDefault="005B42F2">
      <w:pPr>
        <w:pStyle w:val="entry"/>
        <w:spacing w:before="0" w:beforeAutospacing="0" w:after="140"/>
        <w:divId w:val="175851429"/>
        <w:rPr>
          <w:lang w:val="nl-NL"/>
        </w:rPr>
      </w:pPr>
      <w:r>
        <w:rPr>
          <w:rStyle w:val="datum1"/>
          <w:lang w:val="nl-NL"/>
        </w:rPr>
        <w:t>10-03-2025</w:t>
      </w:r>
      <w:r>
        <w:rPr>
          <w:lang w:val="nl-NL"/>
        </w:rPr>
        <w:t xml:space="preserve"> – </w:t>
      </w:r>
      <w:r>
        <w:rPr>
          <w:rStyle w:val="titel1"/>
          <w:lang w:val="nl-NL"/>
        </w:rPr>
        <w:t>START INDIVIDUELE AANSLUITING</w:t>
      </w:r>
      <w:r>
        <w:rPr>
          <w:lang w:val="nl-NL"/>
        </w:rPr>
        <w:t xml:space="preserve"> </w:t>
      </w:r>
      <w:r>
        <w:rPr>
          <w:lang w:val="nl-NL"/>
        </w:rPr>
        <w:t xml:space="preserve">– Formele start van de aansluiting in eigen naam als hoofdlid, gelijklopend met de herstart van tewerkstelling in België. </w:t>
      </w:r>
      <w:r>
        <w:rPr>
          <w:rStyle w:val="opvolging1"/>
          <w:lang w:val="nl-NL"/>
        </w:rPr>
        <w:t>(opvolging: de aansluiting is de basis voor latere uitkeringsrechten, maar wordt door het systeem aanvankelijk genegeerd.)</w:t>
      </w:r>
    </w:p>
    <w:p w14:paraId="2F97C414" w14:textId="77777777" w:rsidR="005B42F2" w:rsidRDefault="005B42F2">
      <w:pPr>
        <w:pStyle w:val="entry"/>
        <w:spacing w:before="0" w:beforeAutospacing="0" w:after="140"/>
        <w:divId w:val="175851429"/>
        <w:rPr>
          <w:lang w:val="nl-NL"/>
        </w:rPr>
      </w:pPr>
      <w:r>
        <w:rPr>
          <w:rStyle w:val="datum1"/>
          <w:lang w:val="nl-NL"/>
        </w:rPr>
        <w:t>11-04-2025</w:t>
      </w:r>
      <w:r>
        <w:rPr>
          <w:lang w:val="nl-NL"/>
        </w:rPr>
        <w:t xml:space="preserve"> – </w:t>
      </w:r>
      <w:r>
        <w:rPr>
          <w:rStyle w:val="titel1"/>
          <w:lang w:val="nl-NL"/>
        </w:rPr>
        <w:t>AANGIFTE ARBEIDSONGESCHIKTHEID</w:t>
      </w:r>
      <w:r>
        <w:rPr>
          <w:lang w:val="nl-NL"/>
        </w:rPr>
        <w:t xml:space="preserve"> – Aanvang van de onomkeerbare arbeidsongeschiktheid wegens de spoedopname en amputaties in Vitaz. </w:t>
      </w:r>
      <w:r>
        <w:rPr>
          <w:rStyle w:val="opvolging1"/>
          <w:lang w:val="nl-NL"/>
        </w:rPr>
        <w:t>(opvolging: begin van een langdurige strijd om erkenning en uitbetaling.)</w:t>
      </w:r>
    </w:p>
    <w:p w14:paraId="6C4A1066" w14:textId="77777777" w:rsidR="005B42F2" w:rsidRDefault="005B42F2">
      <w:pPr>
        <w:pStyle w:val="entry"/>
        <w:spacing w:before="0" w:beforeAutospacing="0" w:after="140"/>
        <w:divId w:val="175851429"/>
        <w:rPr>
          <w:lang w:val="nl-NL"/>
        </w:rPr>
      </w:pPr>
      <w:r>
        <w:rPr>
          <w:rStyle w:val="datum1"/>
          <w:lang w:val="nl-NL"/>
        </w:rPr>
        <w:t>21-05-2025</w:t>
      </w:r>
      <w:r>
        <w:rPr>
          <w:lang w:val="nl-NL"/>
        </w:rPr>
        <w:t xml:space="preserve"> – </w:t>
      </w:r>
      <w:r>
        <w:rPr>
          <w:rStyle w:val="titel1"/>
          <w:lang w:val="nl-NL"/>
        </w:rPr>
        <w:t>WEIGERING 1 (PROCEDURELE FOUT)</w:t>
      </w:r>
      <w:r>
        <w:rPr>
          <w:lang w:val="nl-NL"/>
        </w:rPr>
        <w:t xml:space="preserve"> – De CM (adviserend arts) weigert de erkenning van arbeidsongeschiktheid voor april/mei met als argument geen hoedanigheid. De eigen aansluiting van 10 maart wordt door het systeem genegeerd. </w:t>
      </w:r>
      <w:r>
        <w:rPr>
          <w:rStyle w:val="opvolging1"/>
          <w:lang w:val="nl-NL"/>
        </w:rPr>
        <w:t>(opvolging: de foutieve registratie als persoon ten laste blokkeert de uitkering.)</w:t>
      </w:r>
    </w:p>
    <w:p w14:paraId="706410CA" w14:textId="77777777" w:rsidR="005B42F2" w:rsidRDefault="005B42F2">
      <w:pPr>
        <w:pStyle w:val="entry"/>
        <w:spacing w:before="0" w:beforeAutospacing="0" w:after="140"/>
        <w:divId w:val="175851429"/>
        <w:rPr>
          <w:lang w:val="nl-NL"/>
        </w:rPr>
      </w:pPr>
      <w:r>
        <w:rPr>
          <w:rStyle w:val="datum1"/>
          <w:lang w:val="nl-NL"/>
        </w:rPr>
        <w:t>28-05-2025</w:t>
      </w:r>
      <w:r>
        <w:rPr>
          <w:lang w:val="nl-NL"/>
        </w:rPr>
        <w:t xml:space="preserve"> – </w:t>
      </w:r>
      <w:r>
        <w:rPr>
          <w:rStyle w:val="titel1"/>
          <w:lang w:val="nl-NL"/>
        </w:rPr>
        <w:t>COMMUNICATIE ZORGLIJN</w:t>
      </w:r>
      <w:r>
        <w:rPr>
          <w:lang w:val="nl-NL"/>
        </w:rPr>
        <w:t xml:space="preserve"> – De CM Zorglijn bevestigt per e-mail de systeemfout door letterlijk te stellen dat er geen dossier is, omdat de aanvrager op dat moment in hun systeem nog als persoon ten laste staat geregistreerd. </w:t>
      </w:r>
      <w:r>
        <w:rPr>
          <w:rStyle w:val="opvolging1"/>
          <w:lang w:val="nl-NL"/>
        </w:rPr>
        <w:t>(opvolging: de foutieve registratie wordt bevestigd, maar niet gecorrigeerd.)</w:t>
      </w:r>
    </w:p>
    <w:p w14:paraId="49E4F969" w14:textId="77777777" w:rsidR="005B42F2" w:rsidRDefault="005B42F2">
      <w:pPr>
        <w:pStyle w:val="entry"/>
        <w:spacing w:before="0" w:beforeAutospacing="0" w:after="140"/>
        <w:divId w:val="175851429"/>
        <w:rPr>
          <w:lang w:val="nl-NL"/>
        </w:rPr>
      </w:pPr>
      <w:r>
        <w:rPr>
          <w:rStyle w:val="datum1"/>
          <w:lang w:val="nl-NL"/>
        </w:rPr>
        <w:t>04-06-2025</w:t>
      </w:r>
      <w:r>
        <w:rPr>
          <w:lang w:val="nl-NL"/>
        </w:rPr>
        <w:t xml:space="preserve"> – </w:t>
      </w:r>
      <w:r>
        <w:rPr>
          <w:rStyle w:val="titel1"/>
          <w:lang w:val="nl-NL"/>
        </w:rPr>
        <w:t>IMPLICIETE MATERIËLE ERKENNING</w:t>
      </w:r>
      <w:r>
        <w:rPr>
          <w:lang w:val="nl-NL"/>
        </w:rPr>
        <w:t xml:space="preserve"> – De adviserend arts keurt een tussenkomst van € 2.450,00 goed voor orthopedische hulpmiddelen, waarmee de ernst van de blijvende invaliditeit materieel wordt bevestigd. </w:t>
      </w:r>
      <w:r>
        <w:rPr>
          <w:rStyle w:val="opvolging1"/>
          <w:lang w:val="nl-NL"/>
        </w:rPr>
        <w:t>(opvolging: de CM erkent de medische noodzaak via een zorgverstrekking, maar weigert de administratieve erkenning van arbeidsongeschiktheid.)</w:t>
      </w:r>
    </w:p>
    <w:p w14:paraId="70411DDD" w14:textId="77777777" w:rsidR="005B42F2" w:rsidRDefault="005B42F2">
      <w:pPr>
        <w:pStyle w:val="entry"/>
        <w:spacing w:before="0" w:beforeAutospacing="0" w:after="140"/>
        <w:divId w:val="175851429"/>
        <w:rPr>
          <w:lang w:val="nl-NL"/>
        </w:rPr>
      </w:pPr>
      <w:r>
        <w:rPr>
          <w:rStyle w:val="datum1"/>
          <w:lang w:val="nl-NL"/>
        </w:rPr>
        <w:t>05-06-2025</w:t>
      </w:r>
      <w:r>
        <w:rPr>
          <w:lang w:val="nl-NL"/>
        </w:rPr>
        <w:t xml:space="preserve"> – </w:t>
      </w:r>
      <w:r>
        <w:rPr>
          <w:rStyle w:val="titel1"/>
          <w:lang w:val="nl-NL"/>
        </w:rPr>
        <w:t>WEIGERING 2 (PROCEDURELE FOUT)</w:t>
      </w:r>
      <w:r>
        <w:rPr>
          <w:lang w:val="nl-NL"/>
        </w:rPr>
        <w:t xml:space="preserve"> – Hernieuwde weigering van de erkenning voor de maand juni, opnieuw gebaseerd op de onjuiste stelling dat de aanvrager persoon ten laste is. </w:t>
      </w:r>
      <w:r>
        <w:rPr>
          <w:rStyle w:val="opvolging1"/>
          <w:lang w:val="nl-NL"/>
        </w:rPr>
        <w:t>(opvolging: het patroon van procedurele fouten herhaalt zich.)</w:t>
      </w:r>
    </w:p>
    <w:p w14:paraId="0D2396A2" w14:textId="77777777" w:rsidR="005B42F2" w:rsidRDefault="005B42F2">
      <w:pPr>
        <w:pStyle w:val="entry"/>
        <w:spacing w:before="0" w:beforeAutospacing="0" w:after="140"/>
        <w:divId w:val="175851429"/>
        <w:rPr>
          <w:lang w:val="nl-NL"/>
        </w:rPr>
      </w:pPr>
      <w:r>
        <w:rPr>
          <w:rStyle w:val="datum1"/>
          <w:lang w:val="nl-NL"/>
        </w:rPr>
        <w:t>16-06-2025</w:t>
      </w:r>
      <w:r>
        <w:rPr>
          <w:lang w:val="nl-NL"/>
        </w:rPr>
        <w:t xml:space="preserve"> – </w:t>
      </w:r>
      <w:r>
        <w:rPr>
          <w:rStyle w:val="titel1"/>
          <w:lang w:val="nl-NL"/>
        </w:rPr>
        <w:t>ADMINISTRATIEVE BEKENTENIS (S072)</w:t>
      </w:r>
      <w:r>
        <w:rPr>
          <w:lang w:val="nl-NL"/>
        </w:rPr>
        <w:t xml:space="preserve"> – De CM verzendt het formulier S072 naar verzekeraar CZ in Nederland, waarmee de aansluiting als onafhankelijk verzekerd hoofdlid met terugwerkende kracht tot 10-03-2025 officieel wordt bevestigd. </w:t>
      </w:r>
      <w:r>
        <w:rPr>
          <w:rStyle w:val="opvolging1"/>
          <w:lang w:val="nl-NL"/>
        </w:rPr>
        <w:t>(opvolging: de CM bevestigt de aansluiting, maar blijft de uitkering weigeren.)</w:t>
      </w:r>
    </w:p>
    <w:p w14:paraId="29567555" w14:textId="77777777" w:rsidR="005B42F2" w:rsidRDefault="005B42F2">
      <w:pPr>
        <w:pStyle w:val="entry"/>
        <w:spacing w:before="0" w:beforeAutospacing="0" w:after="140"/>
        <w:divId w:val="175851429"/>
        <w:rPr>
          <w:lang w:val="nl-NL"/>
        </w:rPr>
      </w:pPr>
      <w:r>
        <w:rPr>
          <w:rStyle w:val="datum1"/>
          <w:lang w:val="nl-NL"/>
        </w:rPr>
        <w:t>25-06-2025</w:t>
      </w:r>
      <w:r>
        <w:rPr>
          <w:lang w:val="nl-NL"/>
        </w:rPr>
        <w:t xml:space="preserve"> – </w:t>
      </w:r>
      <w:r>
        <w:rPr>
          <w:rStyle w:val="titel1"/>
          <w:lang w:val="nl-NL"/>
        </w:rPr>
        <w:t>MEDISCHE ERKENNING I</w:t>
      </w:r>
      <w:r>
        <w:rPr>
          <w:lang w:val="nl-NL"/>
        </w:rPr>
        <w:t xml:space="preserve"> – Officiële schriftelijke erkenning van de arbeidsongeschiktheid door de adviserend arts voor de periode van 11-04-2025 tot 30-06-2025. </w:t>
      </w:r>
      <w:r>
        <w:rPr>
          <w:rStyle w:val="opvolging1"/>
          <w:lang w:val="nl-NL"/>
        </w:rPr>
        <w:t>(opvolging: de medische erkenning is een eerste stap, maar de financiële uitbetaling blijft uit.)</w:t>
      </w:r>
    </w:p>
    <w:p w14:paraId="74E0055C" w14:textId="77777777" w:rsidR="005B42F2" w:rsidRDefault="005B42F2">
      <w:pPr>
        <w:pStyle w:val="entry"/>
        <w:spacing w:before="0" w:beforeAutospacing="0" w:after="140"/>
        <w:divId w:val="175851429"/>
        <w:rPr>
          <w:lang w:val="nl-NL"/>
        </w:rPr>
      </w:pPr>
      <w:r>
        <w:rPr>
          <w:rStyle w:val="datum1"/>
          <w:lang w:val="nl-NL"/>
        </w:rPr>
        <w:t>27-06-2025</w:t>
      </w:r>
      <w:r>
        <w:rPr>
          <w:lang w:val="nl-NL"/>
        </w:rPr>
        <w:t xml:space="preserve"> – </w:t>
      </w:r>
      <w:r>
        <w:rPr>
          <w:rStyle w:val="titel1"/>
          <w:lang w:val="nl-NL"/>
        </w:rPr>
        <w:t>MEDISCHE ERKENNING II</w:t>
      </w:r>
      <w:r>
        <w:rPr>
          <w:lang w:val="nl-NL"/>
        </w:rPr>
        <w:t xml:space="preserve"> – Tweede officiële erkenning met een verlenging van de arbeidsongeschiktheid tot 31-07-2025. </w:t>
      </w:r>
      <w:r>
        <w:rPr>
          <w:rStyle w:val="opvolging1"/>
          <w:lang w:val="nl-NL"/>
        </w:rPr>
        <w:t>(opvolging: de erkenning wordt verlengd, maar de uitbetaling blijft geblokkeerd.)</w:t>
      </w:r>
    </w:p>
    <w:p w14:paraId="513A7F33" w14:textId="77777777" w:rsidR="005B42F2" w:rsidRDefault="005B42F2">
      <w:pPr>
        <w:pStyle w:val="entry"/>
        <w:spacing w:before="0" w:beforeAutospacing="0" w:after="140"/>
        <w:divId w:val="175851429"/>
        <w:rPr>
          <w:lang w:val="nl-NL"/>
        </w:rPr>
      </w:pPr>
      <w:r>
        <w:rPr>
          <w:rStyle w:val="datum1"/>
          <w:lang w:val="nl-NL"/>
        </w:rPr>
        <w:t>18-07-2025</w:t>
      </w:r>
      <w:r>
        <w:rPr>
          <w:lang w:val="nl-NL"/>
        </w:rPr>
        <w:t xml:space="preserve"> – </w:t>
      </w:r>
      <w:r>
        <w:rPr>
          <w:rStyle w:val="titel1"/>
          <w:lang w:val="nl-NL"/>
        </w:rPr>
        <w:t>WEIGERING 3 (FINANCIËLE BLOKKADE)</w:t>
      </w:r>
      <w:r>
        <w:rPr>
          <w:lang w:val="nl-NL"/>
        </w:rPr>
        <w:t xml:space="preserve"> – De CM weigert de daadwerkelijke uitbetaling van ziekte-uitkeringen wegens het niet voldoen aan de nationale wachttijd (180 dagen). De verplichte Europese samentelling van verzekeringstijdvakken (Verordening 883/2004 en Vester-arrest) wordt hierbij niet toegepast. </w:t>
      </w:r>
      <w:r>
        <w:rPr>
          <w:rStyle w:val="opvolging1"/>
          <w:lang w:val="nl-NL"/>
        </w:rPr>
        <w:t>(opvolging: de weigering om Europese regels toe te passen, blokkeert de uitkering volledig.)</w:t>
      </w:r>
    </w:p>
    <w:p w14:paraId="4C2EAD34" w14:textId="77777777" w:rsidR="005B42F2" w:rsidRDefault="005B42F2">
      <w:pPr>
        <w:pStyle w:val="entry"/>
        <w:spacing w:before="0" w:beforeAutospacing="0" w:after="140"/>
        <w:divId w:val="175851429"/>
        <w:rPr>
          <w:lang w:val="nl-NL"/>
        </w:rPr>
      </w:pPr>
      <w:r>
        <w:rPr>
          <w:rStyle w:val="datum1"/>
          <w:lang w:val="nl-NL"/>
        </w:rPr>
        <w:t>31-07-2025</w:t>
      </w:r>
      <w:r>
        <w:rPr>
          <w:lang w:val="nl-NL"/>
        </w:rPr>
        <w:t xml:space="preserve"> – </w:t>
      </w:r>
      <w:r>
        <w:rPr>
          <w:rStyle w:val="titel1"/>
          <w:lang w:val="nl-NL"/>
        </w:rPr>
        <w:t>ADMINISTRATIEVE WISSING (KSZ)</w:t>
      </w:r>
      <w:r>
        <w:rPr>
          <w:lang w:val="nl-NL"/>
        </w:rPr>
        <w:t xml:space="preserve"> – De CM stopt de actieve registratie van de arbeidsongeschiktheid in de Kruispuntbank (KSZ). Dit volgt op de beslissing van de aanvrager om de handmatige indiening van getuigschriften te staken na de opeenstapeling van weigeringen, waardoor de status voor externe instanties onzichtbaar wordt. </w:t>
      </w:r>
      <w:r>
        <w:rPr>
          <w:rStyle w:val="opvolging1"/>
          <w:lang w:val="nl-NL"/>
        </w:rPr>
        <w:t>(opvolging: de registratiekloof in de KSZ blokkeert later de sociale toeslag bij Parentia en de fiscale voordelen.)</w:t>
      </w:r>
    </w:p>
    <w:p w14:paraId="35B79063" w14:textId="77777777" w:rsidR="005B42F2" w:rsidRDefault="005B42F2">
      <w:pPr>
        <w:pStyle w:val="entry"/>
        <w:spacing w:before="0" w:beforeAutospacing="0" w:after="140"/>
        <w:divId w:val="175851429"/>
        <w:rPr>
          <w:lang w:val="nl-NL"/>
        </w:rPr>
      </w:pPr>
      <w:r>
        <w:rPr>
          <w:rStyle w:val="datum1"/>
          <w:lang w:val="nl-NL"/>
        </w:rPr>
        <w:t>08-09-2025</w:t>
      </w:r>
      <w:r>
        <w:rPr>
          <w:lang w:val="nl-NL"/>
        </w:rPr>
        <w:t xml:space="preserve"> – </w:t>
      </w:r>
      <w:r>
        <w:rPr>
          <w:rStyle w:val="titel1"/>
          <w:lang w:val="nl-NL"/>
        </w:rPr>
        <w:t>FYSIEKE VALIDATIE</w:t>
      </w:r>
      <w:r>
        <w:rPr>
          <w:lang w:val="nl-NL"/>
        </w:rPr>
        <w:t xml:space="preserve"> – Fysieke keuring in Sint-Niklaas door de CM-arts resulteert in een gunstige beslissing voor orthopedische schoenen, wat de medische realiteit opnieuw intern valideert. </w:t>
      </w:r>
      <w:r>
        <w:rPr>
          <w:rStyle w:val="opvolging1"/>
          <w:lang w:val="nl-NL"/>
        </w:rPr>
        <w:t>(opvolging: de CM erkent de medische noodzaak, maar blijft de arbeidsongeschiktheid betwisten.)</w:t>
      </w:r>
    </w:p>
    <w:p w14:paraId="5E2B0067" w14:textId="77777777" w:rsidR="005B42F2" w:rsidRDefault="005B42F2">
      <w:pPr>
        <w:pStyle w:val="entry"/>
        <w:spacing w:before="0" w:beforeAutospacing="0" w:after="140"/>
        <w:divId w:val="175851429"/>
        <w:rPr>
          <w:lang w:val="nl-NL"/>
        </w:rPr>
      </w:pPr>
      <w:r>
        <w:rPr>
          <w:rStyle w:val="datum1"/>
          <w:lang w:val="nl-NL"/>
        </w:rPr>
        <w:t>04-11-2025</w:t>
      </w:r>
      <w:r>
        <w:rPr>
          <w:lang w:val="nl-NL"/>
        </w:rPr>
        <w:t xml:space="preserve"> – </w:t>
      </w:r>
      <w:r>
        <w:rPr>
          <w:rStyle w:val="titel1"/>
          <w:lang w:val="nl-NL"/>
        </w:rPr>
        <w:t>GEDWONGEN BEHANDELSTOP</w:t>
      </w:r>
      <w:r>
        <w:rPr>
          <w:lang w:val="nl-NL"/>
        </w:rPr>
        <w:t xml:space="preserve"> </w:t>
      </w:r>
      <w:r>
        <w:rPr>
          <w:lang w:val="nl-NL"/>
        </w:rPr>
        <w:t xml:space="preserve">– Noodgedwongen staking van de invasieve, niet-terugbetaalde oogbehandelingen (Avastin-injecties) bij Oogartsen Sint-Niklaas. Deze medische stopzetting is een direct gevolg van het gebrek aan financiële middelen door de aanhoudende uitkeringsweigering van de CM. </w:t>
      </w:r>
      <w:r>
        <w:rPr>
          <w:rStyle w:val="opvolging1"/>
          <w:lang w:val="nl-NL"/>
        </w:rPr>
        <w:t>(opvolging: de stopzetting wordt door de oogartsen later geregistreerd als een weigering van de patiënt.)</w:t>
      </w:r>
    </w:p>
    <w:p w14:paraId="32BB5279" w14:textId="77777777" w:rsidR="005B42F2" w:rsidRDefault="005B42F2">
      <w:pPr>
        <w:pStyle w:val="Kop4"/>
        <w:divId w:val="175851429"/>
        <w:rPr>
          <w:rFonts w:eastAsia="Times New Roman"/>
          <w:lang w:val="nl-NL"/>
        </w:rPr>
      </w:pPr>
      <w:r>
        <w:rPr>
          <w:rFonts w:eastAsia="Times New Roman"/>
          <w:lang w:val="nl-NL"/>
        </w:rPr>
        <w:t>2026</w:t>
      </w:r>
    </w:p>
    <w:p w14:paraId="5757CABD" w14:textId="77777777" w:rsidR="005B42F2" w:rsidRDefault="005B42F2">
      <w:pPr>
        <w:pStyle w:val="entry"/>
        <w:spacing w:before="0" w:beforeAutospacing="0" w:after="140"/>
        <w:divId w:val="175851429"/>
        <w:rPr>
          <w:lang w:val="nl-NL"/>
        </w:rPr>
      </w:pPr>
      <w:r>
        <w:rPr>
          <w:rStyle w:val="datum1"/>
          <w:lang w:val="nl-NL"/>
        </w:rPr>
        <w:t>08-01-2026</w:t>
      </w:r>
      <w:r>
        <w:rPr>
          <w:lang w:val="nl-NL"/>
        </w:rPr>
        <w:t xml:space="preserve"> – </w:t>
      </w:r>
      <w:r>
        <w:rPr>
          <w:rStyle w:val="titel1"/>
          <w:lang w:val="nl-NL"/>
        </w:rPr>
        <w:t>DOSSIERRECONSTRUCTIE</w:t>
      </w:r>
      <w:r>
        <w:rPr>
          <w:lang w:val="nl-NL"/>
        </w:rPr>
        <w:t xml:space="preserve"> – Verzoek om afschriften van weigeringsbrieven voor het bemiddelingstraject via SOLVIT. </w:t>
      </w:r>
      <w:r>
        <w:rPr>
          <w:rStyle w:val="opvolging1"/>
          <w:lang w:val="nl-NL"/>
        </w:rPr>
        <w:t>(opvolging: start van de escalatie naar Europese bemiddelingskanalen.)</w:t>
      </w:r>
    </w:p>
    <w:p w14:paraId="5E09AC3F" w14:textId="77777777" w:rsidR="005B42F2" w:rsidRDefault="005B42F2">
      <w:pPr>
        <w:pStyle w:val="entry"/>
        <w:spacing w:before="0" w:beforeAutospacing="0" w:after="140"/>
        <w:divId w:val="175851429"/>
        <w:rPr>
          <w:lang w:val="nl-NL"/>
        </w:rPr>
      </w:pPr>
      <w:r>
        <w:rPr>
          <w:rStyle w:val="datum1"/>
          <w:lang w:val="nl-NL"/>
        </w:rPr>
        <w:t>19-03-2026</w:t>
      </w:r>
      <w:r>
        <w:rPr>
          <w:lang w:val="nl-NL"/>
        </w:rPr>
        <w:t xml:space="preserve"> – </w:t>
      </w:r>
      <w:r>
        <w:rPr>
          <w:rStyle w:val="titel1"/>
          <w:lang w:val="nl-NL"/>
        </w:rPr>
        <w:t>AANVRAAG KOSTENOVERZICHT</w:t>
      </w:r>
      <w:r>
        <w:rPr>
          <w:lang w:val="nl-NL"/>
        </w:rPr>
        <w:t xml:space="preserve"> – Aanvraag jaaroverzicht via een inactief CM-mailadres, resulterend in een automatische mailer-daemon foutmelding, waarna het via een andere route wordt opgevraagd. </w:t>
      </w:r>
      <w:r>
        <w:rPr>
          <w:rStyle w:val="opvolging1"/>
          <w:lang w:val="nl-NL"/>
        </w:rPr>
        <w:t>(opvolging: illustreert de digitale onbereikbaarheid van de CM.)</w:t>
      </w:r>
    </w:p>
    <w:p w14:paraId="3421C2D5" w14:textId="77777777" w:rsidR="005B42F2" w:rsidRDefault="005B42F2">
      <w:pPr>
        <w:pStyle w:val="entry"/>
        <w:spacing w:before="0" w:beforeAutospacing="0" w:after="140"/>
        <w:divId w:val="175851429"/>
        <w:rPr>
          <w:lang w:val="nl-NL"/>
        </w:rPr>
      </w:pPr>
      <w:r>
        <w:rPr>
          <w:rStyle w:val="datum1"/>
          <w:lang w:val="nl-NL"/>
        </w:rPr>
        <w:t>23-03-2026</w:t>
      </w:r>
      <w:r>
        <w:rPr>
          <w:lang w:val="nl-NL"/>
        </w:rPr>
        <w:t xml:space="preserve"> – </w:t>
      </w:r>
      <w:r>
        <w:rPr>
          <w:rStyle w:val="titel1"/>
          <w:lang w:val="nl-NL"/>
        </w:rPr>
        <w:t>ONTVANGST KOSTENOVERZICHT</w:t>
      </w:r>
      <w:r>
        <w:rPr>
          <w:lang w:val="nl-NL"/>
        </w:rPr>
        <w:t xml:space="preserve"> – Levering van het overzicht van medische kosten voor fiscale doeleinden. </w:t>
      </w:r>
      <w:r>
        <w:rPr>
          <w:rStyle w:val="opvolging1"/>
          <w:lang w:val="nl-NL"/>
        </w:rPr>
        <w:t>(opvolging: de financiële stroom werkt, de administratieve erkenning niet.)</w:t>
      </w:r>
    </w:p>
    <w:p w14:paraId="0E3C25F8" w14:textId="77777777" w:rsidR="005B42F2" w:rsidRDefault="005B42F2">
      <w:pPr>
        <w:pStyle w:val="entry"/>
        <w:spacing w:before="0" w:beforeAutospacing="0" w:after="140"/>
        <w:divId w:val="175851429"/>
        <w:rPr>
          <w:lang w:val="nl-NL"/>
        </w:rPr>
      </w:pPr>
      <w:r>
        <w:rPr>
          <w:rStyle w:val="datum1"/>
          <w:lang w:val="nl-NL"/>
        </w:rPr>
        <w:t>31-03-2026</w:t>
      </w:r>
      <w:r>
        <w:rPr>
          <w:lang w:val="nl-NL"/>
        </w:rPr>
        <w:t xml:space="preserve"> – </w:t>
      </w:r>
      <w:r>
        <w:rPr>
          <w:rStyle w:val="titel1"/>
          <w:lang w:val="nl-NL"/>
        </w:rPr>
        <w:t>INGEBREKESTELLING EN EIS TOT INVALIDITEITSATTEST</w:t>
      </w:r>
      <w:r>
        <w:rPr>
          <w:lang w:val="nl-NL"/>
        </w:rPr>
        <w:t xml:space="preserve"> – Formele sommatie aan de CM om de medische erkenning los te koppelen van het financiële luik. Er wordt een invaliditeitsattest (66%) geëist op basis van de reeds erkende arbeidsongeschiktheid. De CM reageert met een automatische ontvangstbevestiging. </w:t>
      </w:r>
      <w:r>
        <w:rPr>
          <w:rStyle w:val="opvolging1"/>
          <w:lang w:val="nl-NL"/>
        </w:rPr>
        <w:t>(opvolging: de CM weigert de medische erkenning los te koppelen van het financiële recht.)</w:t>
      </w:r>
    </w:p>
    <w:p w14:paraId="34896499" w14:textId="77777777" w:rsidR="005B42F2" w:rsidRDefault="005B42F2">
      <w:pPr>
        <w:pStyle w:val="entry"/>
        <w:spacing w:before="0" w:beforeAutospacing="0" w:after="140"/>
        <w:divId w:val="175851429"/>
        <w:rPr>
          <w:lang w:val="nl-NL"/>
        </w:rPr>
      </w:pPr>
      <w:r>
        <w:rPr>
          <w:rStyle w:val="datum1"/>
          <w:lang w:val="nl-NL"/>
        </w:rPr>
        <w:t>02-04-2026</w:t>
      </w:r>
      <w:r>
        <w:rPr>
          <w:lang w:val="nl-NL"/>
        </w:rPr>
        <w:t xml:space="preserve"> – </w:t>
      </w:r>
      <w:r>
        <w:rPr>
          <w:rStyle w:val="titel1"/>
          <w:lang w:val="nl-NL"/>
        </w:rPr>
        <w:t>SCHRIFTELIJKE WEIGERING INVALIDITEITSATTEST</w:t>
      </w:r>
      <w:r>
        <w:rPr>
          <w:lang w:val="nl-NL"/>
        </w:rPr>
        <w:t xml:space="preserve"> – De CM reageert op de eis voor het 66% invaliditeitsattest door ronduit te stellen dat zij dit weigert omdat er geen recht is op uitkeringen. De medische vaststelling wordt hiermee gekoppeld aan het financiële uitkeringsrecht. </w:t>
      </w:r>
      <w:r>
        <w:rPr>
          <w:rStyle w:val="opvolging1"/>
          <w:lang w:val="nl-NL"/>
        </w:rPr>
        <w:t>(opvolging: de CM koppelt de medische erkenning aan het financiële recht, wat levert voor de patiënt een gesloten cirkel op.)</w:t>
      </w:r>
    </w:p>
    <w:p w14:paraId="15E522B1" w14:textId="77777777" w:rsidR="005B42F2" w:rsidRDefault="005B42F2">
      <w:pPr>
        <w:pStyle w:val="entry"/>
        <w:spacing w:before="0" w:beforeAutospacing="0" w:after="140"/>
        <w:divId w:val="175851429"/>
        <w:rPr>
          <w:lang w:val="nl-NL"/>
        </w:rPr>
      </w:pPr>
      <w:r>
        <w:rPr>
          <w:rStyle w:val="datum1"/>
          <w:lang w:val="nl-NL"/>
        </w:rPr>
        <w:t>10-04-2026</w:t>
      </w:r>
      <w:r>
        <w:rPr>
          <w:lang w:val="nl-NL"/>
        </w:rPr>
        <w:t xml:space="preserve"> – </w:t>
      </w:r>
      <w:r>
        <w:rPr>
          <w:rStyle w:val="titel1"/>
          <w:lang w:val="nl-NL"/>
        </w:rPr>
        <w:t>ESCALATIE CDZ</w:t>
      </w:r>
      <w:r>
        <w:rPr>
          <w:lang w:val="nl-NL"/>
        </w:rPr>
        <w:t xml:space="preserve"> – Formele klacht ingediend bij de Controldienst voor de Ziekenfondsen wegens deze praktijken. </w:t>
      </w:r>
      <w:r>
        <w:rPr>
          <w:rStyle w:val="opvolging1"/>
          <w:lang w:val="nl-NL"/>
        </w:rPr>
        <w:t>(opvolging: de CDZ verklaart zich later onbevoegd voor individuele dossiers.)</w:t>
      </w:r>
    </w:p>
    <w:p w14:paraId="1270A35D" w14:textId="77777777" w:rsidR="005B42F2" w:rsidRDefault="005B42F2">
      <w:pPr>
        <w:pStyle w:val="entry"/>
        <w:spacing w:before="0" w:beforeAutospacing="0" w:after="140"/>
        <w:divId w:val="175851429"/>
        <w:rPr>
          <w:lang w:val="nl-NL"/>
        </w:rPr>
      </w:pPr>
      <w:r>
        <w:rPr>
          <w:rStyle w:val="datum1"/>
          <w:lang w:val="nl-NL"/>
        </w:rPr>
        <w:t>16-04-2026</w:t>
      </w:r>
      <w:r>
        <w:rPr>
          <w:lang w:val="nl-NL"/>
        </w:rPr>
        <w:t xml:space="preserve"> – </w:t>
      </w:r>
      <w:r>
        <w:rPr>
          <w:rStyle w:val="titel1"/>
          <w:lang w:val="nl-NL"/>
        </w:rPr>
        <w:t>DEFINITIEVE AFWIJZING KLACHT</w:t>
      </w:r>
      <w:r>
        <w:rPr>
          <w:lang w:val="nl-NL"/>
        </w:rPr>
        <w:t xml:space="preserve"> – De CM handhaaft haar weigering en blijft de Europese regels rond samentelling niet toepassen. </w:t>
      </w:r>
      <w:r>
        <w:rPr>
          <w:rStyle w:val="opvolging1"/>
          <w:lang w:val="nl-NL"/>
        </w:rPr>
        <w:t>(opvolging: de klacht wordt afgewezen; de impasse blijft.)</w:t>
      </w:r>
    </w:p>
    <w:p w14:paraId="0637F012" w14:textId="77777777" w:rsidR="005B42F2" w:rsidRDefault="005B42F2">
      <w:pPr>
        <w:pStyle w:val="entry"/>
        <w:spacing w:before="0" w:beforeAutospacing="0" w:after="140"/>
        <w:divId w:val="175851429"/>
        <w:rPr>
          <w:lang w:val="nl-NL"/>
        </w:rPr>
      </w:pPr>
      <w:r>
        <w:rPr>
          <w:rStyle w:val="datum1"/>
          <w:lang w:val="nl-NL"/>
        </w:rPr>
        <w:t>24-04-2026</w:t>
      </w:r>
      <w:r>
        <w:rPr>
          <w:lang w:val="nl-NL"/>
        </w:rPr>
        <w:t xml:space="preserve"> – </w:t>
      </w:r>
      <w:r>
        <w:rPr>
          <w:rStyle w:val="titel1"/>
          <w:lang w:val="nl-NL"/>
        </w:rPr>
        <w:t>WEIGERING TERUGBETALING BRIL</w:t>
      </w:r>
      <w:r>
        <w:rPr>
          <w:lang w:val="nl-NL"/>
        </w:rPr>
        <w:t xml:space="preserve"> – De CM weigert een tegemoetkoming uit het pakket diensten voor de bril van zoon. Reden: documenten werden via e-mail verzonden in plaats van de originele papieren via de CM-brievenbus of per post te bezorgen. </w:t>
      </w:r>
      <w:r>
        <w:rPr>
          <w:rStyle w:val="opvolging1"/>
          <w:lang w:val="nl-NL"/>
        </w:rPr>
        <w:t>(opvolging: illustratief voor de strikte formele barrières.)</w:t>
      </w:r>
    </w:p>
    <w:p w14:paraId="2B018861" w14:textId="77777777" w:rsidR="005B42F2" w:rsidRDefault="005B42F2">
      <w:pPr>
        <w:pStyle w:val="entry"/>
        <w:spacing w:before="0" w:beforeAutospacing="0" w:after="140"/>
        <w:divId w:val="175851429"/>
        <w:rPr>
          <w:lang w:val="nl-NL"/>
        </w:rPr>
      </w:pPr>
      <w:r>
        <w:rPr>
          <w:rStyle w:val="datum1"/>
          <w:lang w:val="nl-NL"/>
        </w:rPr>
        <w:t>25-04-2026</w:t>
      </w:r>
      <w:r>
        <w:rPr>
          <w:lang w:val="nl-NL"/>
        </w:rPr>
        <w:t xml:space="preserve"> – </w:t>
      </w:r>
      <w:r>
        <w:rPr>
          <w:rStyle w:val="titel1"/>
          <w:lang w:val="nl-NL"/>
        </w:rPr>
        <w:t>INSCHAKELING BBZ</w:t>
      </w:r>
      <w:r>
        <w:rPr>
          <w:lang w:val="nl-NL"/>
        </w:rPr>
        <w:t xml:space="preserve"> – Formeel verzoek aan het Bureau voor Belgische Zaken (BBZ/SVB) om als grensinstantie te bemiddelen in de systematische weigering van de samentellingsregels door de CM. </w:t>
      </w:r>
      <w:r>
        <w:rPr>
          <w:rStyle w:val="opvolging1"/>
          <w:lang w:val="nl-NL"/>
        </w:rPr>
        <w:t>(opvolging: het BBZ start de bemiddeling en weet UWV en RIZIV tot direct contact te brengen.)</w:t>
      </w:r>
    </w:p>
    <w:p w14:paraId="74D9C0A9" w14:textId="77777777" w:rsidR="005B42F2" w:rsidRDefault="005B42F2">
      <w:pPr>
        <w:pStyle w:val="entry"/>
        <w:spacing w:before="0" w:beforeAutospacing="0" w:after="140"/>
        <w:divId w:val="175851429"/>
        <w:rPr>
          <w:lang w:val="nl-NL"/>
        </w:rPr>
      </w:pPr>
      <w:r>
        <w:rPr>
          <w:rStyle w:val="datum1"/>
          <w:lang w:val="nl-NL"/>
        </w:rPr>
        <w:t>27-04-2026</w:t>
      </w:r>
      <w:r>
        <w:rPr>
          <w:lang w:val="nl-NL"/>
        </w:rPr>
        <w:t xml:space="preserve"> – </w:t>
      </w:r>
      <w:r>
        <w:rPr>
          <w:rStyle w:val="titel1"/>
          <w:lang w:val="nl-NL"/>
        </w:rPr>
        <w:t>ESCALATIE RIZIV</w:t>
      </w:r>
      <w:r>
        <w:rPr>
          <w:lang w:val="nl-NL"/>
        </w:rPr>
        <w:t xml:space="preserve"> – Verzending van de formele ingebrekestelling naar de juridische dienst van het RIZIV wegens de aanhoudende obstructie door de CM. </w:t>
      </w:r>
      <w:r>
        <w:rPr>
          <w:rStyle w:val="opvolging1"/>
          <w:lang w:val="nl-NL"/>
        </w:rPr>
        <w:t>(opvolging: het RIZIV bevestigt later dat de medische erkenning los van de uitkering wettelijk mogelijk is, maar grijpt niet in.)</w:t>
      </w:r>
    </w:p>
    <w:p w14:paraId="60C101E9" w14:textId="77777777" w:rsidR="005B42F2" w:rsidRDefault="005B42F2">
      <w:pPr>
        <w:pStyle w:val="entry"/>
        <w:spacing w:before="0" w:beforeAutospacing="0" w:after="140"/>
        <w:divId w:val="175851429"/>
        <w:rPr>
          <w:lang w:val="nl-NL"/>
        </w:rPr>
      </w:pPr>
      <w:r>
        <w:rPr>
          <w:rStyle w:val="datum1"/>
          <w:lang w:val="nl-NL"/>
        </w:rPr>
        <w:t>29-04-2026</w:t>
      </w:r>
      <w:r>
        <w:rPr>
          <w:lang w:val="nl-NL"/>
        </w:rPr>
        <w:t xml:space="preserve"> – </w:t>
      </w:r>
      <w:r>
        <w:rPr>
          <w:rStyle w:val="titel1"/>
          <w:lang w:val="nl-NL"/>
        </w:rPr>
        <w:t>BEMIDDELING BBZ</w:t>
      </w:r>
      <w:r>
        <w:rPr>
          <w:lang w:val="nl-NL"/>
        </w:rPr>
        <w:t xml:space="preserve"> – Het BBZ erkent schriftelijk de administratieve impasse tussen het UWV en de CM en start de formele bemiddeling. </w:t>
      </w:r>
      <w:r>
        <w:rPr>
          <w:rStyle w:val="opvolging1"/>
          <w:lang w:val="nl-NL"/>
        </w:rPr>
        <w:t>(opvolging: eerste gedocumenteerde inter-institutionele communicatie in het dossier.)</w:t>
      </w:r>
    </w:p>
    <w:p w14:paraId="677344D9" w14:textId="77777777" w:rsidR="005B42F2" w:rsidRDefault="005B42F2">
      <w:pPr>
        <w:pStyle w:val="entry"/>
        <w:spacing w:before="0" w:beforeAutospacing="0" w:after="140"/>
        <w:divId w:val="175851429"/>
        <w:rPr>
          <w:lang w:val="nl-NL"/>
        </w:rPr>
      </w:pPr>
      <w:r>
        <w:rPr>
          <w:rStyle w:val="datum1"/>
          <w:lang w:val="nl-NL"/>
        </w:rPr>
        <w:t>30-04-2026</w:t>
      </w:r>
      <w:r>
        <w:rPr>
          <w:lang w:val="nl-NL"/>
        </w:rPr>
        <w:t xml:space="preserve"> – </w:t>
      </w:r>
      <w:r>
        <w:rPr>
          <w:rStyle w:val="titel1"/>
          <w:lang w:val="nl-NL"/>
        </w:rPr>
        <w:t>HERSTEL BEWIJSLAST</w:t>
      </w:r>
      <w:r>
        <w:rPr>
          <w:lang w:val="nl-NL"/>
        </w:rPr>
        <w:t xml:space="preserve"> – De huisarts vult het overkoepelend formulier voor permanente arbeidsongeschiktheid (ingang 01-08-2025, lopend tot 2099) in om de administratieve leegte in de Kruispuntbank te dichten. Dit wordt direct digitaal aan de CM bezorgd. </w:t>
      </w:r>
      <w:r>
        <w:rPr>
          <w:rStyle w:val="opvolging1"/>
          <w:lang w:val="nl-NL"/>
        </w:rPr>
        <w:t>(opvolging: de huisarts vult de administratieve leegte die CM zelf heeft gecreëerd.)</w:t>
      </w:r>
    </w:p>
    <w:p w14:paraId="4C2526AD" w14:textId="77777777" w:rsidR="005B42F2" w:rsidRDefault="005B42F2">
      <w:pPr>
        <w:pStyle w:val="entry"/>
        <w:spacing w:before="0" w:beforeAutospacing="0" w:after="140"/>
        <w:divId w:val="175851429"/>
        <w:rPr>
          <w:lang w:val="nl-NL"/>
        </w:rPr>
      </w:pPr>
      <w:r>
        <w:rPr>
          <w:rStyle w:val="datum1"/>
          <w:lang w:val="nl-NL"/>
        </w:rPr>
        <w:t>01-05-2026</w:t>
      </w:r>
      <w:r>
        <w:rPr>
          <w:lang w:val="nl-NL"/>
        </w:rPr>
        <w:t xml:space="preserve"> – </w:t>
      </w:r>
      <w:r>
        <w:rPr>
          <w:rStyle w:val="titel1"/>
          <w:lang w:val="nl-NL"/>
        </w:rPr>
        <w:t>DRUK VANUIT BBZ OP RIZIV/CM</w:t>
      </w:r>
      <w:r>
        <w:rPr>
          <w:lang w:val="nl-NL"/>
        </w:rPr>
        <w:t xml:space="preserve"> </w:t>
      </w:r>
      <w:r>
        <w:rPr>
          <w:lang w:val="nl-NL"/>
        </w:rPr>
        <w:t xml:space="preserve">– Het BBZ meldt dat er toelichtingen zijn verkregen van contactpersonen bij het RIZIV en UWV en dat deze instanties nu onderling informatie uitwisselen. </w:t>
      </w:r>
      <w:r>
        <w:rPr>
          <w:rStyle w:val="opvolging1"/>
          <w:lang w:val="nl-NL"/>
        </w:rPr>
        <w:t>(opvolging: het eerste directe contact tussen RIZIV en UWV in het dossier.)</w:t>
      </w:r>
    </w:p>
    <w:p w14:paraId="48499FA0" w14:textId="77777777" w:rsidR="005B42F2" w:rsidRDefault="005B42F2">
      <w:pPr>
        <w:pStyle w:val="entry"/>
        <w:spacing w:before="0" w:beforeAutospacing="0" w:after="140"/>
        <w:divId w:val="175851429"/>
        <w:rPr>
          <w:lang w:val="nl-NL"/>
        </w:rPr>
      </w:pPr>
      <w:r>
        <w:rPr>
          <w:rStyle w:val="datum1"/>
          <w:lang w:val="nl-NL"/>
        </w:rPr>
        <w:t>02-05-2026</w:t>
      </w:r>
      <w:r>
        <w:rPr>
          <w:lang w:val="nl-NL"/>
        </w:rPr>
        <w:t xml:space="preserve"> – </w:t>
      </w:r>
      <w:r>
        <w:rPr>
          <w:rStyle w:val="titel1"/>
          <w:lang w:val="nl-NL"/>
        </w:rPr>
        <w:t>GOEDKEURING DIABETESCONVENTIE</w:t>
      </w:r>
      <w:r>
        <w:rPr>
          <w:lang w:val="nl-NL"/>
        </w:rPr>
        <w:t xml:space="preserve"> – De CM keurt de verhuizing van de diabetesconventie naar het UZ Gent goed, waarmee zij opnieuw impliciet de zware medische status financieel faciliteren. </w:t>
      </w:r>
      <w:r>
        <w:rPr>
          <w:rStyle w:val="opvolging1"/>
          <w:lang w:val="nl-NL"/>
        </w:rPr>
        <w:t>(opvolging: de CM erkent de medische noodzaak via de conventie, maar weigert de arbeidsongeschiktheid.)</w:t>
      </w:r>
    </w:p>
    <w:p w14:paraId="4B7DA2BA" w14:textId="77777777" w:rsidR="005B42F2" w:rsidRDefault="005B42F2">
      <w:pPr>
        <w:pStyle w:val="entry"/>
        <w:spacing w:before="0" w:beforeAutospacing="0" w:after="140"/>
        <w:divId w:val="175851429"/>
        <w:rPr>
          <w:lang w:val="nl-NL"/>
        </w:rPr>
      </w:pPr>
      <w:r>
        <w:rPr>
          <w:rStyle w:val="datum1"/>
          <w:lang w:val="nl-NL"/>
        </w:rPr>
        <w:t>04-05-2026</w:t>
      </w:r>
      <w:r>
        <w:rPr>
          <w:lang w:val="nl-NL"/>
        </w:rPr>
        <w:t xml:space="preserve"> – </w:t>
      </w:r>
      <w:r>
        <w:rPr>
          <w:rStyle w:val="titel1"/>
          <w:lang w:val="nl-NL"/>
        </w:rPr>
        <w:t>BEVESTIGING ONTVANGST PERMANENTE ARBEIDSONGESCHIKTHEID</w:t>
      </w:r>
      <w:r>
        <w:rPr>
          <w:lang w:val="nl-NL"/>
        </w:rPr>
        <w:t xml:space="preserve"> – De CM stuurt een formele bevestiging van ontvangst van het nieuwe, overkoepelende getuigschrift (lopend tot 2099) en neemt dit in behandeling. </w:t>
      </w:r>
      <w:r>
        <w:rPr>
          <w:rStyle w:val="opvolging1"/>
          <w:lang w:val="nl-NL"/>
        </w:rPr>
        <w:t>(opvolging: de CM bevestigt de ontvangst, maar weigert de erkenning.)</w:t>
      </w:r>
    </w:p>
    <w:p w14:paraId="2DD89F19" w14:textId="77777777" w:rsidR="005B42F2" w:rsidRDefault="005B42F2">
      <w:pPr>
        <w:pStyle w:val="entry"/>
        <w:spacing w:before="0" w:beforeAutospacing="0" w:after="140"/>
        <w:divId w:val="175851429"/>
        <w:rPr>
          <w:lang w:val="nl-NL"/>
        </w:rPr>
      </w:pPr>
      <w:r>
        <w:rPr>
          <w:rStyle w:val="datum1"/>
          <w:lang w:val="nl-NL"/>
        </w:rPr>
        <w:t>05-05-2026</w:t>
      </w:r>
      <w:r>
        <w:rPr>
          <w:lang w:val="nl-NL"/>
        </w:rPr>
        <w:t xml:space="preserve"> – </w:t>
      </w:r>
      <w:r>
        <w:rPr>
          <w:rStyle w:val="titel1"/>
          <w:lang w:val="nl-NL"/>
        </w:rPr>
        <w:t>BLOOTLEGGEN CONTRADICTIES VIA BBZ</w:t>
      </w:r>
      <w:r>
        <w:rPr>
          <w:lang w:val="nl-NL"/>
        </w:rPr>
        <w:t xml:space="preserve"> – Analyse overgemaakt aan het BBZ waarin de formele weigeringen van de CM onweerlegbaar worden ontkracht door hun eigen medische handelingen. </w:t>
      </w:r>
      <w:r>
        <w:rPr>
          <w:rStyle w:val="opvolging1"/>
          <w:lang w:val="nl-NL"/>
        </w:rPr>
        <w:t>(opvolging: de tegenstrijdigheid tussen medische goedkeuringen en administratieve weigeringen wordt zwart-op-wit vastgelegd.)</w:t>
      </w:r>
    </w:p>
    <w:p w14:paraId="6A5C60A4" w14:textId="77777777" w:rsidR="005B42F2" w:rsidRDefault="005B42F2">
      <w:pPr>
        <w:pStyle w:val="entry"/>
        <w:spacing w:before="0" w:beforeAutospacing="0" w:after="140"/>
        <w:divId w:val="175851429"/>
        <w:rPr>
          <w:lang w:val="nl-NL"/>
        </w:rPr>
      </w:pPr>
      <w:r>
        <w:rPr>
          <w:rStyle w:val="datum1"/>
          <w:lang w:val="nl-NL"/>
        </w:rPr>
        <w:t>06-05-2026</w:t>
      </w:r>
      <w:r>
        <w:rPr>
          <w:lang w:val="nl-NL"/>
        </w:rPr>
        <w:t xml:space="preserve"> – </w:t>
      </w:r>
      <w:r>
        <w:rPr>
          <w:rStyle w:val="titel1"/>
          <w:lang w:val="nl-NL"/>
        </w:rPr>
        <w:t>ADMINISTRATIE MAF EN DOCCLE-VERWARING</w:t>
      </w:r>
      <w:r>
        <w:rPr>
          <w:lang w:val="nl-NL"/>
        </w:rPr>
        <w:t xml:space="preserve"> – De partner meldt aanhoudende problemen met de Doccle-koppeling onder haar oude naam. De CM reageert dat de naamsverandering intern correct is, maar verwijst voor de IT-problemen door naar de externe helpdesk van Doccle. Tevens blijkt dat de CM een verouderd MAF-formulier uit 2022 had gestuurd. </w:t>
      </w:r>
      <w:r>
        <w:rPr>
          <w:rStyle w:val="opvolging1"/>
          <w:lang w:val="nl-NL"/>
        </w:rPr>
        <w:t>(opvolging: administratieve rompslomp en verouderde formulieren.)</w:t>
      </w:r>
    </w:p>
    <w:p w14:paraId="74F45641" w14:textId="77777777" w:rsidR="005B42F2" w:rsidRDefault="005B42F2">
      <w:pPr>
        <w:pStyle w:val="entry"/>
        <w:spacing w:before="0" w:beforeAutospacing="0" w:after="140"/>
        <w:divId w:val="175851429"/>
        <w:rPr>
          <w:lang w:val="nl-NL"/>
        </w:rPr>
      </w:pPr>
      <w:r>
        <w:rPr>
          <w:rStyle w:val="datum1"/>
          <w:lang w:val="nl-NL"/>
        </w:rPr>
        <w:t>20-05-2026</w:t>
      </w:r>
      <w:r>
        <w:rPr>
          <w:lang w:val="nl-NL"/>
        </w:rPr>
        <w:t xml:space="preserve"> – </w:t>
      </w:r>
      <w:r>
        <w:rPr>
          <w:rStyle w:val="titel1"/>
          <w:lang w:val="nl-NL"/>
        </w:rPr>
        <w:t>WEIGERING VERLENGING ARBEIDSONGESCHIKTHEID CM</w:t>
      </w:r>
      <w:r>
        <w:rPr>
          <w:lang w:val="nl-NL"/>
        </w:rPr>
        <w:t xml:space="preserve"> – Ontvangst van de formele beslissing van de adviserend arts tot afwijzing van de verlenging van de arbeidsongeschiktheid voor de periode van 01-08-2025 tot 06-04-2026. Er wordt gesteld dat er bijkomende medische informatie nodig is om een beslissing te nemen, terwijl het dossier gelijktijdig formeel wordt geweigerd met een verwijzing naar de arbeidsrechtbank. De gehanteerde einddatum van 06-04-2026 wijkt feitelijk af van het ingediende getuigschrift en kapt </w:t>
      </w:r>
      <w:r>
        <w:rPr>
          <w:lang w:val="nl-NL"/>
        </w:rPr>
        <w:t xml:space="preserve">het dossier administratief af exact vóór de grens van één jaar onafgebroken ongeschiktheid. </w:t>
      </w:r>
      <w:r>
        <w:rPr>
          <w:rStyle w:val="opvolging1"/>
          <w:lang w:val="nl-NL"/>
        </w:rPr>
        <w:t>(opvolging: de fictieve einddatum blokkeert de automatische overgang naar het invaliditeitsstatuut.)</w:t>
      </w:r>
    </w:p>
    <w:p w14:paraId="5C9E0448" w14:textId="77777777" w:rsidR="005B42F2" w:rsidRDefault="005B42F2">
      <w:pPr>
        <w:pStyle w:val="entry"/>
        <w:spacing w:before="0" w:beforeAutospacing="0" w:after="140"/>
        <w:divId w:val="175851429"/>
        <w:rPr>
          <w:lang w:val="nl-NL"/>
        </w:rPr>
      </w:pPr>
      <w:r>
        <w:rPr>
          <w:rStyle w:val="datum1"/>
          <w:lang w:val="nl-NL"/>
        </w:rPr>
        <w:t>31-05-2026</w:t>
      </w:r>
      <w:r>
        <w:rPr>
          <w:lang w:val="nl-NL"/>
        </w:rPr>
        <w:t xml:space="preserve"> – </w:t>
      </w:r>
      <w:r>
        <w:rPr>
          <w:rStyle w:val="titel1"/>
          <w:lang w:val="nl-NL"/>
        </w:rPr>
        <w:t>FORMEEL BEZWAAR EN RECHTZETTING SYSTEEMFOUT</w:t>
      </w:r>
      <w:r>
        <w:rPr>
          <w:lang w:val="nl-NL"/>
        </w:rPr>
        <w:t xml:space="preserve"> – Digitale indiening van bezwaarschrift via MyCM-portaal gericht aan de adviserend arts. Betwisting van de weigering d.d. 20-05-2026 wegens het afkappen van de permanente herkenning op 06-04-2026, waardoor de wettelijke overgang naar het invaliditeitsstatuut feitelijk wordt belemmerd. Dossier aangevuld met historische CM-erkenningen (juni 2025) en onafhankelijke UZ Gent-verslagen als objectieve tweede opinie. </w:t>
      </w:r>
      <w:r>
        <w:rPr>
          <w:rStyle w:val="opvolging1"/>
          <w:lang w:val="nl-NL"/>
        </w:rPr>
        <w:t>(opvolging: de patiënt levert bewijs dat de gehantee</w:t>
      </w:r>
      <w:r>
        <w:rPr>
          <w:rStyle w:val="opvolging1"/>
          <w:lang w:val="nl-NL"/>
        </w:rPr>
        <w:t>rde einddatum onjuist is.)</w:t>
      </w:r>
    </w:p>
    <w:p w14:paraId="351723FC" w14:textId="77777777" w:rsidR="005B42F2" w:rsidRDefault="005B42F2">
      <w:pPr>
        <w:pStyle w:val="entry"/>
        <w:spacing w:before="0" w:beforeAutospacing="0" w:after="140"/>
        <w:divId w:val="175851429"/>
        <w:rPr>
          <w:lang w:val="nl-NL"/>
        </w:rPr>
      </w:pPr>
      <w:r>
        <w:rPr>
          <w:rStyle w:val="datum1"/>
          <w:lang w:val="nl-NL"/>
        </w:rPr>
        <w:t>19-06-2026</w:t>
      </w:r>
      <w:r>
        <w:rPr>
          <w:lang w:val="nl-NL"/>
        </w:rPr>
        <w:t xml:space="preserve"> – </w:t>
      </w:r>
      <w:r>
        <w:rPr>
          <w:rStyle w:val="titel1"/>
          <w:lang w:val="nl-NL"/>
        </w:rPr>
        <w:t>FORMELE KLACHT INGEDIEND BIJ CM OMBUDSMAN — RIZIV EN CDZ IN KOPIE</w:t>
      </w:r>
      <w:r>
        <w:rPr>
          <w:lang w:val="nl-NL"/>
        </w:rPr>
        <w:t xml:space="preserve"> – Formele klacht verzonden aan de ombudsman van de Landsbond der Christelijke Mutualiteiten, met gelijktijdige kennisgeving aan DIAF/RIZIV en CDZ. Kern van de klacht: niet-naleving van de door het RIZIV vastgelegde GVU-procedure na indiening van een permanent verlengingsattest, vaststelling van een afwijkende einddatum (6 april 2026) die de automatische overgang naar het invaliditeitsstatuut blokkeert, en de institutionele cirkelredenering</w:t>
      </w:r>
      <w:r>
        <w:rPr>
          <w:lang w:val="nl-NL"/>
        </w:rPr>
        <w:t xml:space="preserve"> CDZ → RIZIV → CM waarbij geen enkele instantie ingrijpt. </w:t>
      </w:r>
      <w:r>
        <w:rPr>
          <w:rStyle w:val="opvolging1"/>
          <w:lang w:val="nl-NL"/>
        </w:rPr>
        <w:t>(opvolging: de klacht legt het structurele toezichtsgat tussen DAC en CDZ bloot.)</w:t>
      </w:r>
    </w:p>
    <w:p w14:paraId="53CC4E9E" w14:textId="77777777" w:rsidR="005B42F2" w:rsidRDefault="005B42F2">
      <w:pPr>
        <w:pStyle w:val="entry"/>
        <w:spacing w:before="0" w:beforeAutospacing="0" w:after="140"/>
        <w:divId w:val="175851429"/>
        <w:rPr>
          <w:lang w:val="nl-NL"/>
        </w:rPr>
      </w:pPr>
      <w:r>
        <w:rPr>
          <w:rStyle w:val="datum1"/>
          <w:lang w:val="nl-NL"/>
        </w:rPr>
        <w:t>19-06-2026</w:t>
      </w:r>
      <w:r>
        <w:rPr>
          <w:lang w:val="nl-NL"/>
        </w:rPr>
        <w:t xml:space="preserve"> – </w:t>
      </w:r>
      <w:r>
        <w:rPr>
          <w:rStyle w:val="titel1"/>
          <w:lang w:val="nl-NL"/>
        </w:rPr>
        <w:t>CM GOEDKEURING DIABETISCHE VOETKLINIEK UZ GENT — PERIODE 1 JAAR</w:t>
      </w:r>
      <w:r>
        <w:rPr>
          <w:lang w:val="nl-NL"/>
        </w:rPr>
        <w:t xml:space="preserve"> – Adviserend arts keurt tegemoetkoming goed voor diabetische voetkliniek bij UZG-Wondzorg Voetverzorging (instelling 78680163), periode 28-05-2026 tot 27-05-2027. Facturen worden rechtstreeks aan het centrum betaald. </w:t>
      </w:r>
      <w:r>
        <w:rPr>
          <w:rStyle w:val="opvolging1"/>
          <w:lang w:val="nl-NL"/>
        </w:rPr>
        <w:t>(opvolging: bevestigt doorlopende medische behandeling aan UZ Gent; relevant voor CZ-dossier en voor het CM-bezwaar.)</w:t>
      </w:r>
    </w:p>
    <w:p w14:paraId="5FF0D598" w14:textId="77777777" w:rsidR="005B42F2" w:rsidRDefault="005B42F2">
      <w:pPr>
        <w:pStyle w:val="entry"/>
        <w:spacing w:before="0" w:beforeAutospacing="0" w:after="140"/>
        <w:divId w:val="175851429"/>
        <w:rPr>
          <w:lang w:val="nl-NL"/>
        </w:rPr>
      </w:pPr>
      <w:r>
        <w:rPr>
          <w:rStyle w:val="datum1"/>
          <w:lang w:val="nl-NL"/>
        </w:rPr>
        <w:t>25-06-2026</w:t>
      </w:r>
      <w:r>
        <w:rPr>
          <w:lang w:val="nl-NL"/>
        </w:rPr>
        <w:t xml:space="preserve"> – </w:t>
      </w:r>
      <w:r>
        <w:rPr>
          <w:rStyle w:val="titel1"/>
          <w:lang w:val="nl-NL"/>
        </w:rPr>
        <w:t>E-MAIL VERZONDEN: HERINNERING EN DOORSTUREN DOCUMENTEN</w:t>
      </w:r>
      <w:r>
        <w:rPr>
          <w:lang w:val="nl-NL"/>
        </w:rPr>
        <w:t xml:space="preserve"> – Brief verzonden naar cm.ombud@cm.be als opvolging van het e-mailbericht van 19 juni 2026. Documenten opnieuw aangeboden met verzoek tot ontvangstbevestiging en dossierafhandeling. </w:t>
      </w:r>
      <w:r>
        <w:rPr>
          <w:rStyle w:val="opvolging1"/>
          <w:lang w:val="nl-NL"/>
        </w:rPr>
        <w:t>(opvolging: de ombudsdienst blijft in gebreke.)</w:t>
      </w:r>
    </w:p>
    <w:p w14:paraId="353F0C06" w14:textId="77777777" w:rsidR="005B42F2" w:rsidRDefault="005B42F2">
      <w:pPr>
        <w:pStyle w:val="entry"/>
        <w:spacing w:before="0" w:beforeAutospacing="0" w:after="140"/>
        <w:divId w:val="175851429"/>
        <w:rPr>
          <w:lang w:val="nl-NL"/>
        </w:rPr>
      </w:pPr>
      <w:r>
        <w:rPr>
          <w:rStyle w:val="datum1"/>
          <w:lang w:val="nl-NL"/>
        </w:rPr>
        <w:t>26-06-2026</w:t>
      </w:r>
      <w:r>
        <w:rPr>
          <w:lang w:val="nl-NL"/>
        </w:rPr>
        <w:t xml:space="preserve"> – </w:t>
      </w:r>
      <w:r>
        <w:rPr>
          <w:rStyle w:val="titel1"/>
          <w:lang w:val="nl-NL"/>
        </w:rPr>
        <w:t>KENNISGEVING EN SAMENSTELLING MAXIMUMFACTUUR</w:t>
      </w:r>
      <w:r>
        <w:rPr>
          <w:lang w:val="nl-NL"/>
        </w:rPr>
        <w:t xml:space="preserve"> – De Christelijke Mutualiteit stuurt een formele kennisgeving van de maximumfactuur (MAF) wegens hoge medische kosten van het gezin in 2025, waarbij het remgeld boven het maximumbedrag automatisch tot en met 31 december 2025 wordt terugbetaald. </w:t>
      </w:r>
      <w:r>
        <w:rPr>
          <w:rStyle w:val="opvolging1"/>
          <w:lang w:val="nl-NL"/>
        </w:rPr>
        <w:t>(opvolging: de CM past de MAF correct toe, wat de financiële druk deels verlicht.)</w:t>
      </w:r>
    </w:p>
    <w:p w14:paraId="4EBD19EC" w14:textId="77777777" w:rsidR="005B42F2" w:rsidRDefault="005B42F2">
      <w:pPr>
        <w:pStyle w:val="entry"/>
        <w:spacing w:before="0" w:beforeAutospacing="0" w:after="140"/>
        <w:divId w:val="175851429"/>
        <w:rPr>
          <w:lang w:val="nl-NL"/>
        </w:rPr>
      </w:pPr>
      <w:r>
        <w:rPr>
          <w:rStyle w:val="datum1"/>
          <w:lang w:val="nl-NL"/>
        </w:rPr>
        <w:t>09-07-2026</w:t>
      </w:r>
      <w:r>
        <w:rPr>
          <w:lang w:val="nl-NL"/>
        </w:rPr>
        <w:t xml:space="preserve"> – </w:t>
      </w:r>
      <w:r>
        <w:rPr>
          <w:rStyle w:val="titel1"/>
          <w:lang w:val="nl-NL"/>
        </w:rPr>
        <w:t>DRINGENDE HERINNERING AANGETEKEND SCHRIJVEN</w:t>
      </w:r>
      <w:r>
        <w:rPr>
          <w:lang w:val="nl-NL"/>
        </w:rPr>
        <w:t xml:space="preserve"> – Verzending van een formeel bericht via het CM-webformulier met de dwingende eis tot terugkoppeling over het aangetekend bezwaarschrift inclusief medische bijlagen, dat reeds op 5 juni 2026 fysiek werd afgeleverd. </w:t>
      </w:r>
      <w:r>
        <w:rPr>
          <w:rStyle w:val="opvolging1"/>
          <w:lang w:val="nl-NL"/>
        </w:rPr>
        <w:t>(opvolging: de CM blijft in gebreke, ondanks fysieke levering.)</w:t>
      </w:r>
    </w:p>
    <w:p w14:paraId="4798411C" w14:textId="77777777" w:rsidR="005B42F2" w:rsidRDefault="005B42F2">
      <w:pPr>
        <w:pStyle w:val="entry"/>
        <w:spacing w:before="0" w:beforeAutospacing="0" w:after="140"/>
        <w:divId w:val="175851429"/>
        <w:rPr>
          <w:lang w:val="nl-NL"/>
        </w:rPr>
      </w:pPr>
      <w:r>
        <w:rPr>
          <w:rStyle w:val="datum1"/>
          <w:lang w:val="nl-NL"/>
        </w:rPr>
        <w:t>14-07-2026</w:t>
      </w:r>
      <w:r>
        <w:rPr>
          <w:lang w:val="nl-NL"/>
        </w:rPr>
        <w:t xml:space="preserve"> – </w:t>
      </w:r>
      <w:r>
        <w:rPr>
          <w:rStyle w:val="titel1"/>
          <w:lang w:val="nl-NL"/>
        </w:rPr>
        <w:t>RESPONS CM-OMBUDSMAN EN INHOUDELIJKE DECONSTRUCTIE</w:t>
      </w:r>
      <w:r>
        <w:rPr>
          <w:lang w:val="nl-NL"/>
        </w:rPr>
        <w:t xml:space="preserve"> – Ontvangst van de beslissing van de CM-ombudsman. Deze stelt dat de verlenging vanaf 01-08-2025 is afgewezen louter door een gebrek aan actuele medische verslagen van de huisarts, wat de arts dwong om 06-04-2026 als formele einddatum te nemen. De patiënt dient een feitelijke repliek in die deze verdediging volledig weerlegt: (1) de bewering is onjuist gezien het ingediende overkoepelende permanente getuigschrift van 30 april 2026 (horizon 2099); (2) de </w:t>
      </w:r>
      <w:r>
        <w:rPr>
          <w:lang w:val="nl-NL"/>
        </w:rPr>
        <w:t xml:space="preserve">adviserend arts weigert het digitale CoZo/eHealth-netwerk te raadplegen waar alle universitaire verslagen en de medische samenvatting (SumEHR d.d. 22-04-2026) real-time openstaan; (3) de CM heeft de permanente realiteit intern al lang gevalideerd via de goedgekeurde diabetesconventie (02-05-2026) en de fysieke paramedische keuring voor orthopedische hulpmiddelen (08-09-2025); (4) een gebrek aan data kan nooit een specifieke einddatum in het verleden rechtvaardigen. De datum 06-04-2026 valt exact vijf dagen </w:t>
      </w:r>
      <w:r>
        <w:rPr>
          <w:lang w:val="nl-NL"/>
        </w:rPr>
        <w:t xml:space="preserve">vóór de jaargrens van 11 april 2026, wat als direct gevolg heeft dat de wettelijke overgang naar het invaliditeitsstatuut administratief niet plaatsvindt. </w:t>
      </w:r>
      <w:r>
        <w:rPr>
          <w:rStyle w:val="opvolging1"/>
          <w:lang w:val="nl-NL"/>
        </w:rPr>
        <w:t>(opvolging: de tegenstrijdigheid tussen de CM-ombudsman en de eigen medische dossiers wordt zwart-op-wit vastgelegd.)</w:t>
      </w:r>
    </w:p>
    <w:p w14:paraId="3706A8DD" w14:textId="77777777" w:rsidR="005B42F2" w:rsidRDefault="005B42F2">
      <w:pPr>
        <w:pStyle w:val="entry"/>
        <w:spacing w:before="0" w:beforeAutospacing="0" w:after="140"/>
        <w:divId w:val="175851429"/>
        <w:rPr>
          <w:lang w:val="nl-NL"/>
        </w:rPr>
      </w:pPr>
      <w:r>
        <w:rPr>
          <w:rStyle w:val="datum1"/>
          <w:lang w:val="nl-NL"/>
        </w:rPr>
        <w:t>03-08-2026</w:t>
      </w:r>
      <w:r>
        <w:rPr>
          <w:lang w:val="nl-NL"/>
        </w:rPr>
        <w:t xml:space="preserve"> – </w:t>
      </w:r>
      <w:r>
        <w:rPr>
          <w:rStyle w:val="titel1"/>
          <w:lang w:val="nl-NL"/>
        </w:rPr>
        <w:t>OVERDRACHT FEDERAAL EVALUATIEVERSLAG EN FORMULIER 5</w:t>
      </w:r>
      <w:r>
        <w:rPr>
          <w:lang w:val="nl-NL"/>
        </w:rPr>
        <w:t xml:space="preserve"> – Verzending van het integrale medische evaluatieverslag van de FOD Sociale Zekerheid (keuringsonderzoek 18-06-2026 te Gent) en het getuigschrift van het gezichtsonderzoek (Formulier 5, UZ Gent) via het online webformulier aan de adviserend arts. </w:t>
      </w:r>
      <w:r>
        <w:rPr>
          <w:rStyle w:val="opvolging1"/>
          <w:lang w:val="nl-NL"/>
        </w:rPr>
        <w:t>(opvolging: de sluitende medische bewijslast wordt formeel aangeleverd ter afronding van de RIZIV-procedure.)</w:t>
      </w:r>
    </w:p>
    <w:p w14:paraId="1588EA06" w14:textId="77777777" w:rsidR="005B42F2" w:rsidRDefault="005B42F2">
      <w:pPr>
        <w:pStyle w:val="entry"/>
        <w:spacing w:before="0" w:beforeAutospacing="0" w:after="140"/>
        <w:divId w:val="175851429"/>
        <w:rPr>
          <w:lang w:val="nl-NL"/>
        </w:rPr>
      </w:pPr>
      <w:r>
        <w:rPr>
          <w:rStyle w:val="datum1"/>
          <w:lang w:val="nl-NL"/>
        </w:rPr>
        <w:t>20-08-2026</w:t>
      </w:r>
      <w:r>
        <w:rPr>
          <w:lang w:val="nl-NL"/>
        </w:rPr>
        <w:t xml:space="preserve"> – </w:t>
      </w:r>
      <w:r>
        <w:rPr>
          <w:rStyle w:val="titel1"/>
          <w:lang w:val="nl-NL"/>
        </w:rPr>
        <w:t>ESCALATIE OMBUDSMAN, TOEZICHTHOUDERS EN OVERDRACHT FEDERALE BESLUITVORMING</w:t>
      </w:r>
      <w:r>
        <w:rPr>
          <w:lang w:val="nl-NL"/>
        </w:rPr>
        <w:t xml:space="preserve"> – Verzending van een dwingende rappel aan de CM-ombudsman (met toezichthouders RIZIV en CDZ in Cc) wegens aanhoudende radiostilte, direct gevolgd door de formele indiening van het bindende FOD-besluit d.d. 03-08-2026 (Attest erkenning handicap met 8 punten voor onbepaalde duur en Europese parkeerkaart) bij zowel de ombudsman als via het webportaal aan de adviserend arts. Hierbij wordt vastgelegd dat de territoriale afwijzing van de I</w:t>
      </w:r>
      <w:r>
        <w:rPr>
          <w:lang w:val="nl-NL"/>
        </w:rPr>
        <w:t xml:space="preserve">VT losstaat van de medische beoordeling en dat de ZIV-wetgeving onder Verordening (EG) 883/2004 niet territoriaal begrensd is. </w:t>
      </w:r>
      <w:r>
        <w:rPr>
          <w:rStyle w:val="opvolging1"/>
          <w:lang w:val="nl-NL"/>
        </w:rPr>
        <w:t>(opvolging: de federale erkenning is een bindend besluit dat de CM niet kan negeren.)</w:t>
      </w:r>
    </w:p>
    <w:p w14:paraId="4086A373" w14:textId="77777777" w:rsidR="005B42F2" w:rsidRDefault="005B42F2">
      <w:pPr>
        <w:pStyle w:val="entry"/>
        <w:spacing w:before="0" w:beforeAutospacing="0" w:after="140"/>
        <w:divId w:val="175851429"/>
        <w:rPr>
          <w:lang w:val="nl-NL"/>
        </w:rPr>
      </w:pPr>
      <w:r>
        <w:rPr>
          <w:rStyle w:val="datum1"/>
          <w:lang w:val="nl-NL"/>
        </w:rPr>
        <w:t>25-08-2026</w:t>
      </w:r>
      <w:r>
        <w:rPr>
          <w:lang w:val="nl-NL"/>
        </w:rPr>
        <w:t xml:space="preserve"> – </w:t>
      </w:r>
      <w:r>
        <w:rPr>
          <w:rStyle w:val="titel1"/>
          <w:lang w:val="nl-NL"/>
        </w:rPr>
        <w:t>AANVULLING DOSSIER EN ESCALATIE OMBUDSDIENST</w:t>
      </w:r>
      <w:r>
        <w:rPr>
          <w:lang w:val="nl-NL"/>
        </w:rPr>
        <w:t xml:space="preserve"> – Aangetekende verzending van het gecombineerde pakket UZ Gent- en Vitaz-verslagen naar de adviserend arts, parallel aan gesplitste digitale uploads via MyCM. Tevens aanvullende e-mail met Vitaz-verslagen verzonden naar de ombudsdienst (CC: CDZ en RIZIV). </w:t>
      </w:r>
      <w:r>
        <w:rPr>
          <w:rStyle w:val="opvolging1"/>
          <w:lang w:val="nl-NL"/>
        </w:rPr>
        <w:t>(opvolging: deze verslagen dichten exact het medisch hiaat (augustus 2025 - april 2026) dat de CM als weigeringsgrond gebruikte.)</w:t>
      </w:r>
    </w:p>
    <w:p w14:paraId="08394042" w14:textId="77777777" w:rsidR="005B42F2" w:rsidRDefault="005B42F2">
      <w:pPr>
        <w:pStyle w:val="entry"/>
        <w:spacing w:before="0" w:beforeAutospacing="0" w:after="140"/>
        <w:divId w:val="175851429"/>
        <w:rPr>
          <w:lang w:val="nl-NL"/>
        </w:rPr>
      </w:pPr>
      <w:r>
        <w:rPr>
          <w:rStyle w:val="datum1"/>
          <w:lang w:val="nl-NL"/>
        </w:rPr>
        <w:t>01-09-2026</w:t>
      </w:r>
      <w:r>
        <w:rPr>
          <w:lang w:val="nl-NL"/>
        </w:rPr>
        <w:t xml:space="preserve"> – </w:t>
      </w:r>
      <w:r>
        <w:rPr>
          <w:rStyle w:val="titel1"/>
          <w:lang w:val="nl-NL"/>
        </w:rPr>
        <w:t>AVG-INZAGEVERZOEK EESSI-DATA</w:t>
      </w:r>
      <w:r>
        <w:rPr>
          <w:lang w:val="nl-NL"/>
        </w:rPr>
        <w:t xml:space="preserve"> – Formeel verzoek (Art. 15 AVG) verzonden naar privacy@cm.be voor onbewerkte EESSI-logbestanden en SED-berichten, teneinde de grensoverschrijdende institutionele vertraging en communicatie wiskundig te kwantificeren. </w:t>
      </w:r>
      <w:r>
        <w:rPr>
          <w:rStyle w:val="opvolging1"/>
          <w:lang w:val="nl-NL"/>
        </w:rPr>
        <w:t>(opvolging: de CM moet de logbestanden van de Europese uitwisseling vrijgeven.)</w:t>
      </w:r>
    </w:p>
    <w:p w14:paraId="1762D069" w14:textId="77777777" w:rsidR="005B42F2" w:rsidRDefault="005B42F2">
      <w:pPr>
        <w:pStyle w:val="entry"/>
        <w:spacing w:before="0" w:beforeAutospacing="0" w:after="140"/>
        <w:divId w:val="175851429"/>
        <w:rPr>
          <w:lang w:val="nl-NL"/>
        </w:rPr>
      </w:pPr>
      <w:r>
        <w:rPr>
          <w:rStyle w:val="datum1"/>
          <w:lang w:val="nl-NL"/>
        </w:rPr>
        <w:t>10-09-2026</w:t>
      </w:r>
      <w:r>
        <w:rPr>
          <w:lang w:val="nl-NL"/>
        </w:rPr>
        <w:t xml:space="preserve"> – </w:t>
      </w:r>
      <w:r>
        <w:rPr>
          <w:rStyle w:val="titel1"/>
          <w:lang w:val="nl-NL"/>
        </w:rPr>
        <w:t>VERZENDING REGULARISATIEDOSSIER</w:t>
      </w:r>
      <w:r>
        <w:rPr>
          <w:lang w:val="nl-NL"/>
        </w:rPr>
        <w:t xml:space="preserve"> – Digitaal indienen van het onderbouwde schrijven (dossier 139770) via MyCM aan de adviserend arts ter omzetting naar invaliditeit en actualisatie KSZ. </w:t>
      </w:r>
      <w:r>
        <w:rPr>
          <w:rStyle w:val="opvolging1"/>
          <w:lang w:val="nl-NL"/>
        </w:rPr>
        <w:t>(opvolging: de laatste stap naar erkenning van het invaliditeitsstatuut.)</w:t>
      </w:r>
    </w:p>
    <w:p w14:paraId="44E21AF8" w14:textId="77777777" w:rsidR="005B42F2" w:rsidRDefault="005B42F2">
      <w:pPr>
        <w:pStyle w:val="entry"/>
        <w:spacing w:before="0" w:beforeAutospacing="0" w:after="140"/>
        <w:divId w:val="175851429"/>
        <w:rPr>
          <w:lang w:val="nl-NL"/>
        </w:rPr>
      </w:pPr>
      <w:r>
        <w:rPr>
          <w:rStyle w:val="datum1"/>
          <w:lang w:val="nl-NL"/>
        </w:rPr>
        <w:t>18-09-2026</w:t>
      </w:r>
      <w:r>
        <w:rPr>
          <w:lang w:val="nl-NL"/>
        </w:rPr>
        <w:t xml:space="preserve"> – </w:t>
      </w:r>
      <w:r>
        <w:rPr>
          <w:rStyle w:val="titel1"/>
          <w:lang w:val="nl-NL"/>
        </w:rPr>
        <w:t>REACTIE CM EN FEITELIJKE RECHTZETTING DOSSIER</w:t>
      </w:r>
      <w:r>
        <w:rPr>
          <w:lang w:val="nl-NL"/>
        </w:rPr>
        <w:t xml:space="preserve"> – De dossierbeheerder van de Christelijke Mutualiteit bericht per e-mail dat het dossier via de adviserend arts is overgemaakt ter verduidelijking en stelt dat de arbeidsongeschiktheid weliswaar erkend is door de arts, maar dat er geen recht op uitkering bestaat wegens het niet voldoen aan de nationale wachttijd (180 dagen of 800 gewerkte uren tussen 10-03-2025 en 07-04-2025). Tevens stelt de CM dat de beroepstermijn van drie maanden na de beslissing van 03-0</w:t>
      </w:r>
      <w:r>
        <w:rPr>
          <w:lang w:val="nl-NL"/>
        </w:rPr>
        <w:t>9-2025 is verstreken. In repliek wordt de actuele tijdlijn van 2026 voorgelegd: het tijdig ingediende bezwaar d.d. 31-05-2026 tegen de weigering van 20-05-2026, de aangetekende aanlevering van de door de CM-ombudsman opgevraagde academische verslagen op 25-08-2026, en de schriftelijke RIZIV-bevestiging d.d. 08-05-2026 dat medische erkenning wettelijk losstaat van een financieel uitkeringsrecht, met het verzoek tot louter administratieve registratie van het invaliditeitsstatuut in de Kruispuntbank (KSZ). (op</w:t>
      </w:r>
      <w:r>
        <w:rPr>
          <w:lang w:val="nl-NL"/>
        </w:rPr>
        <w:t>volging: de CM blijft de administratieve registratie koppelen aan financiële voorwaarden en negeert het lopende bezwaar.)</w:t>
      </w:r>
    </w:p>
    <w:p w14:paraId="3131793B" w14:textId="77777777" w:rsidR="005B42F2" w:rsidRDefault="005B42F2">
      <w:pPr>
        <w:pStyle w:val="entry"/>
        <w:spacing w:before="0" w:beforeAutospacing="0" w:after="140"/>
        <w:divId w:val="175851429"/>
        <w:rPr>
          <w:lang w:val="nl-NL"/>
        </w:rPr>
      </w:pPr>
      <w:r>
        <w:rPr>
          <w:rStyle w:val="datum1"/>
          <w:lang w:val="nl-NL"/>
        </w:rPr>
        <w:t>19-09-2026</w:t>
      </w:r>
      <w:r>
        <w:rPr>
          <w:lang w:val="nl-NL"/>
        </w:rPr>
        <w:t xml:space="preserve"> – </w:t>
      </w:r>
      <w:r>
        <w:rPr>
          <w:rStyle w:val="titel1"/>
          <w:lang w:val="nl-NL"/>
        </w:rPr>
        <w:t>ESCALATIE AVG EN INGEBREKESTELLING DPO</w:t>
      </w:r>
      <w:r>
        <w:rPr>
          <w:lang w:val="nl-NL"/>
        </w:rPr>
        <w:t xml:space="preserve"> – Verzending van een aanvullend AVG-inzageverzoek en formele ingebrekestelling aan de Functionaris voor Gegevensbescherming. Het document eist de overlegging van systeemlogboeken en audit-trails ter controle van geautomatiseerde besluitvorming zonder menselijke tussenkomst. Een bijgevoegde feitennota objectiveert structurele afwijkingen in documentgeneratie, tekstuele tegenstrijdigheden en dataverwerking. De verzending is uitgevoerd via e-mail en aangetekende post (</w:t>
      </w:r>
      <w:r>
        <w:rPr>
          <w:lang w:val="nl-NL"/>
        </w:rPr>
        <w:t>RF000501165NL) met behoud van de initiële afhandelingstermijn. (opvolging: controle wettelijke termijn op 01-10-2026 ter voorbereiding GBA-klacht)</w:t>
      </w:r>
    </w:p>
    <w:p w14:paraId="52049DCE" w14:textId="77777777" w:rsidR="005B42F2" w:rsidRDefault="005B42F2">
      <w:pPr>
        <w:pStyle w:val="entry"/>
        <w:spacing w:before="0" w:beforeAutospacing="0" w:after="140"/>
        <w:divId w:val="175851429"/>
        <w:rPr>
          <w:lang w:val="nl-NL"/>
        </w:rPr>
      </w:pPr>
      <w:r>
        <w:rPr>
          <w:rStyle w:val="datum1"/>
          <w:lang w:val="nl-NL"/>
        </w:rPr>
        <w:t>29-09-2026</w:t>
      </w:r>
      <w:r>
        <w:rPr>
          <w:lang w:val="nl-NL"/>
        </w:rPr>
        <w:t xml:space="preserve"> – </w:t>
      </w:r>
      <w:r>
        <w:rPr>
          <w:rStyle w:val="titel1"/>
          <w:lang w:val="nl-NL"/>
        </w:rPr>
        <w:t>S072-VERTRAGING EN ONTVANGST AVG-PASWOOR</w:t>
      </w:r>
      <w:r>
        <w:rPr>
          <w:lang w:val="nl-NL"/>
        </w:rPr>
        <w:t xml:space="preserve"> – De Functionaris voor Gegevensbescherming levert de EESSI-documenten waaruit blijkt dat formulier S072 pas op 22 juni 2025 werd verzonden en er sprake is van EESSI-radiostilte in de afgelopen zes maanden, waarna de instantie via een afzonderlijke e-mail het paswoord voor het ontsleutelen van het pdf-bestand rond het recht van inzage bezorgt. (opvolging: toevoeging van de vastgestelde vertraging aan de audit en ontsleuteling van het inzagedossier.)</w:t>
      </w:r>
    </w:p>
    <w:p w14:paraId="1626CBB8" w14:textId="77777777" w:rsidR="005B42F2" w:rsidRDefault="005B42F2">
      <w:pPr>
        <w:pStyle w:val="entry"/>
        <w:spacing w:before="0" w:beforeAutospacing="0" w:after="140"/>
        <w:divId w:val="175851429"/>
        <w:rPr>
          <w:lang w:val="nl-NL"/>
        </w:rPr>
      </w:pPr>
      <w:r>
        <w:rPr>
          <w:rStyle w:val="datum1"/>
          <w:lang w:val="nl-NL"/>
        </w:rPr>
        <w:t>30-09-2026</w:t>
      </w:r>
      <w:r>
        <w:rPr>
          <w:lang w:val="nl-NL"/>
        </w:rPr>
        <w:t xml:space="preserve"> – </w:t>
      </w:r>
      <w:r>
        <w:rPr>
          <w:rStyle w:val="titel1"/>
          <w:lang w:val="nl-NL"/>
        </w:rPr>
        <w:t>WEIGERING INHOUDELIJKE INZAGE IT-METADATA</w:t>
      </w:r>
      <w:r>
        <w:rPr>
          <w:lang w:val="nl-NL"/>
        </w:rPr>
        <w:t xml:space="preserve"> – De adjunct-DPO weigert de vrijgave van IT-systeemlogs ter controle van automatische besluitvorming, met het argument dat het inzagerecht niet dient om beslissingen te herzien. De instantie weigert de logica achter de geprogrammeerde tienprocentregel toe te lichten, stelt dat sjablooncodes geen persoonsgegevens zijn en weigert het systeemlogboek vrij te geven ter bescherming van de IT-integriteit. (opvolging: voorbereiding klacht bij de Gegevensbeschermingsautor</w:t>
      </w:r>
      <w:r>
        <w:rPr>
          <w:lang w:val="nl-NL"/>
        </w:rPr>
        <w:t>iteit wegens schending van artikel 15 en 22 AVG.)</w:t>
      </w:r>
    </w:p>
    <w:p w14:paraId="78628A95" w14:textId="77777777" w:rsidR="005B42F2" w:rsidRDefault="005B42F2">
      <w:pPr>
        <w:pStyle w:val="marker"/>
        <w:ind w:left="800" w:right="800"/>
        <w:divId w:val="175851429"/>
        <w:rPr>
          <w:lang w:val="nl-NL"/>
        </w:rPr>
      </w:pPr>
      <w:r>
        <w:br w:type="page"/>
      </w:r>
    </w:p>
    <w:p w14:paraId="712DC40D" w14:textId="77777777" w:rsidR="005B42F2" w:rsidRDefault="005B42F2">
      <w:pPr>
        <w:pStyle w:val="Kop3"/>
        <w:divId w:val="175851429"/>
        <w:rPr>
          <w:rFonts w:eastAsia="Times New Roman"/>
          <w:lang w:val="nl-NL"/>
        </w:rPr>
      </w:pPr>
      <w:bookmarkStart w:id="12" w:name="_Toc242189999"/>
      <w:r>
        <w:rPr>
          <w:rFonts w:eastAsia="Times New Roman"/>
          <w:lang w:val="nl-NL"/>
        </w:rPr>
        <w:t>FOD FINANCIËN</w:t>
      </w:r>
      <w:bookmarkEnd w:id="12"/>
    </w:p>
    <w:p w14:paraId="03C72727" w14:textId="77777777" w:rsidR="005B42F2" w:rsidRDefault="005B42F2">
      <w:pPr>
        <w:pStyle w:val="netwerk"/>
        <w:spacing w:before="0" w:beforeAutospacing="0" w:after="240"/>
        <w:divId w:val="175851429"/>
        <w:rPr>
          <w:lang w:val="nl-NL"/>
        </w:rPr>
      </w:pPr>
      <w:r>
        <w:rPr>
          <w:lang w:val="nl-NL"/>
        </w:rPr>
        <w:t>Netwerk: FOD SZ → FOD Financiën (attest handicap). Huisarts → FOD Financiën (dieetbevestiging IB402). FOD Financiën → patiënt (verhoogde belastingvrije som). Geen automatische koppeling met DG HAN; attesten worden handmatig ingediend.</w:t>
      </w:r>
    </w:p>
    <w:p w14:paraId="0A35C389"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4B9B135E"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Financiën, Rechten &amp; Sociale Zekerheid</w:t>
      </w:r>
    </w:p>
    <w:p w14:paraId="1742EA9F"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Federale overheidsdienst (Belastingdienst)</w:t>
      </w:r>
    </w:p>
    <w:p w14:paraId="7D2F97B2"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Verantwoordelijk voor de inkomstenbelasting en het toekennen van de wettelijke fiscale voordelen en kortingen</w:t>
      </w:r>
    </w:p>
    <w:p w14:paraId="25DB81E0"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fiscaal systeem (Belasting van Niet-Inwoners, BNI), DAC-infrastructuur voor internationale gegevensuitwisseling</w:t>
      </w:r>
    </w:p>
    <w:p w14:paraId="71122BBD"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asymmetrisch</w:t>
      </w:r>
    </w:p>
    <w:p w14:paraId="6124E8CB"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de fiscus weigert zelfstandig medische attesten te beoordelen en eist een digitaal attest van de FOD Sociale Zekerheid, waardoor de aanvraag op een bevoegdheidsconflict strandt</w:t>
      </w:r>
    </w:p>
    <w:p w14:paraId="6003ACC1"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tax.belgium@minfin.fed.be, noreply@minfin.fed.be, myminfin.be, 02 572 57 57, Gaston Crommenlaan 6 bus 516, 9050 Ledeberg, België</w:t>
      </w:r>
    </w:p>
    <w:p w14:paraId="08074F5E"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1B7C882A"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11-04-2025 tot heden</w:t>
      </w:r>
    </w:p>
    <w:p w14:paraId="138083E2" w14:textId="77777777" w:rsidR="005B42F2" w:rsidRDefault="005B42F2">
      <w:pPr>
        <w:pStyle w:val="subtitel"/>
        <w:divId w:val="175851429"/>
        <w:rPr>
          <w:lang w:val="nl-NL"/>
        </w:rPr>
      </w:pPr>
      <w:r>
        <w:rPr>
          <w:lang w:val="nl-NL"/>
        </w:rPr>
        <w:t>Federale Overheidsdienst Financiën</w:t>
      </w:r>
    </w:p>
    <w:p w14:paraId="445039A9" w14:textId="77777777" w:rsidR="005B42F2" w:rsidRDefault="005B42F2">
      <w:pPr>
        <w:pStyle w:val="Kop4"/>
        <w:divId w:val="175851429"/>
        <w:rPr>
          <w:rFonts w:eastAsia="Times New Roman"/>
          <w:lang w:val="nl-NL"/>
        </w:rPr>
      </w:pPr>
      <w:r>
        <w:rPr>
          <w:rFonts w:eastAsia="Times New Roman"/>
          <w:lang w:val="nl-NL"/>
        </w:rPr>
        <w:t>2025</w:t>
      </w:r>
    </w:p>
    <w:p w14:paraId="54C0E9F3" w14:textId="77777777" w:rsidR="005B42F2" w:rsidRDefault="005B42F2">
      <w:pPr>
        <w:pStyle w:val="entry"/>
        <w:spacing w:before="0" w:beforeAutospacing="0" w:after="140"/>
        <w:divId w:val="175851429"/>
        <w:rPr>
          <w:lang w:val="nl-NL"/>
        </w:rPr>
      </w:pPr>
      <w:r>
        <w:rPr>
          <w:rStyle w:val="datum1"/>
          <w:lang w:val="nl-NL"/>
        </w:rPr>
        <w:t>11-04-2025</w:t>
      </w:r>
      <w:r>
        <w:rPr>
          <w:lang w:val="nl-NL"/>
        </w:rPr>
        <w:t xml:space="preserve"> – </w:t>
      </w:r>
      <w:r>
        <w:rPr>
          <w:rStyle w:val="titel1"/>
          <w:lang w:val="nl-NL"/>
        </w:rPr>
        <w:t>ONTSTAAN FISCALE RECHTEN</w:t>
      </w:r>
      <w:r>
        <w:rPr>
          <w:lang w:val="nl-NL"/>
        </w:rPr>
        <w:t xml:space="preserve"> – Ontstaan van de medische realiteit (amputaties en visusverlies) die de basis vormt voor het recht op de verhoogde belastingvrije som. </w:t>
      </w:r>
      <w:r>
        <w:rPr>
          <w:rStyle w:val="opvolging1"/>
          <w:lang w:val="nl-NL"/>
        </w:rPr>
        <w:t>(opvolging: de fiscale rechten ontstaan op het moment van de medische feiten, maar de administratieve erkenning volgt pas veel later.)</w:t>
      </w:r>
    </w:p>
    <w:p w14:paraId="07DBFC27" w14:textId="77777777" w:rsidR="005B42F2" w:rsidRDefault="005B42F2">
      <w:pPr>
        <w:pStyle w:val="entry"/>
        <w:spacing w:before="0" w:beforeAutospacing="0" w:after="140"/>
        <w:divId w:val="175851429"/>
        <w:rPr>
          <w:lang w:val="nl-NL"/>
        </w:rPr>
      </w:pPr>
      <w:r>
        <w:rPr>
          <w:rStyle w:val="datum1"/>
          <w:lang w:val="nl-NL"/>
        </w:rPr>
        <w:t>03-10-2025</w:t>
      </w:r>
      <w:r>
        <w:rPr>
          <w:lang w:val="nl-NL"/>
        </w:rPr>
        <w:t xml:space="preserve"> – </w:t>
      </w:r>
      <w:r>
        <w:rPr>
          <w:rStyle w:val="titel1"/>
          <w:lang w:val="nl-NL"/>
        </w:rPr>
        <w:t>WEIGERING EIGEN ONDERZOEK</w:t>
      </w:r>
      <w:r>
        <w:rPr>
          <w:lang w:val="nl-NL"/>
        </w:rPr>
        <w:t xml:space="preserve"> – Eerste weigering van een eigen onderzoek door de fiscus; de organisatie verklaart zich enkel bevoegd voor fiscale aangelegenheden en schuift de medische vaststelling af. </w:t>
      </w:r>
      <w:r>
        <w:rPr>
          <w:rStyle w:val="opvolging1"/>
          <w:lang w:val="nl-NL"/>
        </w:rPr>
        <w:t>(opvolging: de fiscus weigert de medische realiteit zelf te beoordelen, wat de basis vormt voor de latere cirkelredenering.)</w:t>
      </w:r>
    </w:p>
    <w:p w14:paraId="1D6514B9" w14:textId="77777777" w:rsidR="005B42F2" w:rsidRDefault="005B42F2">
      <w:pPr>
        <w:pStyle w:val="entry"/>
        <w:spacing w:before="0" w:beforeAutospacing="0" w:after="140"/>
        <w:divId w:val="175851429"/>
        <w:rPr>
          <w:lang w:val="nl-NL"/>
        </w:rPr>
      </w:pPr>
      <w:r>
        <w:rPr>
          <w:rStyle w:val="datum1"/>
          <w:lang w:val="nl-NL"/>
        </w:rPr>
        <w:t>18-12-2025</w:t>
      </w:r>
      <w:r>
        <w:rPr>
          <w:lang w:val="nl-NL"/>
        </w:rPr>
        <w:t xml:space="preserve"> – </w:t>
      </w:r>
      <w:r>
        <w:rPr>
          <w:rStyle w:val="titel1"/>
          <w:lang w:val="nl-NL"/>
        </w:rPr>
        <w:t>BEVESTIGING PROCEDURELE IMPASSE</w:t>
      </w:r>
      <w:r>
        <w:rPr>
          <w:lang w:val="nl-NL"/>
        </w:rPr>
        <w:t xml:space="preserve"> – Officiële bevestiging van de administratieve cirkelredenering waarbij de fiscus stelt enkel te </w:t>
      </w:r>
      <w:r>
        <w:rPr>
          <w:lang w:val="nl-NL"/>
        </w:rPr>
        <w:t xml:space="preserve">handelen op basis van een extern attest (66%) van instanties die zelf in een procedurele impasse verkeren. </w:t>
      </w:r>
      <w:r>
        <w:rPr>
          <w:rStyle w:val="opvolging1"/>
          <w:lang w:val="nl-NL"/>
        </w:rPr>
        <w:t>(opvolging: de fiscus bevestigt dat zij afhankelijk is van een attest dat door andere instanties wordt geblokkeerd.)</w:t>
      </w:r>
    </w:p>
    <w:p w14:paraId="49D8CBA8" w14:textId="77777777" w:rsidR="005B42F2" w:rsidRDefault="005B42F2">
      <w:pPr>
        <w:pStyle w:val="Kop4"/>
        <w:divId w:val="175851429"/>
        <w:rPr>
          <w:rFonts w:eastAsia="Times New Roman"/>
          <w:lang w:val="nl-NL"/>
        </w:rPr>
      </w:pPr>
      <w:r>
        <w:rPr>
          <w:rFonts w:eastAsia="Times New Roman"/>
          <w:lang w:val="nl-NL"/>
        </w:rPr>
        <w:t>2026</w:t>
      </w:r>
    </w:p>
    <w:p w14:paraId="1D09CCB1" w14:textId="77777777" w:rsidR="005B42F2" w:rsidRDefault="005B42F2">
      <w:pPr>
        <w:pStyle w:val="entry"/>
        <w:spacing w:before="0" w:beforeAutospacing="0" w:after="140"/>
        <w:divId w:val="175851429"/>
        <w:rPr>
          <w:lang w:val="nl-NL"/>
        </w:rPr>
      </w:pPr>
      <w:r>
        <w:rPr>
          <w:rStyle w:val="datum1"/>
          <w:lang w:val="nl-NL"/>
        </w:rPr>
        <w:t>27-03-2026</w:t>
      </w:r>
      <w:r>
        <w:rPr>
          <w:lang w:val="nl-NL"/>
        </w:rPr>
        <w:t xml:space="preserve"> – </w:t>
      </w:r>
      <w:r>
        <w:rPr>
          <w:rStyle w:val="titel1"/>
          <w:lang w:val="nl-NL"/>
        </w:rPr>
        <w:t>MELDING ADMINISTRATIEVE BLOKKADE</w:t>
      </w:r>
      <w:r>
        <w:rPr>
          <w:lang w:val="nl-NL"/>
        </w:rPr>
        <w:t xml:space="preserve"> – Formeel verzoek aan de FOD Financiën om de toepassing van Artikel 131 en 135 WIB 92 (de wetsartikelen die de verhoogde belastingvrije som regelen voor personen met een handicap) te garanderen, nadat de FOD Sociale Zekerheid medische vaststelling weigert op basis van de Nederlandse domicilie. </w:t>
      </w:r>
      <w:r>
        <w:rPr>
          <w:rStyle w:val="opvolging1"/>
          <w:lang w:val="nl-NL"/>
        </w:rPr>
        <w:t>(opvolging: de fiscus wordt geconfronteerd met de blokkade bij FOD SZ, maar kan of wil deze niet doorbreken.)</w:t>
      </w:r>
    </w:p>
    <w:p w14:paraId="1BFE61EB" w14:textId="77777777" w:rsidR="005B42F2" w:rsidRDefault="005B42F2">
      <w:pPr>
        <w:pStyle w:val="entry"/>
        <w:spacing w:before="0" w:beforeAutospacing="0" w:after="140"/>
        <w:divId w:val="175851429"/>
        <w:rPr>
          <w:lang w:val="nl-NL"/>
        </w:rPr>
      </w:pPr>
      <w:r>
        <w:rPr>
          <w:rStyle w:val="datum1"/>
          <w:lang w:val="nl-NL"/>
        </w:rPr>
        <w:t>30-03-2026</w:t>
      </w:r>
      <w:r>
        <w:rPr>
          <w:lang w:val="nl-NL"/>
        </w:rPr>
        <w:t xml:space="preserve"> – </w:t>
      </w:r>
      <w:r>
        <w:rPr>
          <w:rStyle w:val="titel1"/>
          <w:lang w:val="nl-NL"/>
        </w:rPr>
        <w:t>BEVOEGDHEIDSCONFLICT EN ADVIES TOT BEOORDELING BUITENLAND</w:t>
      </w:r>
      <w:r>
        <w:rPr>
          <w:lang w:val="nl-NL"/>
        </w:rPr>
        <w:t xml:space="preserve"> – De FOD Financiën verklaart zich uitsluitend bevoegd voor fiscale zaken en weigert zelf een medische vaststelling te doen. Men stelt voor dat een Nederlandse arts de Belgische beoordelingscriteria zou valideren. </w:t>
      </w:r>
      <w:r>
        <w:rPr>
          <w:rStyle w:val="opvolging1"/>
          <w:lang w:val="nl-NL"/>
        </w:rPr>
        <w:t>(opvolging: het advies is procedureel onuitvoerbaar.)</w:t>
      </w:r>
    </w:p>
    <w:p w14:paraId="08FF3005" w14:textId="77777777" w:rsidR="005B42F2" w:rsidRDefault="005B42F2">
      <w:pPr>
        <w:pStyle w:val="entry"/>
        <w:spacing w:before="0" w:beforeAutospacing="0" w:after="140"/>
        <w:divId w:val="175851429"/>
        <w:rPr>
          <w:lang w:val="nl-NL"/>
        </w:rPr>
      </w:pPr>
      <w:r>
        <w:rPr>
          <w:rStyle w:val="datum1"/>
          <w:lang w:val="nl-NL"/>
        </w:rPr>
        <w:t>30-03-2026</w:t>
      </w:r>
      <w:r>
        <w:rPr>
          <w:lang w:val="nl-NL"/>
        </w:rPr>
        <w:t xml:space="preserve"> – </w:t>
      </w:r>
      <w:r>
        <w:rPr>
          <w:rStyle w:val="titel1"/>
          <w:lang w:val="nl-NL"/>
        </w:rPr>
        <w:t>INGEBREKESTELLING VICIEUZE CIRKEL</w:t>
      </w:r>
      <w:r>
        <w:rPr>
          <w:lang w:val="nl-NL"/>
        </w:rPr>
        <w:t xml:space="preserve"> – Directe reactie op het onmogelijke advies. Er wordt zwart-op-wit gevraagd of een attest van de vaste Belgische huisarts volstaat als administratieve trigger en welke exacte criteria (66%-regel) de fiscus hiervoor hanteert. </w:t>
      </w:r>
      <w:r>
        <w:rPr>
          <w:rStyle w:val="opvolging1"/>
          <w:lang w:val="nl-NL"/>
        </w:rPr>
        <w:t>(opvolging: de fiscus wordt gedwongen zijn eigen criteria te expliciteren.)</w:t>
      </w:r>
    </w:p>
    <w:p w14:paraId="40E1D368" w14:textId="77777777" w:rsidR="005B42F2" w:rsidRDefault="005B42F2">
      <w:pPr>
        <w:pStyle w:val="entry"/>
        <w:spacing w:before="0" w:beforeAutospacing="0" w:after="140"/>
        <w:divId w:val="175851429"/>
        <w:rPr>
          <w:lang w:val="nl-NL"/>
        </w:rPr>
      </w:pPr>
      <w:r>
        <w:rPr>
          <w:rStyle w:val="datum1"/>
          <w:lang w:val="nl-NL"/>
        </w:rPr>
        <w:t>31-03-2026</w:t>
      </w:r>
      <w:r>
        <w:rPr>
          <w:lang w:val="nl-NL"/>
        </w:rPr>
        <w:t xml:space="preserve"> – </w:t>
      </w:r>
      <w:r>
        <w:rPr>
          <w:rStyle w:val="titel1"/>
          <w:lang w:val="nl-NL"/>
        </w:rPr>
        <w:t>HET KASTJE EN DE MUUR</w:t>
      </w:r>
      <w:r>
        <w:rPr>
          <w:lang w:val="nl-NL"/>
        </w:rPr>
        <w:t xml:space="preserve"> </w:t>
      </w:r>
      <w:r>
        <w:rPr>
          <w:lang w:val="nl-NL"/>
        </w:rPr>
        <w:t xml:space="preserve">– De FOD Financiën bevestigt schriftelijk dat een uitgebreid medisch attest van de Belgische huisarts toegevoegd mag worden als mogelijk bewijsstuk. Echter, voor de bepaling van de exacte criteria en schalen weigeren zij antwoord te geven en verwijzen zij definitief terug naar de FOD Sociale Zekerheid. </w:t>
      </w:r>
      <w:r>
        <w:rPr>
          <w:rStyle w:val="opvolging1"/>
          <w:lang w:val="nl-NL"/>
        </w:rPr>
        <w:t>(opvolging: de fiscus creëert een gesloten cirkel: hij vraagt een attest dat alleen FOD SZ kan leveren, maar FOD SZ weigert.)</w:t>
      </w:r>
    </w:p>
    <w:p w14:paraId="32782156" w14:textId="77777777" w:rsidR="005B42F2" w:rsidRDefault="005B42F2">
      <w:pPr>
        <w:pStyle w:val="entry"/>
        <w:spacing w:before="0" w:beforeAutospacing="0" w:after="140"/>
        <w:divId w:val="175851429"/>
        <w:rPr>
          <w:lang w:val="nl-NL"/>
        </w:rPr>
      </w:pPr>
      <w:r>
        <w:rPr>
          <w:rStyle w:val="datum1"/>
          <w:lang w:val="nl-NL"/>
        </w:rPr>
        <w:t>20-08-2026</w:t>
      </w:r>
      <w:r>
        <w:rPr>
          <w:lang w:val="nl-NL"/>
        </w:rPr>
        <w:t xml:space="preserve"> – </w:t>
      </w:r>
      <w:r>
        <w:rPr>
          <w:rStyle w:val="titel1"/>
          <w:lang w:val="nl-NL"/>
        </w:rPr>
        <w:t>E-MAIL FOD FINANCIËN MET ATTEST HANDICAP</w:t>
      </w:r>
      <w:r>
        <w:rPr>
          <w:lang w:val="nl-NL"/>
        </w:rPr>
        <w:t xml:space="preserve"> – Naar aanleiding van eerdere correspondentie (31-03-2026) wordt het attest van erkenning handicap (FOD DG HAN, 03-08-2026, 8 punten, geldig vanaf 01-11-2025) doorgestuurd met verzoek om toepassing verhoogde belastingvrije som (Art. 131 en 135 WIB 92) voor aanslagjaar 2025 en volgende. </w:t>
      </w:r>
      <w:r>
        <w:rPr>
          <w:rStyle w:val="opvolging1"/>
          <w:lang w:val="nl-NL"/>
        </w:rPr>
        <w:t>(opvolging: de patiënt levert het bindende FOD-attest aan, in de hoop de fiscale impasse te doorbreken.)</w:t>
      </w:r>
    </w:p>
    <w:p w14:paraId="45A3B0F1" w14:textId="77777777" w:rsidR="005B42F2" w:rsidRDefault="005B42F2">
      <w:pPr>
        <w:pStyle w:val="entry"/>
        <w:spacing w:before="0" w:beforeAutospacing="0" w:after="140"/>
        <w:divId w:val="175851429"/>
        <w:rPr>
          <w:lang w:val="nl-NL"/>
        </w:rPr>
      </w:pPr>
      <w:r>
        <w:rPr>
          <w:rStyle w:val="datum1"/>
          <w:lang w:val="nl-NL"/>
        </w:rPr>
        <w:t>24-08-2026</w:t>
      </w:r>
      <w:r>
        <w:rPr>
          <w:lang w:val="nl-NL"/>
        </w:rPr>
        <w:t xml:space="preserve"> – </w:t>
      </w:r>
      <w:r>
        <w:rPr>
          <w:rStyle w:val="titel1"/>
          <w:lang w:val="nl-NL"/>
        </w:rPr>
        <w:t>AFWIJZING VERHOOGDE BELASTINGVRIJE SOM</w:t>
      </w:r>
      <w:r>
        <w:rPr>
          <w:lang w:val="nl-NL"/>
        </w:rPr>
        <w:t xml:space="preserve"> – Team Beheer &amp; Dienstverlening (Belasting Niet-Inwoners) wijst de toepassing van Art. 131 en 135 WIB 92 af op basis van het aangeleverde FOD DG HAN-attest. De fiscus stelt dat een vermindering van zelfredzaamheid met 8 punten niet voldoet aan de fiscale definitie van een zware handicap, aangezien hiervoor minstens 9 punten op de medisch-sociale schaal vereist zijn. </w:t>
      </w:r>
      <w:r>
        <w:rPr>
          <w:rStyle w:val="opvolging1"/>
          <w:lang w:val="nl-NL"/>
        </w:rPr>
        <w:t>(opvolging: de fiscus creëert een nieuwe drempel (9 punten) die de erkenning van 8 punten door FOD SZ</w:t>
      </w:r>
      <w:r>
        <w:rPr>
          <w:rStyle w:val="opvolging1"/>
          <w:lang w:val="nl-NL"/>
        </w:rPr>
        <w:t xml:space="preserve"> tenietdoet; de patiënt bevindt zich in een gesloten cirkel tussen twee federale instanties.)</w:t>
      </w:r>
    </w:p>
    <w:p w14:paraId="33C7D914" w14:textId="77777777" w:rsidR="005B42F2" w:rsidRDefault="005B42F2">
      <w:pPr>
        <w:pStyle w:val="entry"/>
        <w:spacing w:before="0" w:beforeAutospacing="0" w:after="140"/>
        <w:divId w:val="175851429"/>
        <w:rPr>
          <w:lang w:val="nl-NL"/>
        </w:rPr>
      </w:pPr>
      <w:r>
        <w:rPr>
          <w:rStyle w:val="datum1"/>
          <w:lang w:val="nl-NL"/>
        </w:rPr>
        <w:t>02-09-2026</w:t>
      </w:r>
      <w:r>
        <w:rPr>
          <w:lang w:val="nl-NL"/>
        </w:rPr>
        <w:t xml:space="preserve"> – </w:t>
      </w:r>
      <w:r>
        <w:rPr>
          <w:rStyle w:val="titel1"/>
          <w:lang w:val="nl-NL"/>
        </w:rPr>
        <w:t>FORMEEL AVG-INZAGEVERZOEK &amp; AUDIT DAC-GEGEVENSSTROMEN</w:t>
      </w:r>
      <w:r>
        <w:rPr>
          <w:lang w:val="nl-NL"/>
        </w:rPr>
        <w:t xml:space="preserve"> – Formeel verzoek conform Artikel 15 AVG ingediend bij de FOD Financiën inclusief kopie legitimatiebewijs. Eerste digitale poging via dpo@minfin.fed.be botst op de Microsoft-servers (550 5.4.1 Access denied), waarna de routering succesvol wordt gecorrigeerd naar dataprotection@minfin.fed.be. Afschrift geëist van alle verwerkte persoonsgegevens en de geautomatiseerde internationale logbestanden van de grensoverschrijdende gegevensuitwisseling via de Eu</w:t>
      </w:r>
      <w:r>
        <w:rPr>
          <w:lang w:val="nl-NL"/>
        </w:rPr>
        <w:t xml:space="preserve">ropese DAC-infrastructuur met de Nederlandse Belastingdienst. </w:t>
      </w:r>
      <w:r>
        <w:rPr>
          <w:rStyle w:val="opvolging1"/>
          <w:lang w:val="nl-NL"/>
        </w:rPr>
        <w:t>(opvolging: de patiënt eist inzage in de datastromen om de haperende automatische gegevensuitwisseling rondom het wereldinkomen te controleren.)</w:t>
      </w:r>
    </w:p>
    <w:p w14:paraId="14DFB1B4" w14:textId="77777777" w:rsidR="005B42F2" w:rsidRDefault="005B42F2">
      <w:pPr>
        <w:pStyle w:val="entry"/>
        <w:spacing w:before="0" w:beforeAutospacing="0" w:after="140"/>
        <w:divId w:val="175851429"/>
        <w:rPr>
          <w:lang w:val="nl-NL"/>
        </w:rPr>
      </w:pPr>
      <w:r>
        <w:rPr>
          <w:rStyle w:val="datum1"/>
          <w:lang w:val="nl-NL"/>
        </w:rPr>
        <w:t>08-09-2026</w:t>
      </w:r>
      <w:r>
        <w:rPr>
          <w:lang w:val="nl-NL"/>
        </w:rPr>
        <w:t xml:space="preserve"> – </w:t>
      </w:r>
      <w:r>
        <w:rPr>
          <w:rStyle w:val="titel1"/>
          <w:lang w:val="nl-NL"/>
        </w:rPr>
        <w:t>INDIENING FISCAAL-MEDISCH BEWIJSSTUK</w:t>
      </w:r>
      <w:r>
        <w:rPr>
          <w:lang w:val="nl-NL"/>
        </w:rPr>
        <w:t xml:space="preserve"> – Rechtstreekse toevoeging van het medisch getuigschrift aan het dossier Belasting van Niet-Inwoners (BNI). Deze actie dient als directe trigger om de verhoogde belastingvrije som (Art. 131 en 135 WIB 92) toe te passen, onafhankelijk van de lopende heropening bij FOD SZ. </w:t>
      </w:r>
      <w:r>
        <w:rPr>
          <w:rStyle w:val="opvolging1"/>
          <w:lang w:val="nl-NL"/>
        </w:rPr>
        <w:t>(opvolging: de patiënt probeert de fiscale blokkade te omzeilen door rechtstreeks bewijs aan te leveren, maar de structurele drempel blijft.)</w:t>
      </w:r>
    </w:p>
    <w:p w14:paraId="64B10D45" w14:textId="77777777" w:rsidR="005B42F2" w:rsidRDefault="005B42F2">
      <w:pPr>
        <w:pStyle w:val="entry"/>
        <w:spacing w:before="0" w:beforeAutospacing="0" w:after="140"/>
        <w:divId w:val="175851429"/>
        <w:rPr>
          <w:lang w:val="nl-NL"/>
        </w:rPr>
      </w:pPr>
      <w:r>
        <w:rPr>
          <w:rStyle w:val="datum1"/>
          <w:lang w:val="nl-NL"/>
        </w:rPr>
        <w:t>25-09-2026</w:t>
      </w:r>
      <w:r>
        <w:rPr>
          <w:lang w:val="nl-NL"/>
        </w:rPr>
        <w:t xml:space="preserve"> – </w:t>
      </w:r>
      <w:r>
        <w:rPr>
          <w:rStyle w:val="titel1"/>
          <w:lang w:val="nl-NL"/>
        </w:rPr>
        <w:t>EXTERNE VERIFICATIE MEDISCHE BEWIJSVOERING BIJ BNI LEDEBERG</w:t>
      </w:r>
      <w:r>
        <w:rPr>
          <w:lang w:val="nl-NL"/>
        </w:rPr>
        <w:t xml:space="preserve"> – Een onafhankelijk onderzoeker grensarbeid legt de exacte gezinssituatie en medische parameters van het dossier (inwoner van Nederland, echtgenote als grensarbeider voor 100 procent belast in België onder artikel 7 lid 2 van Verordening 492/2011, echtgenoot zonder Nederlands vervangingsinkomen met amputatie van 2 tenen en blindheid aan 1 oog) in 2 opeenvolgende vragen anoniem voor aan het Team Beheer en Dienstverlening van de Belasting Niet-Inw</w:t>
      </w:r>
      <w:r>
        <w:rPr>
          <w:lang w:val="nl-NL"/>
        </w:rPr>
        <w:t>oners (PG15 te Ledeberg). De FOD Financiën bevestigt schriftelijk dat er bij afwezigheid van een vervangingsinkomen boven 13.460 euro een fiscaal verschil ontstaat en verklaart dat het nuttig is om spontaan de medische verklaringen bij de aangifte te voegen waaruit de administratie kan afleiden dat betrokkene naar Belgisch recht fiscaal als gehandicapt moet worden aangemerkt. (opvolging: het schriftelijke standpunt van PG15 Ledeberg valideert de ingediende fiscale bypass via het huisartsenattest voor aansla</w:t>
      </w:r>
      <w:r>
        <w:rPr>
          <w:lang w:val="nl-NL"/>
        </w:rPr>
        <w:t>gjaar 2026.)</w:t>
      </w:r>
    </w:p>
    <w:p w14:paraId="775709D2" w14:textId="77777777" w:rsidR="005B42F2" w:rsidRDefault="005B42F2">
      <w:pPr>
        <w:pStyle w:val="entry"/>
        <w:spacing w:before="0" w:beforeAutospacing="0" w:after="140"/>
        <w:divId w:val="175851429"/>
        <w:rPr>
          <w:lang w:val="nl-NL"/>
        </w:rPr>
      </w:pPr>
      <w:r>
        <w:rPr>
          <w:rStyle w:val="datum1"/>
          <w:lang w:val="nl-NL"/>
        </w:rPr>
        <w:t>02-10-2026</w:t>
      </w:r>
      <w:r>
        <w:rPr>
          <w:lang w:val="nl-NL"/>
        </w:rPr>
        <w:t xml:space="preserve"> – </w:t>
      </w:r>
      <w:r>
        <w:rPr>
          <w:rStyle w:val="titel1"/>
          <w:lang w:val="nl-NL"/>
        </w:rPr>
        <w:t>REACTIE NA INGEBREKESTELLING</w:t>
      </w:r>
      <w:r>
        <w:rPr>
          <w:lang w:val="nl-NL"/>
        </w:rPr>
        <w:t xml:space="preserve"> – Ontvangst van een reactie van de FOD Financiën die uitsluitend volgt na de zojuist verzonden formele ingebrekestelling en zonder welke reactie niets vernomen zou zijn, waarin excuses worden aangeboden voor interne vertraging en miscommunicatie, met de mededeling dat het dossier is overgemaakt aan de bevoegde dienst en de verwijzing om persoonsgegevens te raadplegen via het portaal MyMinfin. (opvolging: geen)</w:t>
      </w:r>
    </w:p>
    <w:p w14:paraId="7028F250" w14:textId="77777777" w:rsidR="005B42F2" w:rsidRDefault="005B42F2">
      <w:pPr>
        <w:pStyle w:val="marker"/>
        <w:ind w:left="800" w:right="800"/>
        <w:divId w:val="175851429"/>
        <w:rPr>
          <w:lang w:val="nl-NL"/>
        </w:rPr>
      </w:pPr>
      <w:r>
        <w:br w:type="page"/>
      </w:r>
    </w:p>
    <w:p w14:paraId="4106B174" w14:textId="77777777" w:rsidR="005B42F2" w:rsidRDefault="005B42F2">
      <w:pPr>
        <w:pStyle w:val="Kop3"/>
        <w:divId w:val="175851429"/>
        <w:rPr>
          <w:rFonts w:eastAsia="Times New Roman"/>
          <w:lang w:val="nl-NL"/>
        </w:rPr>
      </w:pPr>
      <w:bookmarkStart w:id="13" w:name="_Toc242190000"/>
      <w:r>
        <w:rPr>
          <w:rFonts w:eastAsia="Times New Roman"/>
          <w:lang w:val="nl-NL"/>
        </w:rPr>
        <w:t>FOD IBZ</w:t>
      </w:r>
      <w:bookmarkEnd w:id="13"/>
    </w:p>
    <w:p w14:paraId="38D28383" w14:textId="77777777" w:rsidR="005B42F2" w:rsidRDefault="005B42F2">
      <w:pPr>
        <w:pStyle w:val="netwerk"/>
        <w:spacing w:before="0" w:beforeAutospacing="0" w:after="240"/>
        <w:divId w:val="175851429"/>
        <w:rPr>
          <w:lang w:val="nl-NL"/>
        </w:rPr>
      </w:pPr>
      <w:r>
        <w:rPr>
          <w:lang w:val="nl-NL"/>
        </w:rPr>
        <w:t>Netwerk: Gemeente (uitschrijving) → Rijksregister (FOD IBZ) → BRP/RvIG (Nederland). Data: Rijksregisternummer, elektronische mutaties, EESSI-berichtenverkeer. Breuk: Geen traceerbare interstatelijke synchronisatie bij grensoverschrijdende vestiging; verlies van logbestanden.</w:t>
      </w:r>
    </w:p>
    <w:p w14:paraId="7F0C004B"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0A7436EF"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Overheid / Ministeries</w:t>
      </w:r>
    </w:p>
    <w:p w14:paraId="276C21B4"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Federale overheidsdienst</w:t>
      </w:r>
    </w:p>
    <w:p w14:paraId="7A55B6AD"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Centrale beheerder van het Belgische Rijksregister en toezichthouder op bevolkingsregisters en identiteitsdocumenten</w:t>
      </w:r>
    </w:p>
    <w:p w14:paraId="454E0535"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Rijksregister, Belpic, EESSI</w:t>
      </w:r>
    </w:p>
    <w:p w14:paraId="5D2A8D8E"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staat ↔ staat</w:t>
      </w:r>
    </w:p>
    <w:p w14:paraId="44856F7B"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t>
      </w:r>
      <w:r>
        <w:rPr>
          <w:lang w:val="nl-NL"/>
        </w:rPr>
        <w:t>Asymmetrie en ontbreken van geautomatiseerde gegevensstromen naar buitenlandse bevolkingsregisters bij emigratie</w:t>
      </w:r>
    </w:p>
    <w:p w14:paraId="4E1294EE"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E-mail: dpo@ibz.fgov.be Adres: Park Atrium, Koloniënstraat 11, 1000 Brussel, België Telefoon: +32 2 518 21 11 Website: https://ibz.be</w:t>
      </w:r>
    </w:p>
    <w:p w14:paraId="39E840BC"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INSZ: 81.09.15-199.48</w:t>
      </w:r>
    </w:p>
    <w:p w14:paraId="1E0830B5"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02-09-2026 tot heden</w:t>
      </w:r>
    </w:p>
    <w:p w14:paraId="3B416360" w14:textId="77777777" w:rsidR="005B42F2" w:rsidRDefault="005B42F2">
      <w:pPr>
        <w:pStyle w:val="Kop4"/>
        <w:divId w:val="175851429"/>
        <w:rPr>
          <w:rFonts w:eastAsia="Times New Roman"/>
          <w:lang w:val="nl-NL"/>
        </w:rPr>
      </w:pPr>
      <w:r>
        <w:rPr>
          <w:rFonts w:eastAsia="Times New Roman"/>
          <w:lang w:val="nl-NL"/>
        </w:rPr>
        <w:t>2026</w:t>
      </w:r>
    </w:p>
    <w:p w14:paraId="568E28A0" w14:textId="77777777" w:rsidR="005B42F2" w:rsidRDefault="005B42F2">
      <w:pPr>
        <w:pStyle w:val="entry"/>
        <w:spacing w:before="0" w:beforeAutospacing="0" w:after="140"/>
        <w:divId w:val="175851429"/>
        <w:rPr>
          <w:lang w:val="nl-NL"/>
        </w:rPr>
      </w:pPr>
      <w:r>
        <w:rPr>
          <w:rStyle w:val="datum1"/>
          <w:lang w:val="nl-NL"/>
        </w:rPr>
        <w:t>02-09-2026</w:t>
      </w:r>
      <w:r>
        <w:rPr>
          <w:lang w:val="nl-NL"/>
        </w:rPr>
        <w:t xml:space="preserve"> – </w:t>
      </w:r>
      <w:r>
        <w:rPr>
          <w:rStyle w:val="titel1"/>
          <w:lang w:val="nl-NL"/>
        </w:rPr>
        <w:t>INDIENING AVG INZAGEVERZOEK SYSTEEMLOGS RIJKSREGISTER</w:t>
      </w:r>
      <w:r>
        <w:rPr>
          <w:lang w:val="nl-NL"/>
        </w:rPr>
        <w:t xml:space="preserve"> – Indiening van een formeel AVG-inzageverzoek op grond van artikel 15 AVG bij de Functionaris voor Gegevensbescherming van de FOD Binnenlandse Zaken. Het verzoek betreft de elektronische logbestanden, systeemstempels en ruwe metagegevens aangaande de uitschrijving naar Nederland en de grensoverschrijdende gegevensstromen van het Rijksregister in 2014, ter controle van de interstatelijke gegevensuitwisseling. (opvolging: wettelijke beslistermijn van éé</w:t>
      </w:r>
      <w:r>
        <w:rPr>
          <w:lang w:val="nl-NL"/>
        </w:rPr>
        <w:t>n maand bewaken)</w:t>
      </w:r>
    </w:p>
    <w:p w14:paraId="26B9584B" w14:textId="77777777" w:rsidR="005B42F2" w:rsidRDefault="005B42F2">
      <w:pPr>
        <w:pStyle w:val="entry"/>
        <w:spacing w:before="0" w:beforeAutospacing="0" w:after="140"/>
        <w:divId w:val="175851429"/>
        <w:rPr>
          <w:lang w:val="nl-NL"/>
        </w:rPr>
      </w:pPr>
      <w:r>
        <w:rPr>
          <w:rStyle w:val="datum1"/>
          <w:lang w:val="nl-NL"/>
        </w:rPr>
        <w:t>02-10-2026</w:t>
      </w:r>
      <w:r>
        <w:rPr>
          <w:lang w:val="nl-NL"/>
        </w:rPr>
        <w:t xml:space="preserve"> – </w:t>
      </w:r>
      <w:r>
        <w:rPr>
          <w:rStyle w:val="titel1"/>
          <w:lang w:val="nl-NL"/>
        </w:rPr>
        <w:t>NIEUWE AANVRAAG VIA WEBSITE WEGENS E-MAILBOUNCE</w:t>
      </w:r>
      <w:r>
        <w:rPr>
          <w:lang w:val="nl-NL"/>
        </w:rPr>
        <w:t xml:space="preserve"> – Indiening van een nieuwe formele aanvraag via de online website-interface van de FOD Binnenlandse Zaken / Rijksregister, nadat de e-mailadressen voor gegevensbescherming onbereikbaar bleken door serverblokkades (Access denied). Daarbij is tevens het potentiële contactadres Adib-dgip.dpo@rrn.fgov.be in de administratieve context betrokken. (opvolging: verwerking van de webaanvraag en ontvangstbevestiging afwachten)</w:t>
      </w:r>
    </w:p>
    <w:p w14:paraId="00F3742E" w14:textId="77777777" w:rsidR="005B42F2" w:rsidRDefault="005B42F2">
      <w:pPr>
        <w:pStyle w:val="marker"/>
        <w:ind w:left="800" w:right="800"/>
        <w:divId w:val="175851429"/>
        <w:rPr>
          <w:lang w:val="nl-NL"/>
        </w:rPr>
      </w:pPr>
      <w:r>
        <w:br w:type="page"/>
      </w:r>
    </w:p>
    <w:p w14:paraId="6B11D82A" w14:textId="77777777" w:rsidR="005B42F2" w:rsidRDefault="005B42F2">
      <w:pPr>
        <w:pStyle w:val="Kop3"/>
        <w:divId w:val="175851429"/>
        <w:rPr>
          <w:rFonts w:eastAsia="Times New Roman"/>
          <w:lang w:val="nl-NL"/>
        </w:rPr>
      </w:pPr>
      <w:bookmarkStart w:id="14" w:name="_Toc242190001"/>
      <w:r>
        <w:rPr>
          <w:rFonts w:eastAsia="Times New Roman"/>
          <w:lang w:val="nl-NL"/>
        </w:rPr>
        <w:t>FOD SOCIALE ZEKERHEID</w:t>
      </w:r>
      <w:bookmarkEnd w:id="14"/>
    </w:p>
    <w:p w14:paraId="269EA57E" w14:textId="77777777" w:rsidR="005B42F2" w:rsidRDefault="005B42F2">
      <w:pPr>
        <w:pStyle w:val="netwerk"/>
        <w:spacing w:before="0" w:beforeAutospacing="0" w:after="240"/>
        <w:divId w:val="175851429"/>
        <w:rPr>
          <w:lang w:val="nl-NL"/>
        </w:rPr>
      </w:pPr>
      <w:r>
        <w:rPr>
          <w:lang w:val="nl-NL"/>
        </w:rPr>
        <w:t>Netwerk: huisarts → FOD SZ (medisch inlichtingenformulier). UZ Gent → FOD SZ (Formulier 5). FOD SZ → FOD Financiën (attest handicap). FOD SZ → patiënt (attest erkenning handicap). Geen automatische koppeling met FOD Financiën; attesten worden handmatig overgemaakt.</w:t>
      </w:r>
    </w:p>
    <w:p w14:paraId="2F3F8B58"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33D18E21"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Overheid / Ministeries</w:t>
      </w:r>
    </w:p>
    <w:p w14:paraId="094655B1"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w:t>
      </w:r>
      <w:r>
        <w:rPr>
          <w:lang w:val="nl-NL"/>
        </w:rPr>
        <w:t>Federale overheidsdienst (ministerie van sociale bescherming)</w:t>
      </w:r>
    </w:p>
    <w:p w14:paraId="6A5228A3"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Bepaalt landelijk de fysieke handicapgraad en beheert de loopbaandatabase; primaire instantie voor erkenning van handicap en tegemoetkomingen</w:t>
      </w:r>
    </w:p>
    <w:p w14:paraId="6CEDDE09"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MyHandicap-portaal (online aanvraagapplicatie), eigen medisch-sociaal dossier</w:t>
      </w:r>
    </w:p>
    <w:p w14:paraId="7C6C03E4"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56DE2F26"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weigert medische erkenning op basis van woonplaats; werkt niet automatisch door naar FOD Financiën. MyHandicap-portaal genereert een harde foutcode bij een buitenlands adres</w:t>
      </w:r>
    </w:p>
    <w:p w14:paraId="24C39F3F"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webform@handicap.belgium.be, Handiform.PDF@minsoc.fed.be, handicap.belgium.be, 02 202 02 02, 0800 98 799, Finance Tower, Kruidtuinlaan 50 bus 150, 1000 Brussel, België</w:t>
      </w:r>
    </w:p>
    <w:p w14:paraId="7FC0F093"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27DA3C8D"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04-10-2025 tot heden</w:t>
      </w:r>
    </w:p>
    <w:p w14:paraId="7A51BE84" w14:textId="77777777" w:rsidR="005B42F2" w:rsidRDefault="005B42F2">
      <w:pPr>
        <w:pStyle w:val="subtitel"/>
        <w:divId w:val="175851429"/>
        <w:rPr>
          <w:lang w:val="nl-NL"/>
        </w:rPr>
      </w:pPr>
      <w:r>
        <w:rPr>
          <w:lang w:val="nl-NL"/>
        </w:rPr>
        <w:t>DG Personen met een Handicap (DG HAN)</w:t>
      </w:r>
    </w:p>
    <w:p w14:paraId="2D06D13B" w14:textId="77777777" w:rsidR="005B42F2" w:rsidRDefault="005B42F2">
      <w:pPr>
        <w:pStyle w:val="Kop4"/>
        <w:divId w:val="175851429"/>
        <w:rPr>
          <w:rFonts w:eastAsia="Times New Roman"/>
          <w:lang w:val="nl-NL"/>
        </w:rPr>
      </w:pPr>
      <w:r>
        <w:rPr>
          <w:rFonts w:eastAsia="Times New Roman"/>
          <w:lang w:val="nl-NL"/>
        </w:rPr>
        <w:t>2025</w:t>
      </w:r>
    </w:p>
    <w:p w14:paraId="799580E6" w14:textId="77777777" w:rsidR="005B42F2" w:rsidRDefault="005B42F2">
      <w:pPr>
        <w:pStyle w:val="entry"/>
        <w:spacing w:before="0" w:beforeAutospacing="0" w:after="140"/>
        <w:divId w:val="175851429"/>
        <w:rPr>
          <w:lang w:val="nl-NL"/>
        </w:rPr>
      </w:pPr>
      <w:r>
        <w:rPr>
          <w:rStyle w:val="datum1"/>
          <w:lang w:val="nl-NL"/>
        </w:rPr>
        <w:t>04-10-2025</w:t>
      </w:r>
      <w:r>
        <w:rPr>
          <w:lang w:val="nl-NL"/>
        </w:rPr>
        <w:t xml:space="preserve"> – </w:t>
      </w:r>
      <w:r>
        <w:rPr>
          <w:rStyle w:val="titel1"/>
          <w:lang w:val="nl-NL"/>
        </w:rPr>
        <w:t>DIGITALE BLOKKADE MYHANDICAP</w:t>
      </w:r>
      <w:r>
        <w:rPr>
          <w:lang w:val="nl-NL"/>
        </w:rPr>
        <w:t xml:space="preserve"> – Digitale blokkade van de aanvraag via het portaal MyHandicap (foutcode 5124) wegens het ontbreken van een Belgisch domicilie. </w:t>
      </w:r>
      <w:r>
        <w:rPr>
          <w:rStyle w:val="opvolging1"/>
          <w:lang w:val="nl-NL"/>
        </w:rPr>
        <w:t>(opvolging: het digitale systeem is fysiek onbekwaam om een grensarbeider te registreren; aanvraag kan niet worden ingediend.)</w:t>
      </w:r>
    </w:p>
    <w:p w14:paraId="777EE7CB" w14:textId="77777777" w:rsidR="005B42F2" w:rsidRDefault="005B42F2">
      <w:pPr>
        <w:pStyle w:val="entry"/>
        <w:spacing w:before="0" w:beforeAutospacing="0" w:after="140"/>
        <w:divId w:val="175851429"/>
        <w:rPr>
          <w:lang w:val="nl-NL"/>
        </w:rPr>
      </w:pPr>
      <w:r>
        <w:rPr>
          <w:rStyle w:val="datum1"/>
          <w:lang w:val="nl-NL"/>
        </w:rPr>
        <w:t>08-10-2025</w:t>
      </w:r>
      <w:r>
        <w:rPr>
          <w:lang w:val="nl-NL"/>
        </w:rPr>
        <w:t xml:space="preserve"> – </w:t>
      </w:r>
      <w:r>
        <w:rPr>
          <w:rStyle w:val="titel1"/>
          <w:lang w:val="nl-NL"/>
        </w:rPr>
        <w:t>MEDISCHE ERKENNING (TERUGWERKENDE KRACHT)</w:t>
      </w:r>
      <w:r>
        <w:rPr>
          <w:lang w:val="nl-NL"/>
        </w:rPr>
        <w:t xml:space="preserve"> – Formele ingangsdatum van de medische erkenning, met terugwerkende kracht vastgelegd na klachtprocedure. </w:t>
      </w:r>
      <w:r>
        <w:rPr>
          <w:rStyle w:val="opvolging1"/>
          <w:lang w:val="nl-NL"/>
        </w:rPr>
        <w:t>(opvolging: de erkenning wordt met terugwerkende kracht geopend, maar de digitale blokkade blijft bestaan voor volgende aanvragen.)</w:t>
      </w:r>
    </w:p>
    <w:p w14:paraId="5A8F5AD8" w14:textId="77777777" w:rsidR="005B42F2" w:rsidRDefault="005B42F2">
      <w:pPr>
        <w:pStyle w:val="Kop4"/>
        <w:divId w:val="175851429"/>
        <w:rPr>
          <w:rFonts w:eastAsia="Times New Roman"/>
          <w:lang w:val="nl-NL"/>
        </w:rPr>
      </w:pPr>
      <w:r>
        <w:rPr>
          <w:rFonts w:eastAsia="Times New Roman"/>
          <w:lang w:val="nl-NL"/>
        </w:rPr>
        <w:t>2026</w:t>
      </w:r>
    </w:p>
    <w:p w14:paraId="489CF34D" w14:textId="77777777" w:rsidR="005B42F2" w:rsidRDefault="005B42F2">
      <w:pPr>
        <w:pStyle w:val="entry"/>
        <w:spacing w:before="0" w:beforeAutospacing="0" w:after="140"/>
        <w:divId w:val="175851429"/>
        <w:rPr>
          <w:lang w:val="nl-NL"/>
        </w:rPr>
      </w:pPr>
      <w:r>
        <w:rPr>
          <w:rStyle w:val="datum1"/>
          <w:lang w:val="nl-NL"/>
        </w:rPr>
        <w:t>08-01-2026</w:t>
      </w:r>
      <w:r>
        <w:rPr>
          <w:lang w:val="nl-NL"/>
        </w:rPr>
        <w:t xml:space="preserve"> – </w:t>
      </w:r>
      <w:r>
        <w:rPr>
          <w:rStyle w:val="titel1"/>
          <w:lang w:val="nl-NL"/>
        </w:rPr>
        <w:t>VERZOEK SCHRIFTELIJKE WEIGERING</w:t>
      </w:r>
      <w:r>
        <w:rPr>
          <w:lang w:val="nl-NL"/>
        </w:rPr>
        <w:t xml:space="preserve"> – Verzoek om een officiële bevestiging van de weigering op basis van woonplaats, ter onderbouwing van het SOLVIT-dossier rond de schending van EU-rechten. </w:t>
      </w:r>
      <w:r>
        <w:rPr>
          <w:rStyle w:val="opvolging1"/>
          <w:lang w:val="nl-NL"/>
        </w:rPr>
        <w:t>(opvolging: de weigering wordt zwart-op-wit vastgelegd, wat de basis vormt voor verdere escalatie naar SOLVIT en de federale ombudsman.)</w:t>
      </w:r>
    </w:p>
    <w:p w14:paraId="482E9ADA" w14:textId="77777777" w:rsidR="005B42F2" w:rsidRDefault="005B42F2">
      <w:pPr>
        <w:pStyle w:val="entry"/>
        <w:spacing w:before="0" w:beforeAutospacing="0" w:after="140"/>
        <w:divId w:val="175851429"/>
        <w:rPr>
          <w:lang w:val="nl-NL"/>
        </w:rPr>
      </w:pPr>
      <w:r>
        <w:rPr>
          <w:rStyle w:val="datum1"/>
          <w:lang w:val="nl-NL"/>
        </w:rPr>
        <w:t>12-01-2026</w:t>
      </w:r>
      <w:r>
        <w:rPr>
          <w:lang w:val="nl-NL"/>
        </w:rPr>
        <w:t xml:space="preserve"> – </w:t>
      </w:r>
      <w:r>
        <w:rPr>
          <w:rStyle w:val="titel1"/>
          <w:lang w:val="nl-NL"/>
        </w:rPr>
        <w:t>BEVESTIGING VAN UITSLUITING</w:t>
      </w:r>
      <w:r>
        <w:rPr>
          <w:lang w:val="nl-NL"/>
        </w:rPr>
        <w:t xml:space="preserve"> – De FOD (DG HAN) bevestigt dat een domicilieadres in België een absolute voorwaarde is voor enige vorm van actie, en sluit het dossier af. </w:t>
      </w:r>
      <w:r>
        <w:rPr>
          <w:rStyle w:val="opvolging1"/>
          <w:lang w:val="nl-NL"/>
        </w:rPr>
        <w:t>(opvolging: formele uitsluiting op basis van woonplaats; dit raakt direct aan de Europese coördinatieverordeningen.)</w:t>
      </w:r>
    </w:p>
    <w:p w14:paraId="3EF77AC8" w14:textId="77777777" w:rsidR="005B42F2" w:rsidRDefault="005B42F2">
      <w:pPr>
        <w:pStyle w:val="entry"/>
        <w:spacing w:before="0" w:beforeAutospacing="0" w:after="140"/>
        <w:divId w:val="175851429"/>
        <w:rPr>
          <w:lang w:val="nl-NL"/>
        </w:rPr>
      </w:pPr>
      <w:r>
        <w:rPr>
          <w:rStyle w:val="datum1"/>
          <w:lang w:val="nl-NL"/>
        </w:rPr>
        <w:t>28-01-2026</w:t>
      </w:r>
      <w:r>
        <w:rPr>
          <w:lang w:val="nl-NL"/>
        </w:rPr>
        <w:t xml:space="preserve"> – </w:t>
      </w:r>
      <w:r>
        <w:rPr>
          <w:rStyle w:val="titel1"/>
          <w:lang w:val="nl-NL"/>
        </w:rPr>
        <w:t>ONTVANGST PD U1 (LOOPBAAN)</w:t>
      </w:r>
      <w:r>
        <w:rPr>
          <w:lang w:val="nl-NL"/>
        </w:rPr>
        <w:t xml:space="preserve"> – Ontvangst van het Portable Document U1 van het UWV (Nederland), dat dient als formele bewijslast voor de opgebouwde verzekeringsperiodes in het buitenland. </w:t>
      </w:r>
      <w:r>
        <w:rPr>
          <w:rStyle w:val="opvolging1"/>
          <w:lang w:val="nl-NL"/>
        </w:rPr>
        <w:t>(opvolging: het Nederlandse loopbaanbewijs is beschikbaar, maar de FOD-systemen hebben geen mandaat om buitenlandse gegevens automatisch te verwerken.)</w:t>
      </w:r>
    </w:p>
    <w:p w14:paraId="372E1F7A" w14:textId="77777777" w:rsidR="005B42F2" w:rsidRDefault="005B42F2">
      <w:pPr>
        <w:pStyle w:val="entry"/>
        <w:spacing w:before="0" w:beforeAutospacing="0" w:after="140"/>
        <w:divId w:val="175851429"/>
        <w:rPr>
          <w:lang w:val="nl-NL"/>
        </w:rPr>
      </w:pPr>
      <w:r>
        <w:rPr>
          <w:rStyle w:val="datum1"/>
          <w:lang w:val="nl-NL"/>
        </w:rPr>
        <w:t>05-02-2026</w:t>
      </w:r>
      <w:r>
        <w:rPr>
          <w:lang w:val="nl-NL"/>
        </w:rPr>
        <w:t xml:space="preserve"> – </w:t>
      </w:r>
      <w:r>
        <w:rPr>
          <w:rStyle w:val="titel1"/>
          <w:lang w:val="nl-NL"/>
        </w:rPr>
        <w:t>DIGITALE INJECTIE LOOPBAANDATA</w:t>
      </w:r>
      <w:r>
        <w:rPr>
          <w:lang w:val="nl-NL"/>
        </w:rPr>
        <w:t xml:space="preserve"> – Handmatige digitale injectie van de Nederlandse loopbaandata via het portaal van de FOD Sociale Zekerheid, aangezien de RVA-systemen geen mandaat hebben voor het ontvangen van buitenlandse gegevens. </w:t>
      </w:r>
      <w:r>
        <w:rPr>
          <w:rStyle w:val="opvolging1"/>
          <w:lang w:val="nl-NL"/>
        </w:rPr>
        <w:t>(opvolging: de patiënt treedt op als data-hub omdat de systemen weigeren automatisch gegevens uit te wisselen.)</w:t>
      </w:r>
    </w:p>
    <w:p w14:paraId="7F7A5678" w14:textId="77777777" w:rsidR="005B42F2" w:rsidRDefault="005B42F2">
      <w:pPr>
        <w:pStyle w:val="entry"/>
        <w:spacing w:before="0" w:beforeAutospacing="0" w:after="140"/>
        <w:divId w:val="175851429"/>
        <w:rPr>
          <w:lang w:val="nl-NL"/>
        </w:rPr>
      </w:pPr>
      <w:r>
        <w:rPr>
          <w:rStyle w:val="datum1"/>
          <w:lang w:val="nl-NL"/>
        </w:rPr>
        <w:t>12-02-2026</w:t>
      </w:r>
      <w:r>
        <w:rPr>
          <w:lang w:val="nl-NL"/>
        </w:rPr>
        <w:t xml:space="preserve"> – </w:t>
      </w:r>
      <w:r>
        <w:rPr>
          <w:rStyle w:val="titel1"/>
          <w:lang w:val="nl-NL"/>
        </w:rPr>
        <w:t>ACTUALISATIE MYCAREER</w:t>
      </w:r>
      <w:r>
        <w:rPr>
          <w:lang w:val="nl-NL"/>
        </w:rPr>
        <w:t xml:space="preserve"> </w:t>
      </w:r>
      <w:r>
        <w:rPr>
          <w:lang w:val="nl-NL"/>
        </w:rPr>
        <w:t xml:space="preserve">– Effectieve actualisatie van het overzicht MyCareer; na verwerking door de FOD zijn de Nederlandse periodes geïntegreerd in de Belgische loopbaanmatrix, waardoor het integrale Europese arbeidsverleden administratief is hersteld. </w:t>
      </w:r>
      <w:r>
        <w:rPr>
          <w:rStyle w:val="opvolging1"/>
          <w:lang w:val="nl-NL"/>
        </w:rPr>
        <w:t>(opvolging: de loopbaandata zijn nu zichtbaar, maar de medische erkenning voor fiscale doeleinden blijft geblokkeerd.)</w:t>
      </w:r>
    </w:p>
    <w:p w14:paraId="135440EB" w14:textId="77777777" w:rsidR="005B42F2" w:rsidRDefault="005B42F2">
      <w:pPr>
        <w:pStyle w:val="entry"/>
        <w:spacing w:before="0" w:beforeAutospacing="0" w:after="140"/>
        <w:divId w:val="175851429"/>
        <w:rPr>
          <w:lang w:val="nl-NL"/>
        </w:rPr>
      </w:pPr>
      <w:r>
        <w:rPr>
          <w:rStyle w:val="datum1"/>
          <w:lang w:val="nl-NL"/>
        </w:rPr>
        <w:t>18-03-2026</w:t>
      </w:r>
      <w:r>
        <w:rPr>
          <w:lang w:val="nl-NL"/>
        </w:rPr>
        <w:t xml:space="preserve"> – </w:t>
      </w:r>
      <w:r>
        <w:rPr>
          <w:rStyle w:val="titel1"/>
          <w:lang w:val="nl-NL"/>
        </w:rPr>
        <w:t>NIEUWE AANVRAAG FISCAAL ATTEST</w:t>
      </w:r>
      <w:r>
        <w:rPr>
          <w:lang w:val="nl-NL"/>
        </w:rPr>
        <w:t xml:space="preserve"> – Specifieke aanvraag voor een louter medische erkenning ten behoeve van fiscale rechten, uitdrukkelijk losgekoppeld van enige tegemoetkoming. </w:t>
      </w:r>
      <w:r>
        <w:rPr>
          <w:rStyle w:val="opvolging1"/>
          <w:lang w:val="nl-NL"/>
        </w:rPr>
        <w:t>(opvolging: poging om de medische erkenning los te koppelen van de financiële tegemoetkoming, maar de FOD weigert opnieuw.)</w:t>
      </w:r>
    </w:p>
    <w:p w14:paraId="224B2CA6" w14:textId="77777777" w:rsidR="005B42F2" w:rsidRDefault="005B42F2">
      <w:pPr>
        <w:pStyle w:val="entry"/>
        <w:spacing w:before="0" w:beforeAutospacing="0" w:after="140"/>
        <w:divId w:val="175851429"/>
        <w:rPr>
          <w:lang w:val="nl-NL"/>
        </w:rPr>
      </w:pPr>
      <w:r>
        <w:rPr>
          <w:rStyle w:val="datum1"/>
          <w:lang w:val="nl-NL"/>
        </w:rPr>
        <w:t>27-03-2026</w:t>
      </w:r>
      <w:r>
        <w:rPr>
          <w:lang w:val="nl-NL"/>
        </w:rPr>
        <w:t xml:space="preserve"> – </w:t>
      </w:r>
      <w:r>
        <w:rPr>
          <w:rStyle w:val="titel1"/>
          <w:lang w:val="nl-NL"/>
        </w:rPr>
        <w:t>HERNIEUWDE WEIGERING</w:t>
      </w:r>
      <w:r>
        <w:rPr>
          <w:lang w:val="nl-NL"/>
        </w:rPr>
        <w:t xml:space="preserve"> – De dienst weigert ook deze uitsluitend medische aanvraag en stelt opnieuw dat een fysiek domicilie in België vereist is om het proces te starten. </w:t>
      </w:r>
      <w:r>
        <w:rPr>
          <w:rStyle w:val="opvolging1"/>
          <w:lang w:val="nl-NL"/>
        </w:rPr>
        <w:t>(opvolging: de FOD handhaaft de woonplaatsvereiste, zelfs voor een louter medische vaststelling zonder financiële gevolgen.)</w:t>
      </w:r>
    </w:p>
    <w:p w14:paraId="38FC9567" w14:textId="77777777" w:rsidR="005B42F2" w:rsidRDefault="005B42F2">
      <w:pPr>
        <w:pStyle w:val="entry"/>
        <w:spacing w:before="0" w:beforeAutospacing="0" w:after="140"/>
        <w:divId w:val="175851429"/>
        <w:rPr>
          <w:lang w:val="nl-NL"/>
        </w:rPr>
      </w:pPr>
      <w:r>
        <w:rPr>
          <w:rStyle w:val="datum1"/>
          <w:lang w:val="nl-NL"/>
        </w:rPr>
        <w:t>09-04-2026</w:t>
      </w:r>
      <w:r>
        <w:rPr>
          <w:lang w:val="nl-NL"/>
        </w:rPr>
        <w:t xml:space="preserve"> – </w:t>
      </w:r>
      <w:r>
        <w:rPr>
          <w:rStyle w:val="titel1"/>
          <w:lang w:val="nl-NL"/>
        </w:rPr>
        <w:t>FORMELE INGEBREKESTELLING (VESTER-ARREST)</w:t>
      </w:r>
      <w:r>
        <w:rPr>
          <w:lang w:val="nl-NL"/>
        </w:rPr>
        <w:t xml:space="preserve"> – Verzending van een dwingende ingebrekestelling wegens schending van het Europees recht (Verordening 883/2004 en het Vester-arrest C-134/18). </w:t>
      </w:r>
      <w:r>
        <w:rPr>
          <w:rStyle w:val="opvolging1"/>
          <w:lang w:val="nl-NL"/>
        </w:rPr>
        <w:t>(opvolging: de patiënt beroept zich op Europese rechtspraak om de woonplaatsvereiste aan te vechten.)</w:t>
      </w:r>
    </w:p>
    <w:p w14:paraId="4CFC53A1" w14:textId="77777777" w:rsidR="005B42F2" w:rsidRDefault="005B42F2">
      <w:pPr>
        <w:pStyle w:val="entry"/>
        <w:spacing w:before="0" w:beforeAutospacing="0" w:after="140"/>
        <w:divId w:val="175851429"/>
        <w:rPr>
          <w:lang w:val="nl-NL"/>
        </w:rPr>
      </w:pPr>
      <w:r>
        <w:rPr>
          <w:rStyle w:val="datum1"/>
          <w:lang w:val="nl-NL"/>
        </w:rPr>
        <w:t>13-04-2026</w:t>
      </w:r>
      <w:r>
        <w:rPr>
          <w:lang w:val="nl-NL"/>
        </w:rPr>
        <w:t xml:space="preserve"> – </w:t>
      </w:r>
      <w:r>
        <w:rPr>
          <w:rStyle w:val="titel1"/>
          <w:lang w:val="nl-NL"/>
        </w:rPr>
        <w:t>INTERVENTIE FEDERALE OMBUDSMAN</w:t>
      </w:r>
      <w:r>
        <w:rPr>
          <w:lang w:val="nl-NL"/>
        </w:rPr>
        <w:t xml:space="preserve"> – De federale ombudsman start formeel een onderzoek naar de onrechtmatige weigering van het medisch attest op basis van de domicilie-eis. </w:t>
      </w:r>
      <w:r>
        <w:rPr>
          <w:rStyle w:val="opvolging1"/>
          <w:lang w:val="nl-NL"/>
        </w:rPr>
        <w:t>(opvolging: de ombudsman wordt ingeschakeld als onafhankelijke bemiddelaar; dit is een cruciale escalatiestap.)</w:t>
      </w:r>
    </w:p>
    <w:p w14:paraId="07211EB5" w14:textId="77777777" w:rsidR="005B42F2" w:rsidRDefault="005B42F2">
      <w:pPr>
        <w:pStyle w:val="entry"/>
        <w:spacing w:before="0" w:beforeAutospacing="0" w:after="140"/>
        <w:divId w:val="175851429"/>
        <w:rPr>
          <w:lang w:val="nl-NL"/>
        </w:rPr>
      </w:pPr>
      <w:r>
        <w:rPr>
          <w:rStyle w:val="datum1"/>
          <w:lang w:val="nl-NL"/>
        </w:rPr>
        <w:t>23-04-2026</w:t>
      </w:r>
      <w:r>
        <w:rPr>
          <w:lang w:val="nl-NL"/>
        </w:rPr>
        <w:t xml:space="preserve"> – </w:t>
      </w:r>
      <w:r>
        <w:rPr>
          <w:rStyle w:val="titel1"/>
          <w:lang w:val="nl-NL"/>
        </w:rPr>
        <w:t>JURIDISCHE DOORBRAAK EN ERKENNING</w:t>
      </w:r>
      <w:r>
        <w:rPr>
          <w:lang w:val="nl-NL"/>
        </w:rPr>
        <w:t xml:space="preserve"> – Klachtencoördinator erkent namens de FOD officieel de draagwijdte van de Europese rechtspraak. De dienst geeft zwart-op-wit toe dat het woonplaatsvereiste de loutere medische vaststelling voor fiscale doeleinden niet onrechtmatig mag belemmeren. De aanvraag wordt met terugwerkende kracht (tot 08-10-2025) geopend. </w:t>
      </w:r>
      <w:r>
        <w:rPr>
          <w:rStyle w:val="opvolging1"/>
          <w:lang w:val="nl-NL"/>
        </w:rPr>
        <w:t>(opvolging: de FOD geeft de juridische onrechtmatigheid toe en opent de procedure; dit is een van de weinige doorbraken in het dossier.)</w:t>
      </w:r>
    </w:p>
    <w:p w14:paraId="1CA3C9B7" w14:textId="77777777" w:rsidR="005B42F2" w:rsidRDefault="005B42F2">
      <w:pPr>
        <w:pStyle w:val="entry"/>
        <w:spacing w:before="0" w:beforeAutospacing="0" w:after="140"/>
        <w:divId w:val="175851429"/>
        <w:rPr>
          <w:lang w:val="nl-NL"/>
        </w:rPr>
      </w:pPr>
      <w:r>
        <w:rPr>
          <w:rStyle w:val="datum1"/>
          <w:lang w:val="nl-NL"/>
        </w:rPr>
        <w:t>24-04-2026</w:t>
      </w:r>
      <w:r>
        <w:rPr>
          <w:lang w:val="nl-NL"/>
        </w:rPr>
        <w:t xml:space="preserve"> – </w:t>
      </w:r>
      <w:r>
        <w:rPr>
          <w:rStyle w:val="titel1"/>
          <w:lang w:val="nl-NL"/>
        </w:rPr>
        <w:t>OPSTART MEDISCH ONDERZOEK</w:t>
      </w:r>
      <w:r>
        <w:rPr>
          <w:lang w:val="nl-NL"/>
        </w:rPr>
        <w:t xml:space="preserve"> – Ontvangst van het officiële ontvangstbewijs van de aanvraag en de toezending van de blanco medische inlichtingenformulieren. </w:t>
      </w:r>
      <w:r>
        <w:rPr>
          <w:rStyle w:val="opvolging1"/>
          <w:lang w:val="nl-NL"/>
        </w:rPr>
        <w:t>(opvolging: de procedure wordt operationeel; de medische keuring wordt gepland.)</w:t>
      </w:r>
    </w:p>
    <w:p w14:paraId="527E41A7" w14:textId="77777777" w:rsidR="005B42F2" w:rsidRDefault="005B42F2">
      <w:pPr>
        <w:pStyle w:val="entry"/>
        <w:spacing w:before="0" w:beforeAutospacing="0" w:after="140"/>
        <w:divId w:val="175851429"/>
        <w:rPr>
          <w:lang w:val="nl-NL"/>
        </w:rPr>
      </w:pPr>
      <w:r>
        <w:rPr>
          <w:rStyle w:val="datum1"/>
          <w:lang w:val="nl-NL"/>
        </w:rPr>
        <w:t>30-04-2026</w:t>
      </w:r>
      <w:r>
        <w:rPr>
          <w:lang w:val="nl-NL"/>
        </w:rPr>
        <w:t xml:space="preserve"> – </w:t>
      </w:r>
      <w:r>
        <w:rPr>
          <w:rStyle w:val="titel1"/>
          <w:lang w:val="nl-NL"/>
        </w:rPr>
        <w:t>INDIENING MEDISCH DOSSIER</w:t>
      </w:r>
      <w:r>
        <w:rPr>
          <w:lang w:val="nl-NL"/>
        </w:rPr>
        <w:t xml:space="preserve"> </w:t>
      </w:r>
      <w:r>
        <w:rPr>
          <w:lang w:val="nl-NL"/>
        </w:rPr>
        <w:t xml:space="preserve">– Verzending van de volledig ingevulde en door de huisarts gevalideerde medische formulieren ter staving van de amputaties en het visusverlies. </w:t>
      </w:r>
      <w:r>
        <w:rPr>
          <w:rStyle w:val="opvolging1"/>
          <w:lang w:val="nl-NL"/>
        </w:rPr>
        <w:t>(opvolging: de huisarts levert de medische basis; de FOD ontvangt het volledige dossier.)</w:t>
      </w:r>
    </w:p>
    <w:p w14:paraId="50A98B25" w14:textId="77777777" w:rsidR="005B42F2" w:rsidRDefault="005B42F2">
      <w:pPr>
        <w:pStyle w:val="entry"/>
        <w:spacing w:before="0" w:beforeAutospacing="0" w:after="140"/>
        <w:divId w:val="175851429"/>
        <w:rPr>
          <w:lang w:val="nl-NL"/>
        </w:rPr>
      </w:pPr>
      <w:r>
        <w:rPr>
          <w:rStyle w:val="datum1"/>
          <w:lang w:val="nl-NL"/>
        </w:rPr>
        <w:t>04-05-2026</w:t>
      </w:r>
      <w:r>
        <w:rPr>
          <w:lang w:val="nl-NL"/>
        </w:rPr>
        <w:t xml:space="preserve"> – </w:t>
      </w:r>
      <w:r>
        <w:rPr>
          <w:rStyle w:val="titel1"/>
          <w:lang w:val="nl-NL"/>
        </w:rPr>
        <w:t>DOSSIER NAAR MEDISCH CENTRUM GENT</w:t>
      </w:r>
      <w:r>
        <w:rPr>
          <w:lang w:val="nl-NL"/>
        </w:rPr>
        <w:t xml:space="preserve"> – De FOD bevestigt de goede ontvangst van de formulieren. Het dossier wordt voor de medische evaluatie doorgestuurd naar het centrum in Gent. </w:t>
      </w:r>
      <w:r>
        <w:rPr>
          <w:rStyle w:val="opvolging1"/>
          <w:lang w:val="nl-NL"/>
        </w:rPr>
        <w:t>(opvolging: het dossier gaat naar de keuringsarts; de fysieke evaluatie wordt voorbereid.)</w:t>
      </w:r>
    </w:p>
    <w:p w14:paraId="134BDE5D" w14:textId="77777777" w:rsidR="005B42F2" w:rsidRDefault="005B42F2">
      <w:pPr>
        <w:pStyle w:val="entry"/>
        <w:spacing w:before="0" w:beforeAutospacing="0" w:after="140"/>
        <w:divId w:val="175851429"/>
        <w:rPr>
          <w:lang w:val="nl-NL"/>
        </w:rPr>
      </w:pPr>
      <w:r>
        <w:rPr>
          <w:rStyle w:val="datum1"/>
          <w:lang w:val="nl-NL"/>
        </w:rPr>
        <w:t>13-05-2026</w:t>
      </w:r>
      <w:r>
        <w:rPr>
          <w:lang w:val="nl-NL"/>
        </w:rPr>
        <w:t xml:space="preserve"> – </w:t>
      </w:r>
      <w:r>
        <w:rPr>
          <w:rStyle w:val="titel1"/>
          <w:lang w:val="nl-NL"/>
        </w:rPr>
        <w:t>ONTVANGST OPROEPINGSBRIEF MEDISCHE EVALUATIE</w:t>
      </w:r>
      <w:r>
        <w:rPr>
          <w:lang w:val="nl-NL"/>
        </w:rPr>
        <w:t xml:space="preserve"> – Ontvangst van de officiële uitnodiging van de DG Personen met een handicap voor de fysieke evaluatie van de handicap in Gent. </w:t>
      </w:r>
      <w:r>
        <w:rPr>
          <w:rStyle w:val="opvolging1"/>
          <w:lang w:val="nl-NL"/>
        </w:rPr>
        <w:t>(opvolging: de fysieke keuring wordt gepland; dit vereist aanwezigheid in Gent.)</w:t>
      </w:r>
    </w:p>
    <w:p w14:paraId="609E5A0B" w14:textId="77777777" w:rsidR="005B42F2" w:rsidRDefault="005B42F2">
      <w:pPr>
        <w:pStyle w:val="entry"/>
        <w:spacing w:before="0" w:beforeAutospacing="0" w:after="140"/>
        <w:divId w:val="175851429"/>
        <w:rPr>
          <w:lang w:val="nl-NL"/>
        </w:rPr>
      </w:pPr>
      <w:r>
        <w:rPr>
          <w:rStyle w:val="datum1"/>
          <w:lang w:val="nl-NL"/>
        </w:rPr>
        <w:t>18-05-2026</w:t>
      </w:r>
      <w:r>
        <w:rPr>
          <w:lang w:val="nl-NL"/>
        </w:rPr>
        <w:t xml:space="preserve"> – </w:t>
      </w:r>
      <w:r>
        <w:rPr>
          <w:rStyle w:val="titel1"/>
          <w:lang w:val="nl-NL"/>
        </w:rPr>
        <w:t>WEIGERING WMO-VERVOER EN ONLOGISCHE FYSIEKE OPROEP</w:t>
      </w:r>
      <w:r>
        <w:rPr>
          <w:lang w:val="nl-NL"/>
        </w:rPr>
        <w:t xml:space="preserve"> – Doordat het Nederlandse Wmo-vervoer de noodzakelijke rit voor de medische keuring inzake de 66% handicap weigert, ontstaat er een kettingreactie. De verplichting vanuit België om ondanks mobiliteitsbeperkingen toch fysiek in Gent te verschijnen, dwingt de partner tot ongepland verlof. Dit leidt tot directe organisatorische en educatieve verstoringen in het Belgische basisonderwijs. </w:t>
      </w:r>
      <w:r>
        <w:rPr>
          <w:rStyle w:val="opvolging1"/>
          <w:lang w:val="nl-NL"/>
        </w:rPr>
        <w:t>(opvolging: de Belgische eis tot fysieke aanwezigheid botst met de Nede</w:t>
      </w:r>
      <w:r>
        <w:rPr>
          <w:rStyle w:val="opvolging1"/>
          <w:lang w:val="nl-NL"/>
        </w:rPr>
        <w:t>rlandse vervoersweigering; de gevolgen slaan over op het gezin en het onderwijs.)</w:t>
      </w:r>
    </w:p>
    <w:p w14:paraId="35F1440B" w14:textId="77777777" w:rsidR="005B42F2" w:rsidRDefault="005B42F2">
      <w:pPr>
        <w:pStyle w:val="entry"/>
        <w:spacing w:before="0" w:beforeAutospacing="0" w:after="140"/>
        <w:divId w:val="175851429"/>
        <w:rPr>
          <w:lang w:val="nl-NL"/>
        </w:rPr>
      </w:pPr>
      <w:r>
        <w:rPr>
          <w:rStyle w:val="datum1"/>
          <w:lang w:val="nl-NL"/>
        </w:rPr>
        <w:t>18-06-2026</w:t>
      </w:r>
      <w:r>
        <w:rPr>
          <w:lang w:val="nl-NL"/>
        </w:rPr>
        <w:t xml:space="preserve"> – </w:t>
      </w:r>
      <w:r>
        <w:rPr>
          <w:rStyle w:val="titel1"/>
          <w:lang w:val="nl-NL"/>
        </w:rPr>
        <w:t>FODSZ — EVALUATIEGESPREK ZELFREDZAAMHEID 8 PUNTEN ERKEND</w:t>
      </w:r>
      <w:r>
        <w:rPr>
          <w:lang w:val="nl-NL"/>
        </w:rPr>
        <w:t xml:space="preserve"> – Fysieke evaluatie bij de erkende arts te Gent. Zelfredzaamheid vastgesteld op 8 punten, wat voldoet aan de erkenningsdrempel. De arts uitte twijfels over het luik inkomensverlies maar bevestigde dat dit geen invloed heeft op de aanvraag zelf, aangezien het inkomensverliescijfer uitsluitend bepalend is voor de inkomensvervangende tegemoetkoming (IVT) waarop geen recht bestaat. Erkenning geldt voor fiscale voordelen en parkeerkaart. Attest en forme</w:t>
      </w:r>
      <w:r>
        <w:rPr>
          <w:lang w:val="nl-NL"/>
        </w:rPr>
        <w:t xml:space="preserve">le beslissing volgen per post. </w:t>
      </w:r>
      <w:r>
        <w:rPr>
          <w:rStyle w:val="opvolging1"/>
          <w:lang w:val="nl-NL"/>
        </w:rPr>
        <w:t>(opvolging: de medische erkenning van 8 punten is een feit, maar blijft onder de fiscale drempel van 9 punten; de patiënt zit vast tussen twee federale instanties.)</w:t>
      </w:r>
    </w:p>
    <w:p w14:paraId="03CC30FE" w14:textId="77777777" w:rsidR="005B42F2" w:rsidRDefault="005B42F2">
      <w:pPr>
        <w:pStyle w:val="entry"/>
        <w:spacing w:before="0" w:beforeAutospacing="0" w:after="140"/>
        <w:divId w:val="175851429"/>
        <w:rPr>
          <w:lang w:val="nl-NL"/>
        </w:rPr>
      </w:pPr>
      <w:r>
        <w:rPr>
          <w:rStyle w:val="datum1"/>
          <w:lang w:val="nl-NL"/>
        </w:rPr>
        <w:t>23-06-2026</w:t>
      </w:r>
      <w:r>
        <w:rPr>
          <w:lang w:val="nl-NL"/>
        </w:rPr>
        <w:t xml:space="preserve"> – </w:t>
      </w:r>
      <w:r>
        <w:rPr>
          <w:rStyle w:val="titel1"/>
          <w:lang w:val="nl-NL"/>
        </w:rPr>
        <w:t>TOEGANG VERKREGEN EN TWEE AANVRAGEN INGEDIEND</w:t>
      </w:r>
      <w:r>
        <w:rPr>
          <w:lang w:val="nl-NL"/>
        </w:rPr>
        <w:t xml:space="preserve"> – Eerste succesvolle toegang tot het MyHandicap-portaal. Dossier aanvraag 08-10-2025 in behandeling bij centrum voor medische expertise Gent, nog geen beslissing zichtbaar. Via contactformulier twee parallelle aanvragen ingediend: parkeerkaart voor personen met een handicap (gegrond op EU-richtlijn 2024/2841) en verminderingskaart openbaar vervoer voor slechtzienden. </w:t>
      </w:r>
      <w:r>
        <w:rPr>
          <w:rStyle w:val="opvolging1"/>
          <w:lang w:val="nl-NL"/>
        </w:rPr>
        <w:t>(opvolging: de parkeerkaart en OV-kaart worden aangevraagd op basis van de erkenning; dit zij</w:t>
      </w:r>
      <w:r>
        <w:rPr>
          <w:rStyle w:val="opvolging1"/>
          <w:lang w:val="nl-NL"/>
        </w:rPr>
        <w:t>n tastbare voordelen die uit de erkenning voortvloeien.)</w:t>
      </w:r>
    </w:p>
    <w:p w14:paraId="4B802F54" w14:textId="77777777" w:rsidR="005B42F2" w:rsidRDefault="005B42F2">
      <w:pPr>
        <w:pStyle w:val="entry"/>
        <w:spacing w:before="0" w:beforeAutospacing="0" w:after="140"/>
        <w:divId w:val="175851429"/>
        <w:rPr>
          <w:lang w:val="nl-NL"/>
        </w:rPr>
      </w:pPr>
      <w:r>
        <w:rPr>
          <w:rStyle w:val="datum1"/>
          <w:lang w:val="nl-NL"/>
        </w:rPr>
        <w:t>18-07-2026</w:t>
      </w:r>
      <w:r>
        <w:rPr>
          <w:lang w:val="nl-NL"/>
        </w:rPr>
        <w:t xml:space="preserve"> – </w:t>
      </w:r>
      <w:r>
        <w:rPr>
          <w:rStyle w:val="titel1"/>
          <w:lang w:val="nl-NL"/>
        </w:rPr>
        <w:t>PORTAAL-SYNCHRONISATIE EN DOCUMENTATIE ALGORITMISCHE LOOP</w:t>
      </w:r>
      <w:r>
        <w:rPr>
          <w:lang w:val="nl-NL"/>
        </w:rPr>
        <w:t xml:space="preserve"> – Officiële ontvangstbevestiging en statuscontrole binnen het MyHandicap-portaal. De database logt zwart-op-wit dat de aanvraag al loopt sinds 08-10-2025, maar objectiveert een systeem-glitch waarbij op 15-07-2026 automatisch opnieuw een medische vragenlijst is gegenereerd na het (vermoedelijke) afronden van de eerdere aanvraag. </w:t>
      </w:r>
      <w:r>
        <w:rPr>
          <w:rStyle w:val="opvolging1"/>
          <w:lang w:val="nl-NL"/>
        </w:rPr>
        <w:t>(opvolging: het algoritme genereert een nieuwe vragenlijst terwijl de aanvraag al loopt; dit wijst op een systeemfout in</w:t>
      </w:r>
      <w:r>
        <w:rPr>
          <w:rStyle w:val="opvolging1"/>
          <w:lang w:val="nl-NL"/>
        </w:rPr>
        <w:t xml:space="preserve"> het portaal.)</w:t>
      </w:r>
    </w:p>
    <w:p w14:paraId="0FA4860E" w14:textId="77777777" w:rsidR="005B42F2" w:rsidRDefault="005B42F2">
      <w:pPr>
        <w:pStyle w:val="entry"/>
        <w:spacing w:before="0" w:beforeAutospacing="0" w:after="140"/>
        <w:divId w:val="175851429"/>
        <w:rPr>
          <w:lang w:val="nl-NL"/>
        </w:rPr>
      </w:pPr>
      <w:r>
        <w:rPr>
          <w:rStyle w:val="datum1"/>
          <w:lang w:val="nl-NL"/>
        </w:rPr>
        <w:t>24-07-2026</w:t>
      </w:r>
      <w:r>
        <w:rPr>
          <w:lang w:val="nl-NL"/>
        </w:rPr>
        <w:t xml:space="preserve"> – </w:t>
      </w:r>
      <w:r>
        <w:rPr>
          <w:rStyle w:val="titel1"/>
          <w:lang w:val="nl-NL"/>
        </w:rPr>
        <w:t>AANVULLING INZAGEVERZOEK MEDISCH DOSSIER DG HAN</w:t>
      </w:r>
      <w:r>
        <w:rPr>
          <w:lang w:val="nl-NL"/>
        </w:rPr>
        <w:t xml:space="preserve"> </w:t>
      </w:r>
      <w:r>
        <w:rPr>
          <w:lang w:val="nl-NL"/>
        </w:rPr>
        <w:t xml:space="preserve">– Ingevuld formulier voor rechtstreekse inzage in het medisch evaluatieverslag van 18 juni 2026 inclusief kopie identiteitskaart ingediend via het online contactformulier van de FOD Sociale Zekerheid. </w:t>
      </w:r>
      <w:r>
        <w:rPr>
          <w:rStyle w:val="opvolging1"/>
          <w:lang w:val="nl-NL"/>
        </w:rPr>
        <w:t>(opvolging: de patiënt vraagt inzage in het evaluatieverslag om de beoordeling te controleren.)</w:t>
      </w:r>
    </w:p>
    <w:p w14:paraId="35B78713" w14:textId="77777777" w:rsidR="005B42F2" w:rsidRDefault="005B42F2">
      <w:pPr>
        <w:pStyle w:val="entry"/>
        <w:spacing w:before="0" w:beforeAutospacing="0" w:after="140"/>
        <w:divId w:val="175851429"/>
        <w:rPr>
          <w:lang w:val="nl-NL"/>
        </w:rPr>
      </w:pPr>
      <w:r>
        <w:rPr>
          <w:rStyle w:val="datum1"/>
          <w:lang w:val="nl-NL"/>
        </w:rPr>
        <w:t>25-07-2026</w:t>
      </w:r>
      <w:r>
        <w:rPr>
          <w:lang w:val="nl-NL"/>
        </w:rPr>
        <w:t xml:space="preserve"> – </w:t>
      </w:r>
      <w:r>
        <w:rPr>
          <w:rStyle w:val="titel1"/>
          <w:lang w:val="nl-NL"/>
        </w:rPr>
        <w:t>ONTVANGST FOD FORMULIER 5 EN REGISTRATIE PROCEDURELE VERTRAGING</w:t>
      </w:r>
      <w:r>
        <w:rPr>
          <w:lang w:val="nl-NL"/>
        </w:rPr>
        <w:t xml:space="preserve"> – Ontvangst van fysieke post van de FOD Sociale Zekerheid (brief gedateerd 15-07-2026) met de eis om binnen 30 dagen Formulier 5 in te dienen ter vaststelling van het recht op tegemoetkoming. Dit betreft de toezending van een standaardbrief, aangezien er uitsluitend een medische vaststelling voor fiscale doeleinden zonder uitkering is aangevraagd. De fysieke postbezorging resulteerde in 10 dagen vertraging, waardoor de dertigdagentermijn onr</w:t>
      </w:r>
      <w:r>
        <w:rPr>
          <w:lang w:val="nl-NL"/>
        </w:rPr>
        <w:t xml:space="preserve">echtmatig wordt ingekort. Tevens illustreert dit de systeemkortsluiting rond CoZo: de FOD negeert het platform en de rechtstreekse digitale kanalen met het UZ Gent en dwingt in plaats daarvan een papieren omweg via de patiënt af. </w:t>
      </w:r>
      <w:r>
        <w:rPr>
          <w:rStyle w:val="opvolging1"/>
          <w:lang w:val="nl-NL"/>
        </w:rPr>
        <w:t>(opvolging: de FOD stuurt een standaardbrief voor een uitkering die niet is aangevraagd, en negeert daarbij de digitale kanalen die beschikbaar zijn.)</w:t>
      </w:r>
    </w:p>
    <w:p w14:paraId="5CC5C263" w14:textId="77777777" w:rsidR="005B42F2" w:rsidRDefault="005B42F2">
      <w:pPr>
        <w:pStyle w:val="entry"/>
        <w:spacing w:before="0" w:beforeAutospacing="0" w:after="140"/>
        <w:divId w:val="175851429"/>
        <w:rPr>
          <w:lang w:val="nl-NL"/>
        </w:rPr>
      </w:pPr>
      <w:r>
        <w:rPr>
          <w:rStyle w:val="datum1"/>
          <w:lang w:val="nl-NL"/>
        </w:rPr>
        <w:t>30-07-2026</w:t>
      </w:r>
      <w:r>
        <w:rPr>
          <w:lang w:val="nl-NL"/>
        </w:rPr>
        <w:t xml:space="preserve"> – </w:t>
      </w:r>
      <w:r>
        <w:rPr>
          <w:rStyle w:val="titel1"/>
          <w:lang w:val="nl-NL"/>
        </w:rPr>
        <w:t>VERZENDING FORMULIER 5 VIA MYHANDICAP</w:t>
      </w:r>
      <w:r>
        <w:rPr>
          <w:lang w:val="nl-NL"/>
        </w:rPr>
        <w:t xml:space="preserve"> – Succesvolle verzending van het ingevulde Formulier 5 (Gezichtsonderzoek UZ Gent) via het online contactformulier van de FOD Sociale Zekerheid. </w:t>
      </w:r>
      <w:r>
        <w:rPr>
          <w:rStyle w:val="opvolging1"/>
          <w:lang w:val="nl-NL"/>
        </w:rPr>
        <w:t>(opvolging: de patiënt levert het vereiste bewijs aan; het UZ Gent had dit formulier al ingevuld.)</w:t>
      </w:r>
    </w:p>
    <w:p w14:paraId="29BF2BAE" w14:textId="77777777" w:rsidR="005B42F2" w:rsidRDefault="005B42F2">
      <w:pPr>
        <w:pStyle w:val="entry"/>
        <w:spacing w:before="0" w:beforeAutospacing="0" w:after="140"/>
        <w:divId w:val="175851429"/>
        <w:rPr>
          <w:lang w:val="nl-NL"/>
        </w:rPr>
      </w:pPr>
      <w:r>
        <w:rPr>
          <w:rStyle w:val="datum1"/>
          <w:lang w:val="nl-NL"/>
        </w:rPr>
        <w:t>03-08-2026</w:t>
      </w:r>
      <w:r>
        <w:rPr>
          <w:lang w:val="nl-NL"/>
        </w:rPr>
        <w:t xml:space="preserve"> – </w:t>
      </w:r>
      <w:r>
        <w:rPr>
          <w:rStyle w:val="titel1"/>
          <w:lang w:val="nl-NL"/>
        </w:rPr>
        <w:t>ONTVANGST MEDISCH DOSSIER EN ATTEST (MET SYSTEEMBREUK)</w:t>
      </w:r>
      <w:r>
        <w:rPr>
          <w:lang w:val="nl-NL"/>
        </w:rPr>
        <w:t xml:space="preserve"> – Ontvangst per e-mail van het medisch evaluatieverslag (keuringsarts, fysiek onderzoek 18-06-2026 Gent) en attest erkenning handicap (8 punten, geldig vanaf 01-11-2025). Audit van het verslag toont 6 afwijkingen: (1) afwijking van fiscale inkomensdata (geclaimd verdienvermogen weerlegd door fiscale nulaangiftes); (2) gebruik van historische onbezoldigde activiteit (onbezoldigde historische activiteit gebruikt in plaats van laatste werkgever IT); (3)</w:t>
      </w:r>
      <w:r>
        <w:rPr>
          <w:lang w:val="nl-NL"/>
        </w:rPr>
        <w:t xml:space="preserve"> ontbreken van UZ Gent-specialistendata in de weging (UZ Gent specialisten-data genegeerd); (4) interne discrepantie (visus &lt;1/20 links en valrisico wel genoteerd, maar naar 0 punten vertaald); (5) niet-weging van functionele beperkingen (onmogelijkheid functioneren natte cel genegeerd ondanks amputatie straal 1-2 rechtervoet en neuropathie); (6) inclusie van een ongevraagde beoordeling (ongevraagde IVT-inkomensbeoordeling gebruikt om de automatische fiscale 9-punten trigger algoritmisch te blokkeren). De m</w:t>
      </w:r>
      <w:r>
        <w:rPr>
          <w:lang w:val="nl-NL"/>
        </w:rPr>
        <w:t xml:space="preserve">edische erkenning op 8 punten vertoont op basis van de audit 6 procedurele en wiskundige afwijkingen. </w:t>
      </w:r>
      <w:r>
        <w:rPr>
          <w:rStyle w:val="opvolging1"/>
          <w:lang w:val="nl-NL"/>
        </w:rPr>
        <w:t>(opvolging: de erkenning van 8 punten blijft net onder de fiscale drempel van 9 punten; de patiënt moet heropening aanvragen.)</w:t>
      </w:r>
    </w:p>
    <w:p w14:paraId="25FB7247" w14:textId="77777777" w:rsidR="005B42F2" w:rsidRDefault="005B42F2">
      <w:pPr>
        <w:pStyle w:val="entry"/>
        <w:spacing w:before="0" w:beforeAutospacing="0" w:after="140"/>
        <w:divId w:val="175851429"/>
        <w:rPr>
          <w:lang w:val="nl-NL"/>
        </w:rPr>
      </w:pPr>
      <w:r>
        <w:rPr>
          <w:rStyle w:val="datum1"/>
          <w:lang w:val="nl-NL"/>
        </w:rPr>
        <w:t>21-08-2026</w:t>
      </w:r>
      <w:r>
        <w:rPr>
          <w:lang w:val="nl-NL"/>
        </w:rPr>
        <w:t xml:space="preserve"> – </w:t>
      </w:r>
      <w:r>
        <w:rPr>
          <w:rStyle w:val="titel1"/>
          <w:lang w:val="nl-NL"/>
        </w:rPr>
        <w:t>WEIGERING NATIONALE VERMINDERINGSKAART</w:t>
      </w:r>
      <w:r>
        <w:rPr>
          <w:lang w:val="nl-NL"/>
        </w:rPr>
        <w:t xml:space="preserve"> – De coördinerend arts van het Centrum voor de Erkenning van de Handicap te Gent wijst de op 23-06-2026 aangevraagde verminderingskaart voor het openbaar vervoer af per fysieke brief, met de laconieke mededeling niet aan de medische voorwaarden te voldoen. </w:t>
      </w:r>
      <w:r>
        <w:rPr>
          <w:rStyle w:val="opvolging1"/>
          <w:lang w:val="nl-NL"/>
        </w:rPr>
        <w:t>(opvolging: de OV-kaart wordt geweigerd ondanks de erkenning van 8 punten; dit wijst op een interne tegenstrijdigheid.)</w:t>
      </w:r>
    </w:p>
    <w:p w14:paraId="3A5BCCE2" w14:textId="77777777" w:rsidR="005B42F2" w:rsidRDefault="005B42F2">
      <w:pPr>
        <w:pStyle w:val="entry"/>
        <w:spacing w:before="0" w:beforeAutospacing="0" w:after="140"/>
        <w:divId w:val="175851429"/>
        <w:rPr>
          <w:lang w:val="nl-NL"/>
        </w:rPr>
      </w:pPr>
      <w:r>
        <w:rPr>
          <w:rStyle w:val="datum1"/>
          <w:lang w:val="nl-NL"/>
        </w:rPr>
        <w:t>25-08-2026</w:t>
      </w:r>
      <w:r>
        <w:rPr>
          <w:lang w:val="nl-NL"/>
        </w:rPr>
        <w:t xml:space="preserve"> – </w:t>
      </w:r>
      <w:r>
        <w:rPr>
          <w:rStyle w:val="titel1"/>
          <w:lang w:val="nl-NL"/>
        </w:rPr>
        <w:t>VOORBEREIDING HEROPENINGSAANVRAAG (SITUATIE 4)</w:t>
      </w:r>
      <w:r>
        <w:rPr>
          <w:lang w:val="nl-NL"/>
        </w:rPr>
        <w:t xml:space="preserve"> – Strategische voorbereiding van het formele verzoek tot heropening van de medische evaluatie naar aanleiding van de beslissing d.d. 03-08-2026, in afwachting van de laatste bijlage (medisch getuigschrift huisarts). </w:t>
      </w:r>
      <w:r>
        <w:rPr>
          <w:rStyle w:val="opvolging1"/>
          <w:lang w:val="nl-NL"/>
        </w:rPr>
        <w:t>(opvolging: de patiënt bereidt de heropening voor om de 9-punten drempel te bereiken.)</w:t>
      </w:r>
    </w:p>
    <w:p w14:paraId="6ECFD1B1" w14:textId="77777777" w:rsidR="005B42F2" w:rsidRDefault="005B42F2">
      <w:pPr>
        <w:pStyle w:val="entry"/>
        <w:spacing w:before="0" w:beforeAutospacing="0" w:after="140"/>
        <w:divId w:val="175851429"/>
        <w:rPr>
          <w:lang w:val="nl-NL"/>
        </w:rPr>
      </w:pPr>
      <w:r>
        <w:rPr>
          <w:rStyle w:val="datum1"/>
          <w:lang w:val="nl-NL"/>
        </w:rPr>
        <w:t>08-09-2026</w:t>
      </w:r>
      <w:r>
        <w:rPr>
          <w:lang w:val="nl-NL"/>
        </w:rPr>
        <w:t xml:space="preserve"> – </w:t>
      </w:r>
      <w:r>
        <w:rPr>
          <w:rStyle w:val="titel1"/>
          <w:lang w:val="nl-NL"/>
        </w:rPr>
        <w:t>AANVRAAG HEROPENING (SITUATIE 4)</w:t>
      </w:r>
      <w:r>
        <w:rPr>
          <w:lang w:val="nl-NL"/>
        </w:rPr>
        <w:t xml:space="preserve"> – Formele indiening van het heropeningsverzoek via het online portaal. Dossier legt de procedurele dwaling (ongevraagde IVT-toetsing) en de negatie van academische meetgegevens bloot. Bestanden zijn wegens portaallimieten in drie compacte delen ingediend. </w:t>
      </w:r>
      <w:r>
        <w:rPr>
          <w:rStyle w:val="opvolging1"/>
          <w:lang w:val="nl-NL"/>
        </w:rPr>
        <w:t>(opvolging: de patiënt vraagt heropening om de 8-punten beoordeling te corrigeren; dit is de laatste juridische stap in het dossier.)</w:t>
      </w:r>
    </w:p>
    <w:p w14:paraId="35AC5A1A" w14:textId="77777777" w:rsidR="005B42F2" w:rsidRDefault="005B42F2">
      <w:pPr>
        <w:pStyle w:val="entry"/>
        <w:spacing w:before="0" w:beforeAutospacing="0" w:after="140"/>
        <w:divId w:val="175851429"/>
        <w:rPr>
          <w:lang w:val="nl-NL"/>
        </w:rPr>
      </w:pPr>
      <w:r>
        <w:rPr>
          <w:rStyle w:val="datum1"/>
          <w:lang w:val="nl-NL"/>
        </w:rPr>
        <w:t>25-09-2026</w:t>
      </w:r>
      <w:r>
        <w:rPr>
          <w:lang w:val="nl-NL"/>
        </w:rPr>
        <w:t xml:space="preserve"> – </w:t>
      </w:r>
      <w:r>
        <w:rPr>
          <w:rStyle w:val="titel1"/>
          <w:lang w:val="nl-NL"/>
        </w:rPr>
        <w:t>WEIGERING HEROPENING EVALUATIE HANDICAP</w:t>
      </w:r>
      <w:r>
        <w:rPr>
          <w:lang w:val="nl-NL"/>
        </w:rPr>
        <w:t xml:space="preserve"> – De Directie-generaal Personen met een handicap weigert de aanvraag tot heropening van de evaluatie na weging van het gemotiveerde verslag. Het multidisciplinair evaluatieteam handhaaft de initiële scores: twee punten voor verplaatsing wegens blijvende verstoring van de biomechanica, één punt voor persoonlijke hygiëne omdat basale zittende toiletzorg haalbaar wordt geacht, en één punt voor toezicht inclusief het aanwezige valrisico. De instantie neemt een niet-gev</w:t>
      </w:r>
      <w:r>
        <w:rPr>
          <w:lang w:val="nl-NL"/>
        </w:rPr>
        <w:t>olgde opleiding tot mindcoach op als voltooid referentieberoep ter bepaling van het verdienvermogen. De beslissing stelt expliciet dat deze heropeningsaanvraag de initiële beroepstermijn van drie maanden voor de arbeidsrechtbank niet opschort. (opvolging: voorbereiding tuchtrechtelijke klacht bij de Provinciale Raad Oost-Vlaanderen van de Orde der Artsen.)</w:t>
      </w:r>
    </w:p>
    <w:p w14:paraId="30097961" w14:textId="77777777" w:rsidR="005B42F2" w:rsidRDefault="005B42F2">
      <w:pPr>
        <w:pStyle w:val="entry"/>
        <w:spacing w:before="0" w:beforeAutospacing="0" w:after="140"/>
        <w:divId w:val="175851429"/>
        <w:rPr>
          <w:lang w:val="nl-NL"/>
        </w:rPr>
      </w:pPr>
      <w:r>
        <w:rPr>
          <w:rStyle w:val="datum1"/>
          <w:lang w:val="nl-NL"/>
        </w:rPr>
        <w:t>30-09-2026</w:t>
      </w:r>
      <w:r>
        <w:rPr>
          <w:lang w:val="nl-NL"/>
        </w:rPr>
        <w:t xml:space="preserve"> – </w:t>
      </w:r>
      <w:r>
        <w:rPr>
          <w:rStyle w:val="titel1"/>
          <w:lang w:val="nl-NL"/>
        </w:rPr>
        <w:t>AVG-VERZOEK, DOSSIER EN EESSI-BEVESTIGING</w:t>
      </w:r>
      <w:r>
        <w:rPr>
          <w:lang w:val="nl-NL"/>
        </w:rPr>
        <w:t xml:space="preserve"> – Na verzending van een aanvullend AVG-verzoek levert de informatieveiligheidsconsulent het opgevraagde administratieve en medische dossier (33,3 MB) af via een beveiligde Belnet FedSender-link inclusief paswoord. De DPO bevestigt daarbij expliciet dat DG Personen met een Handicap zelf geen gebruik maakt van het EESSI-systeem, dat internationale antwoorden ad hoc via het RIZIV verlopen, en dat er in dit specifieke dossier geen vragen van een buitenlandse instelli</w:t>
      </w:r>
      <w:r>
        <w:rPr>
          <w:lang w:val="nl-NL"/>
        </w:rPr>
        <w:t>ng zijn ontvangen. (opvolging: objectivering van de falende grensoverschrijdende uitwisseling en ontsleuteling bestanden.)</w:t>
      </w:r>
    </w:p>
    <w:p w14:paraId="6027DF25" w14:textId="77777777" w:rsidR="005B42F2" w:rsidRDefault="005B42F2">
      <w:pPr>
        <w:pStyle w:val="marker"/>
        <w:ind w:left="800" w:right="800"/>
        <w:divId w:val="175851429"/>
        <w:rPr>
          <w:lang w:val="nl-NL"/>
        </w:rPr>
      </w:pPr>
      <w:r>
        <w:br w:type="page"/>
      </w:r>
    </w:p>
    <w:p w14:paraId="7E0D1061" w14:textId="77777777" w:rsidR="005B42F2" w:rsidRDefault="005B42F2">
      <w:pPr>
        <w:pStyle w:val="Kop3"/>
        <w:divId w:val="175851429"/>
        <w:rPr>
          <w:rFonts w:eastAsia="Times New Roman"/>
          <w:lang w:val="nl-NL"/>
        </w:rPr>
      </w:pPr>
      <w:bookmarkStart w:id="15" w:name="_Toc242190002"/>
      <w:r>
        <w:rPr>
          <w:rFonts w:eastAsia="Times New Roman"/>
          <w:lang w:val="nl-NL"/>
        </w:rPr>
        <w:t>PARENTIA</w:t>
      </w:r>
      <w:bookmarkEnd w:id="15"/>
    </w:p>
    <w:p w14:paraId="563A5000" w14:textId="77777777" w:rsidR="005B42F2" w:rsidRDefault="005B42F2">
      <w:pPr>
        <w:pStyle w:val="netwerk"/>
        <w:spacing w:before="0" w:beforeAutospacing="0" w:after="240"/>
        <w:divId w:val="175851429"/>
        <w:rPr>
          <w:lang w:val="nl-NL"/>
        </w:rPr>
      </w:pPr>
      <w:r>
        <w:rPr>
          <w:lang w:val="nl-NL"/>
        </w:rPr>
        <w:t>Netwerk: CM → Kruispuntbank (KSZ) → Parentia (inkomensdata). Parentia → patiënt (sociale toeslag). Geen directe datalink met CM of FOD SZ; Parentia leest uitsluitend van de KSZ.</w:t>
      </w:r>
    </w:p>
    <w:p w14:paraId="161BE618"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4756F53E"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Overheid / Private uitbetalers</w:t>
      </w:r>
    </w:p>
    <w:p w14:paraId="6E0B3326"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Privaat uitbetalingsfonds voor kinderbijslag en sociale toeslagen (Groep Arco / Partena)</w:t>
      </w:r>
    </w:p>
    <w:p w14:paraId="3EB61AA9"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Berekent en betaalt het Groeipakket en sociale toeslagen uit in opdracht van de Vlaamse overheid</w:t>
      </w:r>
    </w:p>
    <w:p w14:paraId="6B29A7EC"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Kruispuntbank van de Sociale Zekerheid (KSZ) als enige bron voor inkomensdata</w:t>
      </w:r>
    </w:p>
    <w:p w14:paraId="381C0378"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25BDDA74"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wacht op KSZ-registratie die door CM niet correct wordt aangeleverd; kan daardoor de sociale toeslag niet toekennen</w:t>
      </w:r>
    </w:p>
    <w:p w14:paraId="7F724F08"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w:t>
      </w:r>
      <w:r>
        <w:rPr>
          <w:lang w:val="nl-NL"/>
        </w:rPr>
        <w:t>gent@parentia.be, vlaanderen@parentia.be, hasselt@parentia.be, mail@parentia.be, www.parentia.be, 09 265 05 49, PB 80030, 1070 Anderlecht, België</w:t>
      </w:r>
    </w:p>
    <w:p w14:paraId="5F4EDD44"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6F8B612D"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01-09-2025 tot heden</w:t>
      </w:r>
    </w:p>
    <w:p w14:paraId="511BF5A1" w14:textId="77777777" w:rsidR="005B42F2" w:rsidRDefault="005B42F2">
      <w:pPr>
        <w:pStyle w:val="Kop4"/>
        <w:divId w:val="175851429"/>
        <w:rPr>
          <w:rFonts w:eastAsia="Times New Roman"/>
          <w:lang w:val="nl-NL"/>
        </w:rPr>
      </w:pPr>
      <w:r>
        <w:rPr>
          <w:rFonts w:eastAsia="Times New Roman"/>
          <w:lang w:val="nl-NL"/>
        </w:rPr>
        <w:t>2025</w:t>
      </w:r>
    </w:p>
    <w:p w14:paraId="38AB0C1D" w14:textId="77777777" w:rsidR="005B42F2" w:rsidRDefault="005B42F2">
      <w:pPr>
        <w:pStyle w:val="entry"/>
        <w:spacing w:before="0" w:beforeAutospacing="0" w:after="140"/>
        <w:divId w:val="175851429"/>
        <w:rPr>
          <w:lang w:val="nl-NL"/>
        </w:rPr>
      </w:pPr>
      <w:r>
        <w:rPr>
          <w:rStyle w:val="datum1"/>
          <w:lang w:val="nl-NL"/>
        </w:rPr>
        <w:t>01-09-2025</w:t>
      </w:r>
      <w:r>
        <w:rPr>
          <w:lang w:val="nl-NL"/>
        </w:rPr>
        <w:t xml:space="preserve"> – </w:t>
      </w:r>
      <w:r>
        <w:rPr>
          <w:rStyle w:val="titel1"/>
          <w:lang w:val="nl-NL"/>
        </w:rPr>
        <w:t>STOPZETTING SOCIALE TOESLAG</w:t>
      </w:r>
      <w:r>
        <w:rPr>
          <w:lang w:val="nl-NL"/>
        </w:rPr>
        <w:t xml:space="preserve"> – De toeslag wordt stopgezet op basis van de inkomsten uit het referentiejaar 2023. </w:t>
      </w:r>
      <w:r>
        <w:rPr>
          <w:rStyle w:val="opvolging1"/>
          <w:lang w:val="nl-NL"/>
        </w:rPr>
        <w:t>(opvolging: de stopzetting is gebaseerd op verouderde inkomensdata die de medische crisis nog niet weerspiegelen.)</w:t>
      </w:r>
    </w:p>
    <w:p w14:paraId="14FC7A39" w14:textId="77777777" w:rsidR="005B42F2" w:rsidRDefault="005B42F2">
      <w:pPr>
        <w:pStyle w:val="entry"/>
        <w:spacing w:before="0" w:beforeAutospacing="0" w:after="140"/>
        <w:divId w:val="175851429"/>
        <w:rPr>
          <w:lang w:val="nl-NL"/>
        </w:rPr>
      </w:pPr>
      <w:r>
        <w:rPr>
          <w:rStyle w:val="datum1"/>
          <w:lang w:val="nl-NL"/>
        </w:rPr>
        <w:t>06-11-2025</w:t>
      </w:r>
      <w:r>
        <w:rPr>
          <w:lang w:val="nl-NL"/>
        </w:rPr>
        <w:t xml:space="preserve"> – </w:t>
      </w:r>
      <w:r>
        <w:rPr>
          <w:rStyle w:val="titel1"/>
          <w:lang w:val="nl-NL"/>
        </w:rPr>
        <w:t>AANVRAAG HERZIENING EN TECHNISCH PROBLEEM</w:t>
      </w:r>
      <w:r>
        <w:rPr>
          <w:lang w:val="nl-NL"/>
        </w:rPr>
        <w:t xml:space="preserve"> – Verzoek om herziening wegens inkomensdaling; portaal Mijn Parentia faalt bij het downloaden van formulieren, aanvraag blanco exemplaren via mail. </w:t>
      </w:r>
      <w:r>
        <w:rPr>
          <w:rStyle w:val="opvolging1"/>
          <w:lang w:val="nl-NL"/>
        </w:rPr>
        <w:t>(opvolging: het digitale kanaal werkt niet; de patiënt moet handmatig formulieren opvragen.)</w:t>
      </w:r>
    </w:p>
    <w:p w14:paraId="34E98D56" w14:textId="77777777" w:rsidR="005B42F2" w:rsidRDefault="005B42F2">
      <w:pPr>
        <w:pStyle w:val="Kop4"/>
        <w:divId w:val="175851429"/>
        <w:rPr>
          <w:rFonts w:eastAsia="Times New Roman"/>
          <w:lang w:val="nl-NL"/>
        </w:rPr>
      </w:pPr>
      <w:r>
        <w:rPr>
          <w:rFonts w:eastAsia="Times New Roman"/>
          <w:lang w:val="nl-NL"/>
        </w:rPr>
        <w:t>2026</w:t>
      </w:r>
    </w:p>
    <w:p w14:paraId="7EDFF1A8" w14:textId="77777777" w:rsidR="005B42F2" w:rsidRDefault="005B42F2">
      <w:pPr>
        <w:pStyle w:val="entry"/>
        <w:spacing w:before="0" w:beforeAutospacing="0" w:after="140"/>
        <w:divId w:val="175851429"/>
        <w:rPr>
          <w:lang w:val="nl-NL"/>
        </w:rPr>
      </w:pPr>
      <w:r>
        <w:rPr>
          <w:rStyle w:val="datum1"/>
          <w:lang w:val="nl-NL"/>
        </w:rPr>
        <w:t>10-04-2026</w:t>
      </w:r>
      <w:r>
        <w:rPr>
          <w:lang w:val="nl-NL"/>
        </w:rPr>
        <w:t xml:space="preserve"> – </w:t>
      </w:r>
      <w:r>
        <w:rPr>
          <w:rStyle w:val="titel1"/>
          <w:lang w:val="nl-NL"/>
        </w:rPr>
        <w:t>INDIENING BEWIJSSTUKKEN</w:t>
      </w:r>
      <w:r>
        <w:rPr>
          <w:lang w:val="nl-NL"/>
        </w:rPr>
        <w:t xml:space="preserve"> – Aanlevering van formulieren (P12, E401) en het medisch attest van de CM als bewijs voor de medische ernst. </w:t>
      </w:r>
      <w:r>
        <w:rPr>
          <w:rStyle w:val="opvolging1"/>
          <w:lang w:val="nl-NL"/>
        </w:rPr>
        <w:t>(opvolging: de patiënt levert het bewijs dat de CM heeft afgeleverd; de CM erkent de medische ernst wel, maar registreert de arbeidsongeschiktheid niet in de KSZ.)</w:t>
      </w:r>
    </w:p>
    <w:p w14:paraId="7046BCEE" w14:textId="77777777" w:rsidR="005B42F2" w:rsidRDefault="005B42F2">
      <w:pPr>
        <w:pStyle w:val="entry"/>
        <w:spacing w:before="0" w:beforeAutospacing="0" w:after="140"/>
        <w:divId w:val="175851429"/>
        <w:rPr>
          <w:lang w:val="nl-NL"/>
        </w:rPr>
      </w:pPr>
      <w:r>
        <w:rPr>
          <w:rStyle w:val="datum1"/>
          <w:lang w:val="nl-NL"/>
        </w:rPr>
        <w:t>14-04-2026</w:t>
      </w:r>
      <w:r>
        <w:rPr>
          <w:lang w:val="nl-NL"/>
        </w:rPr>
        <w:t xml:space="preserve"> – </w:t>
      </w:r>
      <w:r>
        <w:rPr>
          <w:rStyle w:val="titel1"/>
          <w:lang w:val="nl-NL"/>
        </w:rPr>
        <w:t>OPVRAGING INKOMSTEN EN MELDING OVERMACHT</w:t>
      </w:r>
      <w:r>
        <w:rPr>
          <w:lang w:val="nl-NL"/>
        </w:rPr>
        <w:t xml:space="preserve"> – Parentia signaleert ontbrekende registratie in de Kruispuntbank en vraagt inkomstenoverzicht 2025; reactie met bewijslast van de administratieve blokkade (Ombudsman) en formeel verzoek om toekenning wegens medische overmacht. </w:t>
      </w:r>
      <w:r>
        <w:rPr>
          <w:rStyle w:val="opvolging1"/>
          <w:lang w:val="nl-NL"/>
        </w:rPr>
        <w:t>(opvolging: Parentia constateert zelf dat de KSZ-registratie ontbreekt; dit is een direct gevolg van de CM-weigering.)</w:t>
      </w:r>
    </w:p>
    <w:p w14:paraId="64CADCE3" w14:textId="77777777" w:rsidR="005B42F2" w:rsidRDefault="005B42F2">
      <w:pPr>
        <w:pStyle w:val="entry"/>
        <w:spacing w:before="0" w:beforeAutospacing="0" w:after="140"/>
        <w:divId w:val="175851429"/>
        <w:rPr>
          <w:lang w:val="nl-NL"/>
        </w:rPr>
      </w:pPr>
      <w:r>
        <w:rPr>
          <w:rStyle w:val="datum1"/>
          <w:lang w:val="nl-NL"/>
        </w:rPr>
        <w:t>15-04-2026</w:t>
      </w:r>
      <w:r>
        <w:rPr>
          <w:lang w:val="nl-NL"/>
        </w:rPr>
        <w:t xml:space="preserve"> – </w:t>
      </w:r>
      <w:r>
        <w:rPr>
          <w:rStyle w:val="titel1"/>
          <w:lang w:val="nl-NL"/>
        </w:rPr>
        <w:t>WEIGERING EN GESLOTEN CIRKEL</w:t>
      </w:r>
      <w:r>
        <w:rPr>
          <w:lang w:val="nl-NL"/>
        </w:rPr>
        <w:t xml:space="preserve"> – Formele weigering tot uitbetaling op basis van verklaring geen inkomen uit angst voor retroactieve terugvorderingen; Parentia wacht passief tot het medisch dossier in de Kruispuntbank door de CM is opgelost. </w:t>
      </w:r>
      <w:r>
        <w:rPr>
          <w:rStyle w:val="opvolging1"/>
          <w:lang w:val="nl-NL"/>
        </w:rPr>
        <w:t>(opvolging: Parentia creëert een gesloten cirkel; zonder CM-registratie kan zij niet uitbetalen, en zonder uitbetaling verslechtert de financiële situatie verder.)</w:t>
      </w:r>
    </w:p>
    <w:p w14:paraId="5588D5FE" w14:textId="77777777" w:rsidR="005B42F2" w:rsidRDefault="005B42F2">
      <w:pPr>
        <w:pStyle w:val="entry"/>
        <w:spacing w:before="0" w:beforeAutospacing="0" w:after="140"/>
        <w:divId w:val="175851429"/>
        <w:rPr>
          <w:lang w:val="nl-NL"/>
        </w:rPr>
      </w:pPr>
      <w:r>
        <w:rPr>
          <w:rStyle w:val="datum1"/>
          <w:lang w:val="nl-NL"/>
        </w:rPr>
        <w:t>20-08-2026</w:t>
      </w:r>
      <w:r>
        <w:rPr>
          <w:lang w:val="nl-NL"/>
        </w:rPr>
        <w:t xml:space="preserve"> – </w:t>
      </w:r>
      <w:r>
        <w:rPr>
          <w:rStyle w:val="titel1"/>
          <w:lang w:val="nl-NL"/>
        </w:rPr>
        <w:t>E-MAIL PARENTIA MET ATTEST HANDICAP EN VERZOEK SOCIALE TOESLAG</w:t>
      </w:r>
      <w:r>
        <w:rPr>
          <w:lang w:val="nl-NL"/>
        </w:rPr>
        <w:t xml:space="preserve"> – Attest erkenning handicap (FOD DG HAN, 8 punten, geldig vanaf 01-11-2025) toegevoegd aan dossier 500101022. Verzoek om sociale toeslag met terugwerkende kracht. Benadrukt dat IVT niet wordt toegekend wegens woonplaats in Nederland, waardoor toeslag cruciaal is voor gezinsinkomen. </w:t>
      </w:r>
      <w:r>
        <w:rPr>
          <w:rStyle w:val="opvolging1"/>
          <w:lang w:val="nl-NL"/>
        </w:rPr>
        <w:t>(opvolging: de patiënt probeert de fiscale erkenning te gebruiken als bewijs, maar Parentia blijft afhankelijk van de KSZ.)</w:t>
      </w:r>
    </w:p>
    <w:p w14:paraId="7D864FD4" w14:textId="77777777" w:rsidR="005B42F2" w:rsidRDefault="005B42F2">
      <w:pPr>
        <w:pStyle w:val="entry"/>
        <w:spacing w:before="0" w:beforeAutospacing="0" w:after="140"/>
        <w:divId w:val="175851429"/>
        <w:rPr>
          <w:lang w:val="nl-NL"/>
        </w:rPr>
      </w:pPr>
      <w:r>
        <w:rPr>
          <w:rStyle w:val="datum1"/>
          <w:lang w:val="nl-NL"/>
        </w:rPr>
        <w:t>01-09-2026</w:t>
      </w:r>
      <w:r>
        <w:rPr>
          <w:lang w:val="nl-NL"/>
        </w:rPr>
        <w:t xml:space="preserve"> – </w:t>
      </w:r>
      <w:r>
        <w:rPr>
          <w:rStyle w:val="titel1"/>
          <w:lang w:val="nl-NL"/>
        </w:rPr>
        <w:t>AVG-INZAGEVERZOEK EESSI-DATA &amp; BEVESTIGING (PARENTIA/PARTENA)</w:t>
      </w:r>
      <w:r>
        <w:rPr>
          <w:lang w:val="nl-NL"/>
        </w:rPr>
        <w:t xml:space="preserve"> – Formeel inzageverzoek (Art. 15 AVG) ingediend op naam van de partner bij de DPO van Parentia ter opvraging van de grensoverschrijdende elektronische gegevensuitwisseling (BUC's/SED's) met de Nederlandse SVB. Dezelfde dag volgde een professionele en correcte ontvangstbevestiging vanuit de compliance-organisatie (Partena Professional Corporate Compliance, referentie: I2609 00112), waarbij werd bevestigd dat de gegevens bij de betrokken dienste</w:t>
      </w:r>
      <w:r>
        <w:rPr>
          <w:lang w:val="nl-NL"/>
        </w:rPr>
        <w:t xml:space="preserve">n worden opgevraagd. </w:t>
      </w:r>
      <w:r>
        <w:rPr>
          <w:rStyle w:val="opvolging1"/>
          <w:lang w:val="nl-NL"/>
        </w:rPr>
        <w:t>(opvolging: de patiënt eist inzage in de Europese uitwisseling om de handmatige tussenkomst aan te tonen.)</w:t>
      </w:r>
    </w:p>
    <w:p w14:paraId="24B18110" w14:textId="77777777" w:rsidR="005B42F2" w:rsidRDefault="005B42F2">
      <w:pPr>
        <w:pStyle w:val="entry"/>
        <w:spacing w:before="0" w:beforeAutospacing="0" w:after="140"/>
        <w:divId w:val="175851429"/>
        <w:rPr>
          <w:lang w:val="nl-NL"/>
        </w:rPr>
      </w:pPr>
      <w:r>
        <w:rPr>
          <w:rStyle w:val="datum1"/>
          <w:lang w:val="nl-NL"/>
        </w:rPr>
        <w:t>10-09-2026</w:t>
      </w:r>
      <w:r>
        <w:rPr>
          <w:lang w:val="nl-NL"/>
        </w:rPr>
        <w:t xml:space="preserve"> – </w:t>
      </w:r>
      <w:r>
        <w:rPr>
          <w:rStyle w:val="titel1"/>
          <w:lang w:val="nl-NL"/>
        </w:rPr>
        <w:t>VERZENDING MEDISCH GETUIGSCHRIFT</w:t>
      </w:r>
      <w:r>
        <w:rPr>
          <w:lang w:val="nl-NL"/>
        </w:rPr>
        <w:t xml:space="preserve"> – Verzending van het aanvullend medisch getuigschrift van de huisarts ter bevestiging van de blijvende invaliditeit ≥66% vanaf 11 april 2025 en verzoek tot retroactieve toekenning van de sociale toeslag. </w:t>
      </w:r>
      <w:r>
        <w:rPr>
          <w:rStyle w:val="opvolging1"/>
          <w:lang w:val="nl-NL"/>
        </w:rPr>
        <w:t>(opvolging: de huisarts levert het bewijs dat de CM weigert te registreren; Parentia ontvangt het rechtstreeks.)</w:t>
      </w:r>
    </w:p>
    <w:p w14:paraId="48B0FED4" w14:textId="77777777" w:rsidR="005B42F2" w:rsidRDefault="005B42F2">
      <w:pPr>
        <w:pStyle w:val="entry"/>
        <w:spacing w:before="0" w:beforeAutospacing="0" w:after="140"/>
        <w:divId w:val="175851429"/>
        <w:rPr>
          <w:lang w:val="nl-NL"/>
        </w:rPr>
      </w:pPr>
      <w:r>
        <w:rPr>
          <w:rStyle w:val="datum1"/>
          <w:lang w:val="nl-NL"/>
        </w:rPr>
        <w:t>14-09-2026</w:t>
      </w:r>
      <w:r>
        <w:rPr>
          <w:lang w:val="nl-NL"/>
        </w:rPr>
        <w:t xml:space="preserve"> – </w:t>
      </w:r>
      <w:r>
        <w:rPr>
          <w:rStyle w:val="titel1"/>
          <w:lang w:val="nl-NL"/>
        </w:rPr>
        <w:t>DEFINITIEVE WEIGERING SOCIALE TOESLAG (PARENTIA)</w:t>
      </w:r>
      <w:r>
        <w:rPr>
          <w:lang w:val="nl-NL"/>
        </w:rPr>
        <w:t xml:space="preserve"> – Parentia Vlaanderen (dossier 500101022) weigert de sociale toeslag voor het kind vanaf 01/09/2025. Weigeringsgrond: het gezinsinkomen lag geen zes opeenvolgende maanden onder het grensbedrag van € 3.957,10 per maand. Getoetste periode: 01/11/2025-31/03/2026. Op basis van de ontvangen inkomstenattesten concludeert Parentia dat niet aan de inkomensvoorwaarde is voldaan. Automatische herziening volgt in 2028 op basis van fiscale gegevens van FOD Financiën (</w:t>
      </w:r>
      <w:r>
        <w:rPr>
          <w:lang w:val="nl-NL"/>
        </w:rPr>
        <w:t xml:space="preserve">inkomsten 2026). Wettelijke grondslag: artikelen 18 en 222-224 van het decreet van 27 april 2018 en het Besluit van de Vlaamse Regering van 21 september 2018. </w:t>
      </w:r>
      <w:r>
        <w:rPr>
          <w:rStyle w:val="opvolging1"/>
          <w:lang w:val="nl-NL"/>
        </w:rPr>
        <w:t>(opvolging: Parentia meet het verdienvermogen, niet het werkelijke inkomen; het systeem registreert de patiënt als te welvarend terwijl het huishouden onder de armoedegrens leeft.)</w:t>
      </w:r>
    </w:p>
    <w:p w14:paraId="492CF7D0" w14:textId="77777777" w:rsidR="005B42F2" w:rsidRDefault="005B42F2">
      <w:pPr>
        <w:pStyle w:val="entry"/>
        <w:spacing w:before="0" w:beforeAutospacing="0" w:after="140"/>
        <w:divId w:val="175851429"/>
        <w:rPr>
          <w:lang w:val="nl-NL"/>
        </w:rPr>
      </w:pPr>
      <w:r>
        <w:rPr>
          <w:rStyle w:val="datum1"/>
          <w:lang w:val="nl-NL"/>
        </w:rPr>
        <w:t>01-10-2026</w:t>
      </w:r>
      <w:r>
        <w:rPr>
          <w:lang w:val="nl-NL"/>
        </w:rPr>
        <w:t xml:space="preserve"> – </w:t>
      </w:r>
      <w:r>
        <w:rPr>
          <w:rStyle w:val="titel1"/>
          <w:lang w:val="nl-NL"/>
        </w:rPr>
        <w:t>LEVERING EESSI-GEGEVENS GROEIPAKKET</w:t>
      </w:r>
      <w:r>
        <w:rPr>
          <w:lang w:val="nl-NL"/>
        </w:rPr>
        <w:t xml:space="preserve"> – De afdeling Corporate Compliance van Partena levert in reactie op het AVG-verzoek de opgevraagde grensoverschrijdende elektronische gegevens af in een archief dat beveiligd is met het INSZ. De documenten tonen de directe EESSI-communicatie aan met de Nederlandse Sociale Verzekeringsbank inzake de exporteerbaarheid van gezinsbijslagen. (opvolging: analyse van de aangeleverde EESSI-documenten op vertragingen of foutieve statusmeldingen.)</w:t>
      </w:r>
    </w:p>
    <w:p w14:paraId="7F34CB94" w14:textId="77777777" w:rsidR="005B42F2" w:rsidRDefault="005B42F2">
      <w:pPr>
        <w:pStyle w:val="marker"/>
        <w:ind w:left="800" w:right="800"/>
        <w:divId w:val="175851429"/>
        <w:rPr>
          <w:lang w:val="nl-NL"/>
        </w:rPr>
      </w:pPr>
      <w:r>
        <w:br w:type="page"/>
      </w:r>
    </w:p>
    <w:p w14:paraId="71059228" w14:textId="77777777" w:rsidR="005B42F2" w:rsidRDefault="005B42F2">
      <w:pPr>
        <w:pStyle w:val="Kop3"/>
        <w:divId w:val="175851429"/>
        <w:rPr>
          <w:rFonts w:eastAsia="Times New Roman"/>
          <w:lang w:val="nl-NL"/>
        </w:rPr>
      </w:pPr>
      <w:bookmarkStart w:id="16" w:name="_Toc242190003"/>
      <w:r>
        <w:rPr>
          <w:rFonts w:eastAsia="Times New Roman"/>
          <w:lang w:val="nl-NL"/>
        </w:rPr>
        <w:t>RVA</w:t>
      </w:r>
      <w:bookmarkEnd w:id="16"/>
    </w:p>
    <w:p w14:paraId="7DC50F2D" w14:textId="77777777" w:rsidR="005B42F2" w:rsidRDefault="005B42F2">
      <w:pPr>
        <w:pStyle w:val="netwerk"/>
        <w:spacing w:before="0" w:beforeAutospacing="0" w:after="240"/>
        <w:divId w:val="175851429"/>
        <w:rPr>
          <w:lang w:val="nl-NL"/>
        </w:rPr>
      </w:pPr>
      <w:r>
        <w:rPr>
          <w:lang w:val="nl-NL"/>
        </w:rPr>
        <w:t>Netwerk: RVA → UWV (PD U1, loopbaanbewijs). RVA → MyCareer (loopbaandatabank). Geen automatische integratie van buitenlandse U1-data.</w:t>
      </w:r>
    </w:p>
    <w:p w14:paraId="0BE41AED"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48E9A707"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Overheid / Ministeries</w:t>
      </w:r>
    </w:p>
    <w:p w14:paraId="46B98279"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Federale instelling voor sociale zekerheid (werkloosheidsdienst)</w:t>
      </w:r>
    </w:p>
    <w:p w14:paraId="55CF2802"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Levert de officiële Europese attesten (PD U1) die de arbeidsgeschiedenis in België bewijzen</w:t>
      </w:r>
    </w:p>
    <w:p w14:paraId="073EBC95"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RVA-systemen, MyCareer (loopbaandatabank)</w:t>
      </w:r>
    </w:p>
    <w:p w14:paraId="0CD54A2B"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6D8B0346"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weigert buitenlandse loopbaangegevens te verwerken; eist C4-formulier dat juridisch niet bestaat voor vastbenoemden in het onderwijs</w:t>
      </w:r>
    </w:p>
    <w:p w14:paraId="0909825A"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w:t>
      </w:r>
      <w:r>
        <w:rPr>
          <w:lang w:val="nl-NL"/>
        </w:rPr>
        <w:t>www.rva.be, Rubensstraat 10, 2300 Turnhout, België</w:t>
      </w:r>
    </w:p>
    <w:p w14:paraId="4CDA7C27"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74D9CC9D"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11-04-2025 tot 02-09-2026</w:t>
      </w:r>
    </w:p>
    <w:p w14:paraId="628BAB2E" w14:textId="77777777" w:rsidR="005B42F2" w:rsidRDefault="005B42F2">
      <w:pPr>
        <w:pStyle w:val="subtitel"/>
        <w:divId w:val="175851429"/>
        <w:rPr>
          <w:lang w:val="nl-NL"/>
        </w:rPr>
      </w:pPr>
      <w:r>
        <w:rPr>
          <w:lang w:val="nl-NL"/>
        </w:rPr>
        <w:t>Rijksdienst voor Arbeidsvoorziening</w:t>
      </w:r>
    </w:p>
    <w:p w14:paraId="2332DF33" w14:textId="77777777" w:rsidR="005B42F2" w:rsidRDefault="005B42F2">
      <w:pPr>
        <w:pStyle w:val="Kop4"/>
        <w:divId w:val="175851429"/>
        <w:rPr>
          <w:rFonts w:eastAsia="Times New Roman"/>
          <w:lang w:val="nl-NL"/>
        </w:rPr>
      </w:pPr>
      <w:r>
        <w:rPr>
          <w:rFonts w:eastAsia="Times New Roman"/>
          <w:lang w:val="nl-NL"/>
        </w:rPr>
        <w:t>2025</w:t>
      </w:r>
    </w:p>
    <w:p w14:paraId="71A9790C" w14:textId="77777777" w:rsidR="005B42F2" w:rsidRDefault="005B42F2">
      <w:pPr>
        <w:pStyle w:val="entry"/>
        <w:spacing w:before="0" w:beforeAutospacing="0" w:after="140"/>
        <w:divId w:val="175851429"/>
        <w:rPr>
          <w:lang w:val="nl-NL"/>
        </w:rPr>
      </w:pPr>
      <w:r>
        <w:rPr>
          <w:rStyle w:val="datum1"/>
          <w:lang w:val="nl-NL"/>
        </w:rPr>
        <w:t>11-04-2025</w:t>
      </w:r>
      <w:r>
        <w:rPr>
          <w:lang w:val="nl-NL"/>
        </w:rPr>
        <w:t xml:space="preserve"> – </w:t>
      </w:r>
      <w:r>
        <w:rPr>
          <w:rStyle w:val="titel1"/>
          <w:lang w:val="nl-NL"/>
        </w:rPr>
        <w:t>FEITELIJKE STOPZETTING WERKZAAMHEDEN</w:t>
      </w:r>
      <w:r>
        <w:rPr>
          <w:lang w:val="nl-NL"/>
        </w:rPr>
        <w:t xml:space="preserve"> </w:t>
      </w:r>
      <w:r>
        <w:rPr>
          <w:lang w:val="nl-NL"/>
        </w:rPr>
        <w:t xml:space="preserve">– Feitelijke stopzetting van de werkzaamheden door medische noodzaak; registratie in de federale systemen als niet-actieve verzekerde. </w:t>
      </w:r>
      <w:r>
        <w:rPr>
          <w:rStyle w:val="opvolging1"/>
          <w:lang w:val="nl-NL"/>
        </w:rPr>
        <w:t>(opvolging: het einde van de tewerkstelling is het startpunt voor de latere loopbaanattesten.)</w:t>
      </w:r>
    </w:p>
    <w:p w14:paraId="0D95B32E" w14:textId="77777777" w:rsidR="005B42F2" w:rsidRDefault="005B42F2">
      <w:pPr>
        <w:pStyle w:val="entry"/>
        <w:spacing w:before="0" w:beforeAutospacing="0" w:after="140"/>
        <w:divId w:val="175851429"/>
        <w:rPr>
          <w:lang w:val="nl-NL"/>
        </w:rPr>
      </w:pPr>
      <w:r>
        <w:rPr>
          <w:rStyle w:val="datum1"/>
          <w:lang w:val="nl-NL"/>
        </w:rPr>
        <w:t>02-09-2025</w:t>
      </w:r>
      <w:r>
        <w:rPr>
          <w:lang w:val="nl-NL"/>
        </w:rPr>
        <w:t xml:space="preserve"> – </w:t>
      </w:r>
      <w:r>
        <w:rPr>
          <w:rStyle w:val="titel1"/>
          <w:lang w:val="nl-NL"/>
        </w:rPr>
        <w:t>FORMEEL ONTSLAG PRIVÉSECTOR</w:t>
      </w:r>
      <w:r>
        <w:rPr>
          <w:lang w:val="nl-NL"/>
        </w:rPr>
        <w:t xml:space="preserve"> – Formeel ontslag bij de Belgische werkgever; vastlegging van de administratieve einddatum voor de verdere berekening van referteperiodes. </w:t>
      </w:r>
      <w:r>
        <w:rPr>
          <w:rStyle w:val="opvolging1"/>
          <w:lang w:val="nl-NL"/>
        </w:rPr>
        <w:t>(opvolging: de einddatum is de basis voor de PDU1-aanvraag.)</w:t>
      </w:r>
    </w:p>
    <w:p w14:paraId="43079BE4" w14:textId="77777777" w:rsidR="005B42F2" w:rsidRDefault="005B42F2">
      <w:pPr>
        <w:pStyle w:val="Kop4"/>
        <w:divId w:val="175851429"/>
        <w:rPr>
          <w:rFonts w:eastAsia="Times New Roman"/>
          <w:lang w:val="nl-NL"/>
        </w:rPr>
      </w:pPr>
      <w:r>
        <w:rPr>
          <w:rFonts w:eastAsia="Times New Roman"/>
          <w:lang w:val="nl-NL"/>
        </w:rPr>
        <w:t>2026</w:t>
      </w:r>
    </w:p>
    <w:p w14:paraId="15F44BCD" w14:textId="77777777" w:rsidR="005B42F2" w:rsidRDefault="005B42F2">
      <w:pPr>
        <w:pStyle w:val="entry"/>
        <w:spacing w:before="0" w:beforeAutospacing="0" w:after="140"/>
        <w:divId w:val="175851429"/>
        <w:rPr>
          <w:lang w:val="nl-NL"/>
        </w:rPr>
      </w:pPr>
      <w:r>
        <w:rPr>
          <w:rStyle w:val="datum1"/>
          <w:lang w:val="nl-NL"/>
        </w:rPr>
        <w:t>14-01-2026</w:t>
      </w:r>
      <w:r>
        <w:rPr>
          <w:lang w:val="nl-NL"/>
        </w:rPr>
        <w:t xml:space="preserve"> – </w:t>
      </w:r>
      <w:r>
        <w:rPr>
          <w:rStyle w:val="titel1"/>
          <w:lang w:val="nl-NL"/>
        </w:rPr>
        <w:t>AANVRAAG PDU1-ATTEST (PRIVÉSECTOR)</w:t>
      </w:r>
      <w:r>
        <w:rPr>
          <w:lang w:val="nl-NL"/>
        </w:rPr>
        <w:t xml:space="preserve"> – Digitale aanvraag van het PDU1-attest voor de loopbaan in de privésector (1999-2025). </w:t>
      </w:r>
      <w:r>
        <w:rPr>
          <w:rStyle w:val="opvolging1"/>
          <w:lang w:val="nl-NL"/>
        </w:rPr>
        <w:t>(opvolging: de eerste stap in het verzamelen van de volledige loopbaandocumentatie.)</w:t>
      </w:r>
    </w:p>
    <w:p w14:paraId="580CC65F" w14:textId="77777777" w:rsidR="005B42F2" w:rsidRDefault="005B42F2">
      <w:pPr>
        <w:pStyle w:val="entry"/>
        <w:spacing w:before="0" w:beforeAutospacing="0" w:after="140"/>
        <w:divId w:val="175851429"/>
        <w:rPr>
          <w:lang w:val="nl-NL"/>
        </w:rPr>
      </w:pPr>
      <w:r>
        <w:rPr>
          <w:rStyle w:val="datum1"/>
          <w:lang w:val="nl-NL"/>
        </w:rPr>
        <w:t>17-01-2026</w:t>
      </w:r>
      <w:r>
        <w:rPr>
          <w:lang w:val="nl-NL"/>
        </w:rPr>
        <w:t xml:space="preserve"> – </w:t>
      </w:r>
      <w:r>
        <w:rPr>
          <w:rStyle w:val="titel1"/>
          <w:lang w:val="nl-NL"/>
        </w:rPr>
        <w:t>AANVRAAG PDU1-ATTEST (ONDERWIJS)</w:t>
      </w:r>
      <w:r>
        <w:rPr>
          <w:lang w:val="nl-NL"/>
        </w:rPr>
        <w:t xml:space="preserve"> – Digitale aanvraag van het PDU1-attest voor de loopbaan bij de Vlaamse Overheid (onderwijs) ten behoeve van de partner. </w:t>
      </w:r>
      <w:r>
        <w:rPr>
          <w:rStyle w:val="opvolging1"/>
          <w:lang w:val="nl-NL"/>
        </w:rPr>
        <w:t>(opvolging: de aanvraag voor de onderwijsloopbaan stuit op een specifiek obstakel.)</w:t>
      </w:r>
    </w:p>
    <w:p w14:paraId="7D230E9D" w14:textId="77777777" w:rsidR="005B42F2" w:rsidRDefault="005B42F2">
      <w:pPr>
        <w:pStyle w:val="entry"/>
        <w:spacing w:before="0" w:beforeAutospacing="0" w:after="140"/>
        <w:divId w:val="175851429"/>
        <w:rPr>
          <w:lang w:val="nl-NL"/>
        </w:rPr>
      </w:pPr>
      <w:r>
        <w:rPr>
          <w:rStyle w:val="datum1"/>
          <w:lang w:val="nl-NL"/>
        </w:rPr>
        <w:t>21-01-2026</w:t>
      </w:r>
      <w:r>
        <w:rPr>
          <w:lang w:val="nl-NL"/>
        </w:rPr>
        <w:t xml:space="preserve"> – </w:t>
      </w:r>
      <w:r>
        <w:rPr>
          <w:rStyle w:val="titel1"/>
          <w:lang w:val="nl-NL"/>
        </w:rPr>
        <w:t>PROCEDURELE BLOKKADE (C4-EIS)</w:t>
      </w:r>
      <w:r>
        <w:rPr>
          <w:lang w:val="nl-NL"/>
        </w:rPr>
        <w:t xml:space="preserve"> – Ontvangst van het eerste attest voor de privésector. De aanvraag voor de onderwijsloopbaan (partner) wordt door RVA Turnhout echter geblokkeerd door de strikte eis voor C4-formulieren, documenten die juridisch niet eens bestaan voor vastbenoemden in het onderwijs. </w:t>
      </w:r>
      <w:r>
        <w:rPr>
          <w:rStyle w:val="opvolging1"/>
          <w:lang w:val="nl-NL"/>
        </w:rPr>
        <w:t>(opvolging: de RVA past privésectorlogica toe op een loopbaanstructuur die volledig buiten dat kader valt.)</w:t>
      </w:r>
    </w:p>
    <w:p w14:paraId="44F490A6" w14:textId="77777777" w:rsidR="005B42F2" w:rsidRDefault="005B42F2">
      <w:pPr>
        <w:pStyle w:val="entry"/>
        <w:spacing w:before="0" w:beforeAutospacing="0" w:after="140"/>
        <w:divId w:val="175851429"/>
        <w:rPr>
          <w:lang w:val="nl-NL"/>
        </w:rPr>
      </w:pPr>
      <w:r>
        <w:rPr>
          <w:rStyle w:val="datum1"/>
          <w:lang w:val="nl-NL"/>
        </w:rPr>
        <w:t>29-01-2026</w:t>
      </w:r>
      <w:r>
        <w:rPr>
          <w:lang w:val="nl-NL"/>
        </w:rPr>
        <w:t xml:space="preserve"> – </w:t>
      </w:r>
      <w:r>
        <w:rPr>
          <w:rStyle w:val="titel1"/>
          <w:lang w:val="nl-NL"/>
        </w:rPr>
        <w:t>HANDMATIGE AANLEVERING BEWIJSLAST</w:t>
      </w:r>
      <w:r>
        <w:rPr>
          <w:lang w:val="nl-NL"/>
        </w:rPr>
        <w:t xml:space="preserve"> – Handmatige aanlevering van de officiële Berekening Geldelijke Anciënniteit (AGODI) om de administratieve blinde vlek tussen de federale (RVA) en regionale (Vlaamse) overheidsdiensten eigenhandig te overbruggen. </w:t>
      </w:r>
      <w:r>
        <w:rPr>
          <w:rStyle w:val="opvolging1"/>
          <w:lang w:val="nl-NL"/>
        </w:rPr>
        <w:t>(opvolging: de burger wordt de brug tussen twee overheidsdiensten die over dezelfde loopbaan beschikken maar elkaars gegevens niet automatisch uitwisselen.)</w:t>
      </w:r>
    </w:p>
    <w:p w14:paraId="755E14A1" w14:textId="77777777" w:rsidR="005B42F2" w:rsidRDefault="005B42F2">
      <w:pPr>
        <w:pStyle w:val="entry"/>
        <w:spacing w:before="0" w:beforeAutospacing="0" w:after="140"/>
        <w:divId w:val="175851429"/>
        <w:rPr>
          <w:lang w:val="nl-NL"/>
        </w:rPr>
      </w:pPr>
      <w:r>
        <w:rPr>
          <w:rStyle w:val="datum1"/>
          <w:lang w:val="nl-NL"/>
        </w:rPr>
        <w:t>03-02-2026</w:t>
      </w:r>
      <w:r>
        <w:rPr>
          <w:lang w:val="nl-NL"/>
        </w:rPr>
        <w:t xml:space="preserve"> – </w:t>
      </w:r>
      <w:r>
        <w:rPr>
          <w:rStyle w:val="titel1"/>
          <w:lang w:val="nl-NL"/>
        </w:rPr>
        <w:t>AFGIFTE TWEEDE PDU1-ATTEST EN VERZOEK SYNCHRONISATIE</w:t>
      </w:r>
      <w:r>
        <w:rPr>
          <w:lang w:val="nl-NL"/>
        </w:rPr>
        <w:t xml:space="preserve"> – Afgifte van het tweede U1-attest na de manuele tussenkomst. Tevens indiening van een formeel verzoek om buitenlandse U1-data te synchroniseren met de Belgische MyCareer-omgeving. </w:t>
      </w:r>
      <w:r>
        <w:rPr>
          <w:rStyle w:val="opvolging1"/>
          <w:lang w:val="nl-NL"/>
        </w:rPr>
        <w:t>(opvolging: de patiënt vraagt om de Nederlandse loopbaandata automatisch te integreren.)</w:t>
      </w:r>
    </w:p>
    <w:p w14:paraId="354A6D02" w14:textId="77777777" w:rsidR="005B42F2" w:rsidRDefault="005B42F2">
      <w:pPr>
        <w:pStyle w:val="entry"/>
        <w:spacing w:before="0" w:beforeAutospacing="0" w:after="140"/>
        <w:divId w:val="175851429"/>
        <w:rPr>
          <w:lang w:val="nl-NL"/>
        </w:rPr>
      </w:pPr>
      <w:r>
        <w:rPr>
          <w:rStyle w:val="datum1"/>
          <w:lang w:val="nl-NL"/>
        </w:rPr>
        <w:t>09-02-2026</w:t>
      </w:r>
      <w:r>
        <w:rPr>
          <w:lang w:val="nl-NL"/>
        </w:rPr>
        <w:t xml:space="preserve"> – </w:t>
      </w:r>
      <w:r>
        <w:rPr>
          <w:rStyle w:val="titel1"/>
          <w:lang w:val="nl-NL"/>
        </w:rPr>
        <w:t>WEIGERING DATA-SYNCHRONISATIE</w:t>
      </w:r>
      <w:r>
        <w:rPr>
          <w:lang w:val="nl-NL"/>
        </w:rPr>
        <w:t xml:space="preserve"> – Formele weigering door de dienst om buitenlandse loopbaangegevens te verwerken, aangezien de organisatie stelt uitsluitend als zender van data te fungeren en geen mandaat te hebben om de Europese loopbaan integraal te registreren. </w:t>
      </w:r>
      <w:r>
        <w:rPr>
          <w:rStyle w:val="opvolging1"/>
          <w:lang w:val="nl-NL"/>
        </w:rPr>
        <w:t>(opvolging: de RVA blokkeert de importfunctie; de patiënt moet de data handmatig injecteren via de FOD Sociale Zekerheid.)</w:t>
      </w:r>
    </w:p>
    <w:p w14:paraId="0344BDC5" w14:textId="77777777" w:rsidR="005B42F2" w:rsidRDefault="005B42F2">
      <w:pPr>
        <w:pStyle w:val="entry"/>
        <w:spacing w:before="0" w:beforeAutospacing="0" w:after="140"/>
        <w:divId w:val="175851429"/>
        <w:rPr>
          <w:lang w:val="nl-NL"/>
        </w:rPr>
      </w:pPr>
      <w:r>
        <w:rPr>
          <w:rStyle w:val="datum1"/>
          <w:lang w:val="nl-NL"/>
        </w:rPr>
        <w:t>25-06-2026</w:t>
      </w:r>
      <w:r>
        <w:rPr>
          <w:lang w:val="nl-NL"/>
        </w:rPr>
        <w:t xml:space="preserve"> – </w:t>
      </w:r>
      <w:r>
        <w:rPr>
          <w:rStyle w:val="titel1"/>
          <w:lang w:val="nl-NL"/>
        </w:rPr>
        <w:t>RVA ANTWERPEN — AANVRAAG, LEVERING EN AANVULLING VOLLEDIGE LOOPBAANDOCUMENTATIE</w:t>
      </w:r>
      <w:r>
        <w:rPr>
          <w:lang w:val="nl-NL"/>
        </w:rPr>
        <w:t xml:space="preserve"> – Aanvraag ingediend via rva.be voor alle PD U1-formulieren 2000–2025. RVA Antwerpen leverde dezelfde dag 3 formulieren: 11202600000261U1 (2000–2001), 11202600000260U1 (2002–2011), 11202600000259U1 (2011–2025). Na vergelijking met het FODSZ-professioneel verleden bleken 5 periodes te ontbreken: studentenarbeid Randstad 1999, twee overgangsgaten in 2001–2002, Manpower t/m 31/12/2003 en Telenet 01/01/2004–30/09/2004. Er is dire</w:t>
      </w:r>
      <w:r>
        <w:rPr>
          <w:lang w:val="nl-NL"/>
        </w:rPr>
        <w:t xml:space="preserve">ct een aanvullende aanvraag voor deze specifieke periodes ingediend ter vervollediging van het dossier. </w:t>
      </w:r>
      <w:r>
        <w:rPr>
          <w:rStyle w:val="opvolging1"/>
          <w:lang w:val="nl-NL"/>
        </w:rPr>
        <w:t>(opvolging: de RVA levert de attesten, maar de volledigheid wordt door de patiënt zelf gecontroleerd.)</w:t>
      </w:r>
    </w:p>
    <w:p w14:paraId="7F30F273" w14:textId="77777777" w:rsidR="005B42F2" w:rsidRDefault="005B42F2">
      <w:pPr>
        <w:pStyle w:val="entry"/>
        <w:spacing w:before="0" w:beforeAutospacing="0" w:after="140"/>
        <w:divId w:val="175851429"/>
        <w:rPr>
          <w:lang w:val="nl-NL"/>
        </w:rPr>
      </w:pPr>
      <w:r>
        <w:rPr>
          <w:rStyle w:val="datum1"/>
          <w:lang w:val="nl-NL"/>
        </w:rPr>
        <w:t>26-06-2026</w:t>
      </w:r>
      <w:r>
        <w:rPr>
          <w:lang w:val="nl-NL"/>
        </w:rPr>
        <w:t xml:space="preserve"> – </w:t>
      </w:r>
      <w:r>
        <w:rPr>
          <w:rStyle w:val="titel1"/>
          <w:lang w:val="nl-NL"/>
        </w:rPr>
        <w:t>ONTVANGST AANVULLENDE U1-FORMULIEREN RVA — ONTBREKENDE PERIODES GEDICHT</w:t>
      </w:r>
      <w:r>
        <w:rPr>
          <w:lang w:val="nl-NL"/>
        </w:rPr>
        <w:t xml:space="preserve"> – RVA Antwerpen levert 2 extra U1-formulieren af als opvolging van de vergelijking met het FOD SZ-profiel. De nieuwe formulieren vullen de eerder ontbrekende segmenten in: studentenarbeid 1999, gaten in 2001-2002, en de transitieperiodes 2003-2004. Gecombineerd met de formulieren van gisteren is de volledige Belgische en Nederlandse loopbaan nu aantoonbaar gedocumenteerd. TOTAAL VERZEKERD TIJDVAK: België ± 21 jaar 2 maanden + Nederla</w:t>
      </w:r>
      <w:r>
        <w:rPr>
          <w:lang w:val="nl-NL"/>
        </w:rPr>
        <w:t xml:space="preserve">nd ± 8 maanden = gecombineerd ± 21 jaar 10 maanden, lopend van 30/01/2000 tot 02/09/2025. </w:t>
      </w:r>
      <w:r>
        <w:rPr>
          <w:rStyle w:val="opvolging1"/>
          <w:lang w:val="nl-NL"/>
        </w:rPr>
        <w:t>(opvolging: de volledige Europese loopbaan is nu gedocumenteerd, maar de integratie in de systemen blijft handmatig.)</w:t>
      </w:r>
    </w:p>
    <w:p w14:paraId="13D2155A" w14:textId="77777777" w:rsidR="005B42F2" w:rsidRDefault="005B42F2">
      <w:pPr>
        <w:pStyle w:val="entry"/>
        <w:spacing w:before="0" w:beforeAutospacing="0" w:after="140"/>
        <w:divId w:val="175851429"/>
        <w:rPr>
          <w:lang w:val="nl-NL"/>
        </w:rPr>
      </w:pPr>
      <w:r>
        <w:rPr>
          <w:rStyle w:val="datum1"/>
          <w:lang w:val="nl-NL"/>
        </w:rPr>
        <w:t>01-09-2026</w:t>
      </w:r>
      <w:r>
        <w:rPr>
          <w:lang w:val="nl-NL"/>
        </w:rPr>
        <w:t xml:space="preserve"> – </w:t>
      </w:r>
      <w:r>
        <w:rPr>
          <w:rStyle w:val="titel1"/>
          <w:lang w:val="nl-NL"/>
        </w:rPr>
        <w:t>FORMEEL AVG-INZAGEVERZOEK &amp; EESSI-SYSTEMSCHECK</w:t>
      </w:r>
      <w:r>
        <w:rPr>
          <w:lang w:val="nl-NL"/>
        </w:rPr>
        <w:t xml:space="preserve"> – Formeel AVG-verzoek (Art. 15) en verzoek om EESSI-logbestanden (SED's/BUC's) per e-mail ingediend bij de DPO van de RVA (dpo@rva.be / dpo@rvaonem.fgov.be), voorzien van legitimatiebewijs. De RVA wordt geconfronteerd met het ontbreken van de verplichte geautomatiseerde gegevensuitwisseling onder de herziene coördinatieverordeningen van juli 2026, waardoor de burger ten onrechte als handmatige data-hub fungeert voor grensoverschrijdende dossierdata. </w:t>
      </w:r>
      <w:r>
        <w:rPr>
          <w:rStyle w:val="opvolging1"/>
          <w:lang w:val="nl-NL"/>
        </w:rPr>
        <w:t>(opvolgi</w:t>
      </w:r>
      <w:r>
        <w:rPr>
          <w:rStyle w:val="opvolging1"/>
          <w:lang w:val="nl-NL"/>
        </w:rPr>
        <w:t>ng: de patiënt eist inzage in de EESSI-logbestanden om de handmatige tussenkomst aan te tonen.)</w:t>
      </w:r>
    </w:p>
    <w:p w14:paraId="7D89D391" w14:textId="77777777" w:rsidR="005B42F2" w:rsidRDefault="005B42F2">
      <w:pPr>
        <w:pStyle w:val="entry"/>
        <w:spacing w:before="0" w:beforeAutospacing="0" w:after="140"/>
        <w:divId w:val="175851429"/>
        <w:rPr>
          <w:lang w:val="nl-NL"/>
        </w:rPr>
      </w:pPr>
      <w:r>
        <w:rPr>
          <w:rStyle w:val="datum1"/>
          <w:lang w:val="nl-NL"/>
        </w:rPr>
        <w:t>02-09-2026</w:t>
      </w:r>
      <w:r>
        <w:rPr>
          <w:lang w:val="nl-NL"/>
        </w:rPr>
        <w:t xml:space="preserve"> –</w:t>
      </w:r>
      <w:r>
        <w:rPr>
          <w:lang w:val="nl-NL"/>
        </w:rPr>
        <w:t xml:space="preserve"> </w:t>
      </w:r>
      <w:r>
        <w:rPr>
          <w:rStyle w:val="titel1"/>
          <w:lang w:val="nl-NL"/>
        </w:rPr>
        <w:t>LEESBEVESTIGING DPO RVA</w:t>
      </w:r>
      <w:r>
        <w:rPr>
          <w:lang w:val="nl-NL"/>
        </w:rPr>
        <w:t xml:space="preserve"> – De Functionaris voor Gegevensbescherming van de RVA (180 Dpo via dpo@rvaonem.fgov.be) bevestigt om 08:31 uur elektronisch dat het formele AVG-inzageverzoek van 1 september inzake de EESSI-logbestanden in goede orde is geopend en gelezen. </w:t>
      </w:r>
      <w:r>
        <w:rPr>
          <w:rStyle w:val="opvolging1"/>
          <w:lang w:val="nl-NL"/>
        </w:rPr>
        <w:t>(opvolging: de RVA bevestigt de ontvangst van het AVG-verzoek; de inhoudelijke behandeling volgt.)</w:t>
      </w:r>
    </w:p>
    <w:p w14:paraId="2B865285" w14:textId="77777777" w:rsidR="005B42F2" w:rsidRDefault="005B42F2">
      <w:pPr>
        <w:pStyle w:val="entry"/>
        <w:spacing w:before="0" w:beforeAutospacing="0" w:after="140"/>
        <w:divId w:val="175851429"/>
        <w:rPr>
          <w:lang w:val="nl-NL"/>
        </w:rPr>
      </w:pPr>
      <w:r>
        <w:rPr>
          <w:rStyle w:val="datum1"/>
          <w:lang w:val="nl-NL"/>
        </w:rPr>
        <w:t>29-09-2026</w:t>
      </w:r>
      <w:r>
        <w:rPr>
          <w:lang w:val="nl-NL"/>
        </w:rPr>
        <w:t xml:space="preserve"> – </w:t>
      </w:r>
      <w:r>
        <w:rPr>
          <w:rStyle w:val="titel1"/>
          <w:lang w:val="nl-NL"/>
        </w:rPr>
        <w:t>BEVESTIGING EESSI-RADIOSTILTE</w:t>
      </w:r>
      <w:r>
        <w:rPr>
          <w:lang w:val="nl-NL"/>
        </w:rPr>
        <w:t xml:space="preserve"> – De Functionaris voor Gegevensbescherming van de RVA beantwoordt het AVG-inzageverzoek van 1 september 2026 door een volledige kopie van het dossier te verstrekken en te bevestigen dat er in de voorafgaande zes maanden geen enkele elektronische gegevensuitwisseling via het EESSI-netwerk met het UWV heeft plaatsgevonden. De instantie licht toe dat de EESSI-uitwisseling uitsluitend plaatsvindt op initiatief van de ontvangende partij en dat een voorafgaande koppeling tussen he</w:t>
      </w:r>
      <w:r>
        <w:rPr>
          <w:lang w:val="nl-NL"/>
        </w:rPr>
        <w:t>t Rijksregisternummer en het Burgerservicenummer vereist is om op eigen initiatief gegevens te verzenden ter bescherming van de privacy. (opvolging: opname in de Systeem-Audit en evaluatie van de handhaving)</w:t>
      </w:r>
    </w:p>
    <w:p w14:paraId="7CC6512F" w14:textId="77777777" w:rsidR="005B42F2" w:rsidRDefault="005B42F2">
      <w:pPr>
        <w:pStyle w:val="marker"/>
        <w:ind w:left="800" w:right="800"/>
        <w:divId w:val="175851429"/>
        <w:rPr>
          <w:lang w:val="nl-NL"/>
        </w:rPr>
      </w:pPr>
      <w:r>
        <w:br w:type="page"/>
      </w:r>
    </w:p>
    <w:p w14:paraId="561C77B0" w14:textId="77777777" w:rsidR="005B42F2" w:rsidRDefault="005B42F2">
      <w:pPr>
        <w:pStyle w:val="Kop3"/>
        <w:divId w:val="175851429"/>
        <w:rPr>
          <w:rFonts w:eastAsia="Times New Roman"/>
          <w:lang w:val="nl-NL"/>
        </w:rPr>
      </w:pPr>
      <w:bookmarkStart w:id="17" w:name="_Toc242190004"/>
      <w:r>
        <w:rPr>
          <w:rFonts w:eastAsia="Times New Roman"/>
          <w:lang w:val="nl-NL"/>
        </w:rPr>
        <w:t>SFPD</w:t>
      </w:r>
      <w:bookmarkEnd w:id="17"/>
    </w:p>
    <w:p w14:paraId="1D288736" w14:textId="77777777" w:rsidR="005B42F2" w:rsidRDefault="005B42F2">
      <w:pPr>
        <w:pStyle w:val="netwerk"/>
        <w:spacing w:before="0" w:beforeAutospacing="0" w:after="240"/>
        <w:divId w:val="175851429"/>
        <w:rPr>
          <w:lang w:val="nl-NL"/>
        </w:rPr>
      </w:pPr>
      <w:r>
        <w:rPr>
          <w:lang w:val="nl-NL"/>
        </w:rPr>
        <w:t>Netwerk: Werkgever/RVA/SVB → SFPD → EESSI → SVB (Nederland). Data: Loopbaanjaren, pensioenrechten, EESSI SED-berichten (P-reeks). Breuk: Wachttijden en niet-geautomatiseerde samentelling van grensoverschrijdende tijdvakken.</w:t>
      </w:r>
    </w:p>
    <w:p w14:paraId="36D7E827"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13F1E93A"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Overheid / Ministeries</w:t>
      </w:r>
    </w:p>
    <w:p w14:paraId="428D0D5E"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Federale overheidsdienst</w:t>
      </w:r>
    </w:p>
    <w:p w14:paraId="3846AAF0"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Berekening en toekenning van wettelijke pensioenen voor werknemers en ambtenaren en beheer van grensoverschrijdende pensioenrechten</w:t>
      </w:r>
    </w:p>
    <w:p w14:paraId="0A188039"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Capelo, MyPension, EESSI</w:t>
      </w:r>
    </w:p>
    <w:p w14:paraId="68FBC5AC"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staat ↔ staat</w:t>
      </w:r>
    </w:p>
    <w:p w14:paraId="1DDB55D1"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t>
      </w:r>
      <w:r>
        <w:rPr>
          <w:lang w:val="nl-NL"/>
        </w:rPr>
        <w:t>Verzuim in directe EESSI-synchronisatie en handmatige verwerking van internationale loopbaantijdvakken</w:t>
      </w:r>
    </w:p>
    <w:p w14:paraId="0277EFD9"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E-mail: dpo@sfpd.fgov.be Adres: Zuidertoren, Europaesplanade 1, 1060 Brussel, België Telefoon: 1765 (binnen België) of +32 78 15 1765 Website: https://www.sfpd.fgov.be</w:t>
      </w:r>
    </w:p>
    <w:p w14:paraId="4E38FECB"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INSZ: 81.09.15-199.48</w:t>
      </w:r>
    </w:p>
    <w:p w14:paraId="7B939CF8"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02-09-2026 tot heden</w:t>
      </w:r>
    </w:p>
    <w:p w14:paraId="68F9C429" w14:textId="77777777" w:rsidR="005B42F2" w:rsidRDefault="005B42F2">
      <w:pPr>
        <w:pStyle w:val="Kop4"/>
        <w:divId w:val="175851429"/>
        <w:rPr>
          <w:rFonts w:eastAsia="Times New Roman"/>
          <w:lang w:val="nl-NL"/>
        </w:rPr>
      </w:pPr>
      <w:r>
        <w:rPr>
          <w:rFonts w:eastAsia="Times New Roman"/>
          <w:lang w:val="nl-NL"/>
        </w:rPr>
        <w:t>2026</w:t>
      </w:r>
    </w:p>
    <w:p w14:paraId="50E752A7" w14:textId="77777777" w:rsidR="005B42F2" w:rsidRDefault="005B42F2">
      <w:pPr>
        <w:pStyle w:val="entry"/>
        <w:spacing w:before="0" w:beforeAutospacing="0" w:after="140"/>
        <w:divId w:val="175851429"/>
        <w:rPr>
          <w:lang w:val="nl-NL"/>
        </w:rPr>
      </w:pPr>
      <w:r>
        <w:rPr>
          <w:rStyle w:val="datum1"/>
          <w:lang w:val="nl-NL"/>
        </w:rPr>
        <w:t>02-09-2026</w:t>
      </w:r>
      <w:r>
        <w:rPr>
          <w:lang w:val="nl-NL"/>
        </w:rPr>
        <w:t xml:space="preserve"> – </w:t>
      </w:r>
      <w:r>
        <w:rPr>
          <w:rStyle w:val="titel1"/>
          <w:lang w:val="nl-NL"/>
        </w:rPr>
        <w:t>INDIENING AVG INZAGEVERZOEK EESSI DATA</w:t>
      </w:r>
      <w:r>
        <w:rPr>
          <w:lang w:val="nl-NL"/>
        </w:rPr>
        <w:t xml:space="preserve"> – Indiening van een formeel AVG-inzageverzoek op grond van artikel 15 AVG bij de Functionaris voor Gegevensbescherming van de Federale Pensioendienst. Het verzoek betreft een afschrift van alle verwerkte persoonsgegevens alsmede de elektronische logbestanden, BUC's en SED's van de grensoverschrijdende gegevensuitwisseling inzake pensioenen en tijdvakken via het EESSI-systeem. (opvolging: wettelijke beslistermijn van één maand bewaken)</w:t>
      </w:r>
    </w:p>
    <w:p w14:paraId="555AB0E0" w14:textId="77777777" w:rsidR="005B42F2" w:rsidRDefault="005B42F2">
      <w:pPr>
        <w:pStyle w:val="entry"/>
        <w:spacing w:before="0" w:beforeAutospacing="0" w:after="140"/>
        <w:divId w:val="175851429"/>
        <w:rPr>
          <w:lang w:val="nl-NL"/>
        </w:rPr>
      </w:pPr>
      <w:r>
        <w:rPr>
          <w:rStyle w:val="datum1"/>
          <w:lang w:val="nl-NL"/>
        </w:rPr>
        <w:t>02-10-2026</w:t>
      </w:r>
      <w:r>
        <w:rPr>
          <w:lang w:val="nl-NL"/>
        </w:rPr>
        <w:t xml:space="preserve"> – </w:t>
      </w:r>
      <w:r>
        <w:rPr>
          <w:rStyle w:val="titel1"/>
          <w:lang w:val="nl-NL"/>
        </w:rPr>
        <w:t>ONTVANGST REACTIE DPO NA INGEBREKESTELLING</w:t>
      </w:r>
      <w:r>
        <w:rPr>
          <w:lang w:val="nl-NL"/>
        </w:rPr>
        <w:t xml:space="preserve"> – Ontvangst van een reactie van de Functionaris voor Gegevensbescherming van de Federale Pensioendienst op het AVG-inzageverzoek en de ingebrekestelling, waarin wordt meegedeeld dat algemene persoonsgegevens te raadplegen zijn via mypension.be en dat EESSI-gegevens zich momenteel niet in de systemen van de SFPD bevinden, met het advies om contact op te nemen met buitenlandse organismen of Sigedis. (opvolging: geen)</w:t>
      </w:r>
    </w:p>
    <w:p w14:paraId="3CCE9EBE" w14:textId="77777777" w:rsidR="005B42F2" w:rsidRDefault="005B42F2">
      <w:pPr>
        <w:pStyle w:val="marker"/>
        <w:ind w:left="800" w:right="800"/>
        <w:divId w:val="175851429"/>
        <w:rPr>
          <w:lang w:val="nl-NL"/>
        </w:rPr>
      </w:pPr>
      <w:r>
        <w:br w:type="page"/>
      </w:r>
    </w:p>
    <w:p w14:paraId="28458FA7" w14:textId="77777777" w:rsidR="005B42F2" w:rsidRDefault="005B42F2">
      <w:pPr>
        <w:pStyle w:val="Kop3"/>
        <w:divId w:val="175851429"/>
        <w:rPr>
          <w:rFonts w:eastAsia="Times New Roman"/>
          <w:lang w:val="nl-NL"/>
        </w:rPr>
      </w:pPr>
      <w:bookmarkStart w:id="18" w:name="_Toc242190005"/>
      <w:r>
        <w:rPr>
          <w:rFonts w:eastAsia="Times New Roman"/>
          <w:lang w:val="nl-NL"/>
        </w:rPr>
        <w:t>VERTICO BUSINESS SOLUTIONS</w:t>
      </w:r>
      <w:bookmarkEnd w:id="18"/>
    </w:p>
    <w:p w14:paraId="0FA4C161" w14:textId="77777777" w:rsidR="005B42F2" w:rsidRDefault="005B42F2">
      <w:pPr>
        <w:pStyle w:val="netwerk"/>
        <w:spacing w:before="0" w:beforeAutospacing="0" w:after="240"/>
        <w:divId w:val="175851429"/>
        <w:rPr>
          <w:lang w:val="nl-NL"/>
        </w:rPr>
      </w:pPr>
      <w:r>
        <w:rPr>
          <w:lang w:val="nl-NL"/>
        </w:rPr>
        <w:t>Netwerk: werkgever → werknemer (loonbrieven, attesten). Geen directe datalink met CM, RVA, FOD SZ, FOD Financiën, CZ of UWV. Levert attesten aan de werknemer voor verdere procedures.</w:t>
      </w:r>
    </w:p>
    <w:p w14:paraId="3E9B5332"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67D37E67"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Financiën, Rechten &amp; Sociale Zekerheid</w:t>
      </w:r>
    </w:p>
    <w:p w14:paraId="37A51C12"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Private werkgever</w:t>
      </w:r>
    </w:p>
    <w:p w14:paraId="5432B288"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Nakoming van het arbeidscontract en de wettelijke afhandeling bij ziekte</w:t>
      </w:r>
    </w:p>
    <w:p w14:paraId="37F7FD00"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loonadministratie</w:t>
      </w:r>
    </w:p>
    <w:p w14:paraId="3FB1AA90"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1DE92DAE"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geen systeemfout bij de werkgever; de frictie ontstaat bij de overdracht naar de publieke instanties</w:t>
      </w:r>
    </w:p>
    <w:p w14:paraId="158A3E1C"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info@vertico.be, 09 349 07 19, Prins Boudewijnlaan 65, 9100 Sint-Niklaas, België</w:t>
      </w:r>
    </w:p>
    <w:p w14:paraId="737D801A"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30A84DAC"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10-03-2025 tot 02-09-2025</w:t>
      </w:r>
    </w:p>
    <w:p w14:paraId="43B88C70" w14:textId="77777777" w:rsidR="005B42F2" w:rsidRDefault="005B42F2">
      <w:pPr>
        <w:pStyle w:val="Kop4"/>
        <w:divId w:val="175851429"/>
        <w:rPr>
          <w:rFonts w:eastAsia="Times New Roman"/>
          <w:lang w:val="nl-NL"/>
        </w:rPr>
      </w:pPr>
      <w:r>
        <w:rPr>
          <w:rFonts w:eastAsia="Times New Roman"/>
          <w:lang w:val="nl-NL"/>
        </w:rPr>
        <w:t>2025</w:t>
      </w:r>
    </w:p>
    <w:p w14:paraId="19F06D12" w14:textId="77777777" w:rsidR="005B42F2" w:rsidRDefault="005B42F2">
      <w:pPr>
        <w:pStyle w:val="entry"/>
        <w:spacing w:before="0" w:beforeAutospacing="0" w:after="140"/>
        <w:divId w:val="175851429"/>
        <w:rPr>
          <w:lang w:val="nl-NL"/>
        </w:rPr>
      </w:pPr>
      <w:r>
        <w:rPr>
          <w:rStyle w:val="datum1"/>
          <w:lang w:val="nl-NL"/>
        </w:rPr>
        <w:t>10-03-2025</w:t>
      </w:r>
      <w:r>
        <w:rPr>
          <w:lang w:val="nl-NL"/>
        </w:rPr>
        <w:t xml:space="preserve"> – </w:t>
      </w:r>
      <w:r>
        <w:rPr>
          <w:rStyle w:val="titel1"/>
          <w:lang w:val="nl-NL"/>
        </w:rPr>
        <w:t>START TEWERKSTELLING</w:t>
      </w:r>
      <w:r>
        <w:rPr>
          <w:lang w:val="nl-NL"/>
        </w:rPr>
        <w:t xml:space="preserve"> – Officiële indiensttreding als technieker (deeltijds 15 uur per week) bij Vertico Business Solutions. </w:t>
      </w:r>
      <w:r>
        <w:rPr>
          <w:rStyle w:val="opvolging1"/>
          <w:lang w:val="nl-NL"/>
        </w:rPr>
        <w:t>(opvolging: de tewerkstelling is de basis voor de opbouw van sociale rechten en voor de latere Europese U1-aanvraag.)</w:t>
      </w:r>
    </w:p>
    <w:p w14:paraId="379510D9" w14:textId="77777777" w:rsidR="005B42F2" w:rsidRDefault="005B42F2">
      <w:pPr>
        <w:pStyle w:val="entry"/>
        <w:spacing w:before="0" w:beforeAutospacing="0" w:after="140"/>
        <w:divId w:val="175851429"/>
        <w:rPr>
          <w:lang w:val="nl-NL"/>
        </w:rPr>
      </w:pPr>
      <w:r>
        <w:rPr>
          <w:rStyle w:val="datum1"/>
          <w:lang w:val="nl-NL"/>
        </w:rPr>
        <w:t>11-04-2025</w:t>
      </w:r>
      <w:r>
        <w:rPr>
          <w:lang w:val="nl-NL"/>
        </w:rPr>
        <w:t xml:space="preserve"> – </w:t>
      </w:r>
      <w:r>
        <w:rPr>
          <w:rStyle w:val="titel1"/>
          <w:lang w:val="nl-NL"/>
        </w:rPr>
        <w:t>START GEWAARBORGD LOON</w:t>
      </w:r>
      <w:r>
        <w:rPr>
          <w:lang w:val="nl-NL"/>
        </w:rPr>
        <w:t xml:space="preserve"> – Aanvang van de arbeidsongeschiktheid wegens medische opname. De werkgever start correct de wettelijke loondoorbetaling voor de initiële periode van 30 dagen. </w:t>
      </w:r>
      <w:r>
        <w:rPr>
          <w:rStyle w:val="opvolging1"/>
          <w:lang w:val="nl-NL"/>
        </w:rPr>
        <w:t>(opvolging: de correcte uitvoering van de wettelijke verplichting creëert de overgang naar de publieke sociale zekerheid.)</w:t>
      </w:r>
    </w:p>
    <w:p w14:paraId="6CB42F58" w14:textId="77777777" w:rsidR="005B42F2" w:rsidRDefault="005B42F2">
      <w:pPr>
        <w:pStyle w:val="entry"/>
        <w:spacing w:before="0" w:beforeAutospacing="0" w:after="140"/>
        <w:divId w:val="175851429"/>
        <w:rPr>
          <w:lang w:val="nl-NL"/>
        </w:rPr>
      </w:pPr>
      <w:r>
        <w:rPr>
          <w:rStyle w:val="datum1"/>
          <w:lang w:val="nl-NL"/>
        </w:rPr>
        <w:t>05-05-2025</w:t>
      </w:r>
      <w:r>
        <w:rPr>
          <w:lang w:val="nl-NL"/>
        </w:rPr>
        <w:t xml:space="preserve"> – </w:t>
      </w:r>
      <w:r>
        <w:rPr>
          <w:rStyle w:val="titel1"/>
          <w:lang w:val="nl-NL"/>
        </w:rPr>
        <w:t>TRANSITIE ONBETAALDE ZIEKTE</w:t>
      </w:r>
      <w:r>
        <w:rPr>
          <w:lang w:val="nl-NL"/>
        </w:rPr>
        <w:t xml:space="preserve"> </w:t>
      </w:r>
      <w:r>
        <w:rPr>
          <w:lang w:val="nl-NL"/>
        </w:rPr>
        <w:t xml:space="preserve">– Na het verstrijken van het gewaarborgd loon begin mei gaat de status formeel over naar ziekte onbetaald (minder dan 1 jaar). Dit resulteert in loonbrieven met € 0,00 nettoloon voor de maanden juni, juli en augustus, wat de weg naar een ziekenfondsuitkering administratief vrijmaakt. </w:t>
      </w:r>
      <w:r>
        <w:rPr>
          <w:rStyle w:val="opvolging1"/>
          <w:lang w:val="nl-NL"/>
        </w:rPr>
        <w:t>(opvolging: de werknemer komt volledig in de afhankelijkheidszone van de publieke sociale zekerheid, met name CM.)</w:t>
      </w:r>
    </w:p>
    <w:p w14:paraId="57892CFE" w14:textId="77777777" w:rsidR="005B42F2" w:rsidRDefault="005B42F2">
      <w:pPr>
        <w:pStyle w:val="entry"/>
        <w:spacing w:before="0" w:beforeAutospacing="0" w:after="140"/>
        <w:divId w:val="175851429"/>
        <w:rPr>
          <w:lang w:val="nl-NL"/>
        </w:rPr>
      </w:pPr>
      <w:r>
        <w:rPr>
          <w:rStyle w:val="datum1"/>
          <w:lang w:val="nl-NL"/>
        </w:rPr>
        <w:t>02-09-2025</w:t>
      </w:r>
      <w:r>
        <w:rPr>
          <w:lang w:val="nl-NL"/>
        </w:rPr>
        <w:t xml:space="preserve"> – </w:t>
      </w:r>
      <w:r>
        <w:rPr>
          <w:rStyle w:val="titel1"/>
          <w:lang w:val="nl-NL"/>
        </w:rPr>
        <w:t>BEËINDIGING CONTRACT EN EINDAFREKENING</w:t>
      </w:r>
      <w:r>
        <w:rPr>
          <w:lang w:val="nl-NL"/>
        </w:rPr>
        <w:t xml:space="preserve"> – Formele beëindiging van de tewerkstelling. De werkgever zorgt voor een correcte eindafrekening inclusief vervroegd vakantiegeld en levert stipt het tewerkstellingsattest en de vakantieattesten af, wat essentieel is voor de latere opmaak van het Europese U1-formulier. </w:t>
      </w:r>
      <w:r>
        <w:rPr>
          <w:rStyle w:val="opvolging1"/>
          <w:lang w:val="nl-NL"/>
        </w:rPr>
        <w:t>(opvolging: de attesten zijn noodzakelijk voor RVA en UWV; de correcte levering door de werkgever staat in contrast met de daaropvolgende vertraging bij de publieke instanties.)</w:t>
      </w:r>
    </w:p>
    <w:p w14:paraId="4639E816" w14:textId="77777777" w:rsidR="005B42F2" w:rsidRDefault="005B42F2">
      <w:pPr>
        <w:pStyle w:val="marker"/>
        <w:ind w:left="800" w:right="800"/>
        <w:divId w:val="175851429"/>
        <w:rPr>
          <w:lang w:val="nl-NL"/>
        </w:rPr>
      </w:pPr>
      <w:r>
        <w:br w:type="page"/>
      </w:r>
    </w:p>
    <w:p w14:paraId="5F9E36A7" w14:textId="77777777" w:rsidR="005B42F2" w:rsidRDefault="005B42F2">
      <w:pPr>
        <w:pStyle w:val="Kop2"/>
        <w:divId w:val="175851429"/>
        <w:rPr>
          <w:rFonts w:eastAsia="Times New Roman"/>
          <w:lang w:val="nl-NL"/>
        </w:rPr>
      </w:pPr>
      <w:bookmarkStart w:id="19" w:name="_Toc242190006"/>
      <w:r>
        <w:rPr>
          <w:rFonts w:eastAsia="Times New Roman"/>
          <w:lang w:val="nl-NL"/>
        </w:rPr>
        <w:t>Escalatie &amp; Controle</w:t>
      </w:r>
      <w:bookmarkEnd w:id="19"/>
    </w:p>
    <w:p w14:paraId="53A39955" w14:textId="77777777" w:rsidR="005B42F2" w:rsidRDefault="005B42F2">
      <w:pPr>
        <w:pStyle w:val="Kop3"/>
        <w:divId w:val="175851429"/>
        <w:rPr>
          <w:rFonts w:eastAsia="Times New Roman"/>
          <w:lang w:val="nl-NL"/>
        </w:rPr>
      </w:pPr>
      <w:bookmarkStart w:id="20" w:name="_Toc242190007"/>
      <w:r>
        <w:rPr>
          <w:rFonts w:eastAsia="Times New Roman"/>
          <w:lang w:val="nl-NL"/>
        </w:rPr>
        <w:t>CDZ</w:t>
      </w:r>
      <w:bookmarkEnd w:id="20"/>
    </w:p>
    <w:p w14:paraId="463E249A" w14:textId="77777777" w:rsidR="005B42F2" w:rsidRDefault="005B42F2">
      <w:pPr>
        <w:pStyle w:val="netwerk"/>
        <w:spacing w:before="0" w:beforeAutospacing="0" w:after="240"/>
        <w:divId w:val="175851429"/>
        <w:rPr>
          <w:lang w:val="nl-NL"/>
        </w:rPr>
      </w:pPr>
      <w:r>
        <w:rPr>
          <w:lang w:val="nl-NL"/>
        </w:rPr>
        <w:t>Netwerk: CDZ → RIZIV (doorverwijzing voor individuele dossiers). CDZ → ziekenfondsen (toezicht op administratieve rechtmatigheid). Geen directe interventiebevoegdheid in individuele dossiers.</w:t>
      </w:r>
    </w:p>
    <w:p w14:paraId="590EEFCD"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2D126CBB"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Escalatie &amp; Controle</w:t>
      </w:r>
    </w:p>
    <w:p w14:paraId="36E212EF"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Administratieve toezichthouder op de ziekenfondsen</w:t>
      </w:r>
    </w:p>
    <w:p w14:paraId="19FD1BDD"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Controleert of de ziekenfondsen de nationale wetten en Europese regels correct uitvoeren</w:t>
      </w:r>
    </w:p>
    <w:p w14:paraId="1E22BA3D"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toezichtssystemen, geen directe koppeling met eHealth of KSZ</w:t>
      </w:r>
    </w:p>
    <w:p w14:paraId="354F7E8B"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asymmetrisch</w:t>
      </w:r>
    </w:p>
    <w:p w14:paraId="45B65FCE"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verklaart zich onbevoegd voor individuele dossiers over de verplichte verzekering; de klacht over niet-naleving van Europese coördinatieverordeningen wordt gekwalificeerd als een geschil dat onder het RIZIV valt</w:t>
      </w:r>
    </w:p>
    <w:p w14:paraId="00863C5A"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info@ocm-cdz.be, jur@ocm-cdz.be, ocm-cdz.be, 02 209 19 00, 02 209 19 10, 02 209 19 37, Sterrenkundelaan 1, 1210 Brussel, België</w:t>
      </w:r>
    </w:p>
    <w:p w14:paraId="38C60C5B"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20D4D9BA"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10-04-2026 tot heden</w:t>
      </w:r>
    </w:p>
    <w:p w14:paraId="20B16B45" w14:textId="77777777" w:rsidR="005B42F2" w:rsidRDefault="005B42F2">
      <w:pPr>
        <w:pStyle w:val="subtitel"/>
        <w:divId w:val="175851429"/>
        <w:rPr>
          <w:lang w:val="nl-NL"/>
        </w:rPr>
      </w:pPr>
      <w:r>
        <w:rPr>
          <w:lang w:val="nl-NL"/>
        </w:rPr>
        <w:t>Controledienst voor de Ziekenfondsen</w:t>
      </w:r>
    </w:p>
    <w:p w14:paraId="516D0078" w14:textId="77777777" w:rsidR="005B42F2" w:rsidRDefault="005B42F2">
      <w:pPr>
        <w:pStyle w:val="Kop4"/>
        <w:divId w:val="175851429"/>
        <w:rPr>
          <w:rFonts w:eastAsia="Times New Roman"/>
          <w:lang w:val="nl-NL"/>
        </w:rPr>
      </w:pPr>
      <w:r>
        <w:rPr>
          <w:rFonts w:eastAsia="Times New Roman"/>
          <w:lang w:val="nl-NL"/>
        </w:rPr>
        <w:t>2026</w:t>
      </w:r>
    </w:p>
    <w:p w14:paraId="5DB7E398" w14:textId="77777777" w:rsidR="005B42F2" w:rsidRDefault="005B42F2">
      <w:pPr>
        <w:pStyle w:val="entry"/>
        <w:spacing w:before="0" w:beforeAutospacing="0" w:after="140"/>
        <w:divId w:val="175851429"/>
        <w:rPr>
          <w:lang w:val="nl-NL"/>
        </w:rPr>
      </w:pPr>
      <w:r>
        <w:rPr>
          <w:rStyle w:val="datum1"/>
          <w:lang w:val="nl-NL"/>
        </w:rPr>
        <w:t>10-04-2026</w:t>
      </w:r>
      <w:r>
        <w:rPr>
          <w:lang w:val="nl-NL"/>
        </w:rPr>
        <w:t xml:space="preserve"> – </w:t>
      </w:r>
      <w:r>
        <w:rPr>
          <w:rStyle w:val="titel1"/>
          <w:lang w:val="nl-NL"/>
        </w:rPr>
        <w:t>FORMELE ESCALATIE EN KLACHT</w:t>
      </w:r>
      <w:r>
        <w:rPr>
          <w:lang w:val="nl-NL"/>
        </w:rPr>
        <w:t xml:space="preserve"> – Indiening van een uitgebreide formele klacht bij de CDZ wegens de structurele weigering van de Christelijke Mutualiteit (CM, een Belgische organisatie die ziektekosten en uitkeringen regelt) om het Unierecht (Vester-arrest, een uitspraak van het Hof van Justitie van de EU over de samentelling van verzekeringstijdvakken) toe te passen en de medische status los te koppelen van financiële uitkeringen. </w:t>
      </w:r>
      <w:r>
        <w:rPr>
          <w:rStyle w:val="opvolging1"/>
          <w:lang w:val="nl-NL"/>
        </w:rPr>
        <w:t>(opvolging: de CDZ wordt aangesproken op haar toezichthoudende rol ten aanzie</w:t>
      </w:r>
      <w:r>
        <w:rPr>
          <w:rStyle w:val="opvolging1"/>
          <w:lang w:val="nl-NL"/>
        </w:rPr>
        <w:t>n van de ziekenfondsen.)</w:t>
      </w:r>
    </w:p>
    <w:p w14:paraId="72A31C8D" w14:textId="77777777" w:rsidR="005B42F2" w:rsidRDefault="005B42F2">
      <w:pPr>
        <w:pStyle w:val="entry"/>
        <w:spacing w:before="0" w:beforeAutospacing="0" w:after="140"/>
        <w:divId w:val="175851429"/>
        <w:rPr>
          <w:lang w:val="nl-NL"/>
        </w:rPr>
      </w:pPr>
      <w:r>
        <w:rPr>
          <w:rStyle w:val="datum1"/>
          <w:lang w:val="nl-NL"/>
        </w:rPr>
        <w:t>13-04-2026</w:t>
      </w:r>
      <w:r>
        <w:rPr>
          <w:lang w:val="nl-NL"/>
        </w:rPr>
        <w:t xml:space="preserve"> – </w:t>
      </w:r>
      <w:r>
        <w:rPr>
          <w:rStyle w:val="titel1"/>
          <w:lang w:val="nl-NL"/>
        </w:rPr>
        <w:t>PROCEDURELE AFWIJZING</w:t>
      </w:r>
      <w:r>
        <w:rPr>
          <w:lang w:val="nl-NL"/>
        </w:rPr>
        <w:t xml:space="preserve"> – Ontvangst van een reactie van de CDZ waarin zij de klacht direct van de hand wijst. De dienst stelt niet bevoegd te zijn voor individuele dossiers over de verplichte verzekering en verwijst de aanvrager door naar het RIZIV. </w:t>
      </w:r>
      <w:r>
        <w:rPr>
          <w:rStyle w:val="opvolging1"/>
          <w:lang w:val="nl-NL"/>
        </w:rPr>
        <w:t>(opvolging: de CDZ creëert een eerste bevoegdheidsgat door de klacht als individueel geschil te kwalificeren.)</w:t>
      </w:r>
    </w:p>
    <w:p w14:paraId="768B415C" w14:textId="77777777" w:rsidR="005B42F2" w:rsidRDefault="005B42F2">
      <w:pPr>
        <w:pStyle w:val="entry"/>
        <w:spacing w:before="0" w:beforeAutospacing="0" w:after="140"/>
        <w:divId w:val="175851429"/>
        <w:rPr>
          <w:lang w:val="nl-NL"/>
        </w:rPr>
      </w:pPr>
      <w:r>
        <w:rPr>
          <w:rStyle w:val="datum1"/>
          <w:lang w:val="nl-NL"/>
        </w:rPr>
        <w:t>16-04-2026</w:t>
      </w:r>
      <w:r>
        <w:rPr>
          <w:lang w:val="nl-NL"/>
        </w:rPr>
        <w:t xml:space="preserve"> – </w:t>
      </w:r>
      <w:r>
        <w:rPr>
          <w:rStyle w:val="titel1"/>
          <w:lang w:val="nl-NL"/>
        </w:rPr>
        <w:t>FORMELE BETWISTING DOORVERWIJZING</w:t>
      </w:r>
      <w:r>
        <w:rPr>
          <w:lang w:val="nl-NL"/>
        </w:rPr>
        <w:t xml:space="preserve"> – Verzending van een scherpe repliek naar de CDZ. Er wordt formeel geprotesteerd tegen de doorverwijzing naar het RIZIV, aangezien de klacht geen medisch geschil betreft, maar een toezichtsvraag over de administratieve rechtmatigheid en de naleving van Europese verordeningen door de CM. </w:t>
      </w:r>
      <w:r>
        <w:rPr>
          <w:rStyle w:val="opvolging1"/>
          <w:lang w:val="nl-NL"/>
        </w:rPr>
        <w:t>(opvolging: de patiënt betwist de jurisdictionele zelfdefinitie van de CDZ.)</w:t>
      </w:r>
    </w:p>
    <w:p w14:paraId="5757553D" w14:textId="77777777" w:rsidR="005B42F2" w:rsidRDefault="005B42F2">
      <w:pPr>
        <w:pStyle w:val="entry"/>
        <w:spacing w:before="0" w:beforeAutospacing="0" w:after="140"/>
        <w:divId w:val="175851429"/>
        <w:rPr>
          <w:lang w:val="nl-NL"/>
        </w:rPr>
      </w:pPr>
      <w:r>
        <w:rPr>
          <w:rStyle w:val="datum1"/>
          <w:lang w:val="nl-NL"/>
        </w:rPr>
        <w:t>28-04-2026</w:t>
      </w:r>
      <w:r>
        <w:rPr>
          <w:lang w:val="nl-NL"/>
        </w:rPr>
        <w:t xml:space="preserve"> – </w:t>
      </w:r>
      <w:r>
        <w:rPr>
          <w:rStyle w:val="titel1"/>
          <w:lang w:val="nl-NL"/>
        </w:rPr>
        <w:t>DEFINITIEF STANDPUNT EN DOSSIERSLUITING</w:t>
      </w:r>
      <w:r>
        <w:rPr>
          <w:lang w:val="nl-NL"/>
        </w:rPr>
        <w:t xml:space="preserve"> – De CDZ bevestigt schriftelijk dat hun standpunt ongewijzigd blijft. Zij volharden in hun onbevoegdverklaring en beschouwen de klacht als afgehandeld, waarmee de toezichthoudende weg binnen dit orgaan definitief is geblokkeerd. </w:t>
      </w:r>
      <w:r>
        <w:rPr>
          <w:rStyle w:val="opvolging1"/>
          <w:lang w:val="nl-NL"/>
        </w:rPr>
        <w:t>(opvolging: de CDZ sluit het dossier definitief; de enige resterende weg is de arbeidsrechtbank.)</w:t>
      </w:r>
    </w:p>
    <w:p w14:paraId="4C6DF7E0" w14:textId="77777777" w:rsidR="005B42F2" w:rsidRDefault="005B42F2">
      <w:pPr>
        <w:pStyle w:val="entry"/>
        <w:spacing w:before="0" w:beforeAutospacing="0" w:after="140"/>
        <w:divId w:val="175851429"/>
        <w:rPr>
          <w:lang w:val="nl-NL"/>
        </w:rPr>
      </w:pPr>
      <w:r>
        <w:rPr>
          <w:rStyle w:val="datum1"/>
          <w:lang w:val="nl-NL"/>
        </w:rPr>
        <w:t>18-07-2026</w:t>
      </w:r>
      <w:r>
        <w:rPr>
          <w:lang w:val="nl-NL"/>
        </w:rPr>
        <w:t xml:space="preserve"> – </w:t>
      </w:r>
      <w:r>
        <w:rPr>
          <w:rStyle w:val="titel1"/>
          <w:lang w:val="nl-NL"/>
        </w:rPr>
        <w:t>KENNISGEVING EN APPÈL OP HANDHAVING TOEZICHTSPLICHT</w:t>
      </w:r>
      <w:r>
        <w:rPr>
          <w:lang w:val="nl-NL"/>
        </w:rPr>
        <w:t xml:space="preserve"> – Verzending van de neutrale, feitelijke klacht en tijdlijn aan de Controledienst voor de Ziekenfondsen (CDZ). De nadruk is expliciet gelegd op hun wettelijke taak en verantwoordelijkheid als administratieve toezichthouder op de rechtmatigheid van de ziekenfondsen om op te treden tegen de feitelijke contradicties binnen de CM-ombudsdienst. </w:t>
      </w:r>
      <w:r>
        <w:rPr>
          <w:rStyle w:val="opvolging1"/>
          <w:lang w:val="nl-NL"/>
        </w:rPr>
        <w:t>(opvolging: de patiënt herinnert de CDZ aan haar wettelijke mandaat, maar de instantie blijft bij haar standpunt.)</w:t>
      </w:r>
    </w:p>
    <w:p w14:paraId="31CB29BD" w14:textId="77777777" w:rsidR="005B42F2" w:rsidRDefault="005B42F2">
      <w:pPr>
        <w:pStyle w:val="entry"/>
        <w:spacing w:before="0" w:beforeAutospacing="0" w:after="140"/>
        <w:divId w:val="175851429"/>
        <w:rPr>
          <w:lang w:val="nl-NL"/>
        </w:rPr>
      </w:pPr>
      <w:r>
        <w:rPr>
          <w:rStyle w:val="datum1"/>
          <w:lang w:val="nl-NL"/>
        </w:rPr>
        <w:t>31-08-2026</w:t>
      </w:r>
      <w:r>
        <w:rPr>
          <w:lang w:val="nl-NL"/>
        </w:rPr>
        <w:t xml:space="preserve"> – </w:t>
      </w:r>
      <w:r>
        <w:rPr>
          <w:rStyle w:val="titel1"/>
          <w:lang w:val="nl-NL"/>
        </w:rPr>
        <w:t>DEFINITIEVE AFHANDELING EN STAKING CORRESPONDENTIE CDZ</w:t>
      </w:r>
      <w:r>
        <w:rPr>
          <w:lang w:val="nl-NL"/>
        </w:rPr>
        <w:t xml:space="preserve"> – De juridische dienst van de CDZ (de juridisch adviseur, ref. 2026/D2/C1742/ROM) reageert per e-mail op de formele rappel d.d. 20 augustus. De toezichthouder handhaaft onverkort haar standpunt van 28 april 2026 dat de elementen buiten haar wettelijke bevoegdheid vallen, stelt dat verdere correspondentie waarbij de CDZ in cc wordt geplaatst hierin geen verandering brengt, beschouwt de klacht als definitief afgehandeld en weigert elke verdere inhoudel</w:t>
      </w:r>
      <w:r>
        <w:rPr>
          <w:lang w:val="nl-NL"/>
        </w:rPr>
        <w:t xml:space="preserve">ijke communicatie. </w:t>
      </w:r>
      <w:r>
        <w:rPr>
          <w:rStyle w:val="opvolging1"/>
          <w:lang w:val="nl-NL"/>
        </w:rPr>
        <w:t>(opvolging: de CDZ bevestigt dat er geen nationaal toezichtsorgaan is dat de administratieve naleving van Europese coördinatieverordeningen door ziekenfondsen kan afdwingen op individueel niveau.)</w:t>
      </w:r>
    </w:p>
    <w:p w14:paraId="51D42FB7" w14:textId="77777777" w:rsidR="005B42F2" w:rsidRDefault="005B42F2">
      <w:pPr>
        <w:pStyle w:val="marker"/>
        <w:ind w:left="800" w:right="800"/>
        <w:divId w:val="175851429"/>
        <w:rPr>
          <w:lang w:val="nl-NL"/>
        </w:rPr>
      </w:pPr>
      <w:r>
        <w:br w:type="page"/>
      </w:r>
    </w:p>
    <w:p w14:paraId="3E8299EB" w14:textId="77777777" w:rsidR="005B42F2" w:rsidRDefault="005B42F2">
      <w:pPr>
        <w:pStyle w:val="Kop3"/>
        <w:divId w:val="175851429"/>
        <w:rPr>
          <w:rFonts w:eastAsia="Times New Roman"/>
          <w:lang w:val="nl-NL"/>
        </w:rPr>
      </w:pPr>
      <w:bookmarkStart w:id="21" w:name="_Toc242190008"/>
      <w:r>
        <w:rPr>
          <w:rFonts w:eastAsia="Times New Roman"/>
          <w:lang w:val="nl-NL"/>
        </w:rPr>
        <w:t>DE FEDERALE OMBUDSMAN</w:t>
      </w:r>
      <w:bookmarkEnd w:id="21"/>
    </w:p>
    <w:p w14:paraId="3357AC35" w14:textId="77777777" w:rsidR="005B42F2" w:rsidRDefault="005B42F2">
      <w:pPr>
        <w:pStyle w:val="netwerk"/>
        <w:spacing w:before="0" w:beforeAutospacing="0" w:after="240"/>
        <w:divId w:val="175851429"/>
        <w:rPr>
          <w:lang w:val="nl-NL"/>
        </w:rPr>
      </w:pPr>
      <w:r>
        <w:rPr>
          <w:lang w:val="nl-NL"/>
        </w:rPr>
        <w:t>Netwerk: Federale Ombudsman → DG HAN (bemiddeling), → CM (toezicht), → RIZIV en CDZ (toezicht). De Ombudsman is de enige instantie die snel en actief handelt, maar zijn bevoegdheid is beperkt tot bemiddeling; hij kan niets afdwingen bij het ziekenfonds.</w:t>
      </w:r>
    </w:p>
    <w:p w14:paraId="45762CF1"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61A70286"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Escalatie &amp; Controle</w:t>
      </w:r>
    </w:p>
    <w:p w14:paraId="5F18BAE0"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w:t>
      </w:r>
      <w:r>
        <w:rPr>
          <w:lang w:val="nl-NL"/>
        </w:rPr>
        <w:t>Parlementaire ombudsdienst (onafhankelijke klachtenbehandelaar)</w:t>
      </w:r>
    </w:p>
    <w:p w14:paraId="52C6084D"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Onafhankelijke klachtenbehandelaar van de staat; bemiddelt wanneer de federale overheid de burger onredelijk behandelt</w:t>
      </w:r>
    </w:p>
    <w:p w14:paraId="12396584"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dossierbeheersysteem, geen directe koppeling met eHealth of KSZ</w:t>
      </w:r>
    </w:p>
    <w:p w14:paraId="3EF82FE0"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525183AF"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hij bereikt een doorbraak bij DG HAN, maar de kernblokkade bij CM blijft. Zodra de DG HAN procedureel heeft toegegeven, beschouwt de Ombudsman zijn opdracht als volbracht en sluit hij het dossier. De burger staat opnieuw alleen, met een geregistreerde aanvraag en dezelfde CM die onveranderd weigert</w:t>
      </w:r>
    </w:p>
    <w:p w14:paraId="1C35AC37"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contact@federaleombudsman.be, Leuvenseweg 48 bus 6, 1000 Brussel, België</w:t>
      </w:r>
    </w:p>
    <w:p w14:paraId="521C7313"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2877897A"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10-04-2026 tot heden</w:t>
      </w:r>
    </w:p>
    <w:p w14:paraId="0CE1E48A" w14:textId="77777777" w:rsidR="005B42F2" w:rsidRDefault="005B42F2">
      <w:pPr>
        <w:pStyle w:val="Kop4"/>
        <w:divId w:val="175851429"/>
        <w:rPr>
          <w:rFonts w:eastAsia="Times New Roman"/>
          <w:lang w:val="nl-NL"/>
        </w:rPr>
      </w:pPr>
      <w:r>
        <w:rPr>
          <w:rFonts w:eastAsia="Times New Roman"/>
          <w:lang w:val="nl-NL"/>
        </w:rPr>
        <w:t>2026</w:t>
      </w:r>
    </w:p>
    <w:p w14:paraId="51094618" w14:textId="77777777" w:rsidR="005B42F2" w:rsidRDefault="005B42F2">
      <w:pPr>
        <w:pStyle w:val="entry"/>
        <w:spacing w:before="0" w:beforeAutospacing="0" w:after="140"/>
        <w:divId w:val="175851429"/>
        <w:rPr>
          <w:lang w:val="nl-NL"/>
        </w:rPr>
      </w:pPr>
      <w:r>
        <w:rPr>
          <w:rStyle w:val="datum1"/>
          <w:lang w:val="nl-NL"/>
        </w:rPr>
        <w:t>10-04-2026</w:t>
      </w:r>
      <w:r>
        <w:rPr>
          <w:lang w:val="nl-NL"/>
        </w:rPr>
        <w:t xml:space="preserve"> – </w:t>
      </w:r>
      <w:r>
        <w:rPr>
          <w:rStyle w:val="titel1"/>
          <w:lang w:val="nl-NL"/>
        </w:rPr>
        <w:t>FORMELE KLACHTENINDIENING</w:t>
      </w:r>
      <w:r>
        <w:rPr>
          <w:lang w:val="nl-NL"/>
        </w:rPr>
        <w:t xml:space="preserve"> – De aanvrager dient via het online formulier een klacht in (ontvangst bevestigd door contact@federaleombudsman.be) wegens de structurele weigering van medische erkenning door DG Personen met een handicap (DG HAN) en de CM op basis van woonplaats. </w:t>
      </w:r>
      <w:r>
        <w:rPr>
          <w:rStyle w:val="opvolging1"/>
          <w:lang w:val="nl-NL"/>
        </w:rPr>
        <w:t>(opvolging: de Ombudsman wordt ingeschakeld als onafhankelijke bemiddelaar.)</w:t>
      </w:r>
    </w:p>
    <w:p w14:paraId="6BD2D6E4" w14:textId="77777777" w:rsidR="005B42F2" w:rsidRDefault="005B42F2">
      <w:pPr>
        <w:pStyle w:val="entry"/>
        <w:spacing w:before="0" w:beforeAutospacing="0" w:after="140"/>
        <w:divId w:val="175851429"/>
        <w:rPr>
          <w:lang w:val="nl-NL"/>
        </w:rPr>
      </w:pPr>
      <w:r>
        <w:rPr>
          <w:rStyle w:val="datum1"/>
          <w:lang w:val="nl-NL"/>
        </w:rPr>
        <w:t>13-04-2026</w:t>
      </w:r>
      <w:r>
        <w:rPr>
          <w:lang w:val="nl-NL"/>
        </w:rPr>
        <w:t xml:space="preserve"> – </w:t>
      </w:r>
      <w:r>
        <w:rPr>
          <w:rStyle w:val="titel1"/>
          <w:lang w:val="nl-NL"/>
        </w:rPr>
        <w:t>DOSSIER-ACTIVATIE EN BEMIDDELINGSSTART</w:t>
      </w:r>
      <w:r>
        <w:rPr>
          <w:lang w:val="nl-NL"/>
        </w:rPr>
        <w:t xml:space="preserve"> – De Federale Ombudsman opent officieel het onderzoek (Ref: IDO-2026-01910). Hij vraagt verduidelijking over welk fiscaal attest exact is vereist en verzoekt om de integrale correspondentie met SOLVIT. </w:t>
      </w:r>
      <w:r>
        <w:rPr>
          <w:rStyle w:val="opvolging1"/>
          <w:lang w:val="nl-NL"/>
        </w:rPr>
        <w:t>(opvolging: de Ombudsman start actief het onderzoek en vraagt om bewijsstukken.)</w:t>
      </w:r>
    </w:p>
    <w:p w14:paraId="128AD04F" w14:textId="77777777" w:rsidR="005B42F2" w:rsidRDefault="005B42F2">
      <w:pPr>
        <w:pStyle w:val="entry"/>
        <w:spacing w:before="0" w:beforeAutospacing="0" w:after="140"/>
        <w:divId w:val="175851429"/>
        <w:rPr>
          <w:lang w:val="nl-NL"/>
        </w:rPr>
      </w:pPr>
      <w:r>
        <w:rPr>
          <w:rStyle w:val="datum1"/>
          <w:lang w:val="nl-NL"/>
        </w:rPr>
        <w:t>14-04-2026</w:t>
      </w:r>
      <w:r>
        <w:rPr>
          <w:lang w:val="nl-NL"/>
        </w:rPr>
        <w:t xml:space="preserve"> – </w:t>
      </w:r>
      <w:r>
        <w:rPr>
          <w:rStyle w:val="titel1"/>
          <w:lang w:val="nl-NL"/>
        </w:rPr>
        <w:t>VERZAMELEN BEWIJSLAST EN ACTIE</w:t>
      </w:r>
      <w:r>
        <w:rPr>
          <w:lang w:val="nl-NL"/>
        </w:rPr>
        <w:t xml:space="preserve"> – Na aanlevering van bewijzen (mails FOD Financiën en Parentia) bevestigt de Ombudsman dat hij over voldoende informatie beschikt. Hij spreekt de DG HAN rechtstreeks aan met de vraag om een gemotiveerd antwoord, waarbij de medische erkenning expliciet wordt losgekoppeld van de financiële tegemoetkoming. </w:t>
      </w:r>
      <w:r>
        <w:rPr>
          <w:rStyle w:val="opvolging1"/>
          <w:lang w:val="nl-NL"/>
        </w:rPr>
        <w:t>(opvolging: de Ombudsman neemt rechtstreeks contact op met DG HAN om de blokkade te doorbreken.)</w:t>
      </w:r>
    </w:p>
    <w:p w14:paraId="72661454" w14:textId="77777777" w:rsidR="005B42F2" w:rsidRDefault="005B42F2">
      <w:pPr>
        <w:pStyle w:val="entry"/>
        <w:spacing w:before="0" w:beforeAutospacing="0" w:after="140"/>
        <w:divId w:val="175851429"/>
        <w:rPr>
          <w:lang w:val="nl-NL"/>
        </w:rPr>
      </w:pPr>
      <w:r>
        <w:rPr>
          <w:rStyle w:val="datum1"/>
          <w:lang w:val="nl-NL"/>
        </w:rPr>
        <w:t>15-04-2026</w:t>
      </w:r>
      <w:r>
        <w:rPr>
          <w:lang w:val="nl-NL"/>
        </w:rPr>
        <w:t xml:space="preserve"> – </w:t>
      </w:r>
      <w:r>
        <w:rPr>
          <w:rStyle w:val="titel1"/>
          <w:lang w:val="nl-NL"/>
        </w:rPr>
        <w:t>UITBREIDING DOSSIER (PARENTIA)</w:t>
      </w:r>
      <w:r>
        <w:rPr>
          <w:lang w:val="nl-NL"/>
        </w:rPr>
        <w:t xml:space="preserve"> – De aanvrager stuurt de weigering van kinderbijslagfonds Parentia door (de gesloten cirkel). De Ombudsman bevestigt dat hij de DG HAN er reeds over heeft geïnformeerd dat het medisch attest ook een dwingende voorwaarde vormt voor de sociale toeslag binnen het Groeipakket. </w:t>
      </w:r>
      <w:r>
        <w:rPr>
          <w:rStyle w:val="opvolging1"/>
          <w:lang w:val="nl-NL"/>
        </w:rPr>
        <w:t>(opvolging: de Ombudsman breidt zijn interventie uit naar aanpalende effecten, zonder daarvoor te worden gevraagd.)</w:t>
      </w:r>
    </w:p>
    <w:p w14:paraId="5126CC1B" w14:textId="77777777" w:rsidR="005B42F2" w:rsidRDefault="005B42F2">
      <w:pPr>
        <w:pStyle w:val="entry"/>
        <w:spacing w:before="0" w:beforeAutospacing="0" w:after="140"/>
        <w:divId w:val="175851429"/>
        <w:rPr>
          <w:lang w:val="nl-NL"/>
        </w:rPr>
      </w:pPr>
      <w:r>
        <w:rPr>
          <w:rStyle w:val="datum1"/>
          <w:lang w:val="nl-NL"/>
        </w:rPr>
        <w:t>17-04-2026</w:t>
      </w:r>
      <w:r>
        <w:rPr>
          <w:lang w:val="nl-NL"/>
        </w:rPr>
        <w:t xml:space="preserve"> – </w:t>
      </w:r>
      <w:r>
        <w:rPr>
          <w:rStyle w:val="titel1"/>
          <w:lang w:val="nl-NL"/>
        </w:rPr>
        <w:t>TOEZENDING TIJDLIJN EN TECHNISCHE FOUT</w:t>
      </w:r>
      <w:r>
        <w:rPr>
          <w:lang w:val="nl-NL"/>
        </w:rPr>
        <w:t xml:space="preserve"> – De aanvrager stuurt de integrale Tijdlijn-Matrix naar de Ombudsman ter context. De rechtstreekse e-mail naar de attaché bouncet (Hop count exceeded), waarna deze succesvol via het algemene adres wordt afgeleverd. </w:t>
      </w:r>
      <w:r>
        <w:rPr>
          <w:rStyle w:val="opvolging1"/>
          <w:lang w:val="nl-NL"/>
        </w:rPr>
        <w:t>(opvolging: de Tijdlijn-Matrix wordt als contextmateriaal aan het dossier toegevoegd.)</w:t>
      </w:r>
    </w:p>
    <w:p w14:paraId="58710FBC" w14:textId="77777777" w:rsidR="005B42F2" w:rsidRDefault="005B42F2">
      <w:pPr>
        <w:pStyle w:val="entry"/>
        <w:spacing w:before="0" w:beforeAutospacing="0" w:after="140"/>
        <w:divId w:val="175851429"/>
        <w:rPr>
          <w:lang w:val="nl-NL"/>
        </w:rPr>
      </w:pPr>
      <w:r>
        <w:rPr>
          <w:rStyle w:val="datum1"/>
          <w:lang w:val="nl-NL"/>
        </w:rPr>
        <w:t>20-04-2026</w:t>
      </w:r>
      <w:r>
        <w:rPr>
          <w:lang w:val="nl-NL"/>
        </w:rPr>
        <w:t xml:space="preserve"> – </w:t>
      </w:r>
      <w:r>
        <w:rPr>
          <w:rStyle w:val="titel1"/>
          <w:lang w:val="nl-NL"/>
        </w:rPr>
        <w:t>FORMELE HERBEVESTIGING EN NEUTRALITEITSDISCUSSIE</w:t>
      </w:r>
      <w:r>
        <w:rPr>
          <w:lang w:val="nl-NL"/>
        </w:rPr>
        <w:t xml:space="preserve"> – De Ombudsman reageert op de Tijdlijn. Hij ontkracht de interpretatie dat de Ombudsman reeds heeft vastgesteld dat DG HAN fout zit en benadrukt zijn strikt neutrale rol. Tevens legitimeert hij de CM-blokkade door te verwijzen naar de nationale referteperiode en onderschrijft hij de SOLVIT-conclusie. De aanvrager reageert scherp en eist de handhaving van de Europese rechtsorde (Vester-arrest). </w:t>
      </w:r>
      <w:r>
        <w:rPr>
          <w:rStyle w:val="opvolging1"/>
          <w:lang w:val="nl-NL"/>
        </w:rPr>
        <w:t>(opvolging: de Ombudsman benadrukt zijn neutraliteit, maar de a</w:t>
      </w:r>
      <w:r>
        <w:rPr>
          <w:rStyle w:val="opvolging1"/>
          <w:lang w:val="nl-NL"/>
        </w:rPr>
        <w:t>anvrager confronteert hem met de Europese rechtspraak.)</w:t>
      </w:r>
    </w:p>
    <w:p w14:paraId="047576AB" w14:textId="77777777" w:rsidR="005B42F2" w:rsidRDefault="005B42F2">
      <w:pPr>
        <w:pStyle w:val="entry"/>
        <w:spacing w:before="0" w:beforeAutospacing="0" w:after="140"/>
        <w:divId w:val="175851429"/>
        <w:rPr>
          <w:lang w:val="nl-NL"/>
        </w:rPr>
      </w:pPr>
      <w:r>
        <w:rPr>
          <w:rStyle w:val="datum1"/>
          <w:lang w:val="nl-NL"/>
        </w:rPr>
        <w:t>27-04-2026</w:t>
      </w:r>
      <w:r>
        <w:rPr>
          <w:lang w:val="nl-NL"/>
        </w:rPr>
        <w:t xml:space="preserve"> – </w:t>
      </w:r>
      <w:r>
        <w:rPr>
          <w:rStyle w:val="titel1"/>
          <w:lang w:val="nl-NL"/>
        </w:rPr>
        <w:t>DOORBRAAK EN DOSSIERSLUITING</w:t>
      </w:r>
      <w:r>
        <w:rPr>
          <w:lang w:val="nl-NL"/>
        </w:rPr>
        <w:t xml:space="preserve"> – De Federale Ombudsman meldt dat de DG HAN de aanvraag voor louter medische en fiscale voordelen formeel heeft geregistreerd. De DG HAN erkent dat de woonplaatsvereiste de medische vaststelling niet mag belemmeren. De Ombudsman beschouwt zijn bemiddelingsopdracht hiermee als volbracht en kondigt de sluiting van het dossier aan. </w:t>
      </w:r>
      <w:r>
        <w:rPr>
          <w:rStyle w:val="opvolging1"/>
          <w:lang w:val="nl-NL"/>
        </w:rPr>
        <w:t>(opvolging: de doorbraak bij DG HAN is procedureel, niet substantieel; de Ombudsman sluit het dossier, maar de CM-blokkade blijft.)</w:t>
      </w:r>
    </w:p>
    <w:p w14:paraId="295629A8" w14:textId="77777777" w:rsidR="005B42F2" w:rsidRDefault="005B42F2">
      <w:pPr>
        <w:pStyle w:val="entry"/>
        <w:spacing w:before="0" w:beforeAutospacing="0" w:after="140"/>
        <w:divId w:val="175851429"/>
        <w:rPr>
          <w:lang w:val="nl-NL"/>
        </w:rPr>
      </w:pPr>
      <w:r>
        <w:rPr>
          <w:rStyle w:val="datum1"/>
          <w:lang w:val="nl-NL"/>
        </w:rPr>
        <w:t>04-05-2026</w:t>
      </w:r>
      <w:r>
        <w:rPr>
          <w:lang w:val="nl-NL"/>
        </w:rPr>
        <w:t xml:space="preserve"> – </w:t>
      </w:r>
      <w:r>
        <w:rPr>
          <w:rStyle w:val="titel1"/>
          <w:lang w:val="nl-NL"/>
        </w:rPr>
        <w:t>DEFINITIEVE AFSLUITING EN DOORVERWIJZING</w:t>
      </w:r>
      <w:r>
        <w:rPr>
          <w:lang w:val="nl-NL"/>
        </w:rPr>
        <w:t xml:space="preserve"> – Na een dankbericht van de aanvrager (met de hoop op verdere opvolging) bevestigt de Ombudsman definitief dat de Ombudsdienst geen verdere bijstand kan bieden in het effectieve medische luik. Bij een eventuele toekomstige betwisting van de medische beslissing wordt doorverwezen naar de arbeidsrechtbank. </w:t>
      </w:r>
      <w:r>
        <w:rPr>
          <w:rStyle w:val="opvolging1"/>
          <w:lang w:val="nl-NL"/>
        </w:rPr>
        <w:t>(opvolging: de bemiddelende instantie beëindigt haar interventie met een doorverwijzing naar de arbeidsrechtbank.)</w:t>
      </w:r>
    </w:p>
    <w:p w14:paraId="6988D9F6" w14:textId="77777777" w:rsidR="005B42F2" w:rsidRDefault="005B42F2">
      <w:pPr>
        <w:pStyle w:val="entry"/>
        <w:spacing w:before="0" w:beforeAutospacing="0" w:after="140"/>
        <w:divId w:val="175851429"/>
        <w:rPr>
          <w:lang w:val="nl-NL"/>
        </w:rPr>
      </w:pPr>
      <w:r>
        <w:rPr>
          <w:rStyle w:val="datum1"/>
          <w:lang w:val="nl-NL"/>
        </w:rPr>
        <w:t>25-06-2026</w:t>
      </w:r>
      <w:r>
        <w:rPr>
          <w:lang w:val="nl-NL"/>
        </w:rPr>
        <w:t xml:space="preserve"> – </w:t>
      </w:r>
      <w:r>
        <w:rPr>
          <w:rStyle w:val="titel1"/>
          <w:lang w:val="nl-NL"/>
        </w:rPr>
        <w:t>FORMELE KLACHT WEGENS FEDERAAL TEKORTSCHIETEN EN VERZUIM TOEZICHTSPLICHT</w:t>
      </w:r>
      <w:r>
        <w:rPr>
          <w:lang w:val="nl-NL"/>
        </w:rPr>
        <w:t xml:space="preserve"> – Nieuwe klacht ingediend bij de Federale Ombudsman tegen het RIZIV en de CDZ wegens het structureel verzaken van hun wettelijke toezichtsplicht omtrent de GVU-procedure bij de CM. De administratieve obstructie, het hanteren van een fictieve einddatum door de CM en het aanhoudende stilzwijgen van de federale toezichthouders sinds 18 juni 2026 zijn hiermee formeel overgedragen ter onderzoek. </w:t>
      </w:r>
      <w:r>
        <w:rPr>
          <w:rStyle w:val="opvolging1"/>
          <w:lang w:val="nl-NL"/>
        </w:rPr>
        <w:t>(opvolging: de Ombudsman wordt gevraagd to</w:t>
      </w:r>
      <w:r>
        <w:rPr>
          <w:rStyle w:val="opvolging1"/>
          <w:lang w:val="nl-NL"/>
        </w:rPr>
        <w:t>ezicht te houden op de toezichthouders.)</w:t>
      </w:r>
    </w:p>
    <w:p w14:paraId="421E9A98" w14:textId="77777777" w:rsidR="005B42F2" w:rsidRDefault="005B42F2">
      <w:pPr>
        <w:pStyle w:val="entry"/>
        <w:spacing w:before="0" w:beforeAutospacing="0" w:after="140"/>
        <w:divId w:val="175851429"/>
        <w:rPr>
          <w:lang w:val="nl-NL"/>
        </w:rPr>
      </w:pPr>
      <w:r>
        <w:rPr>
          <w:rStyle w:val="datum1"/>
          <w:lang w:val="nl-NL"/>
        </w:rPr>
        <w:t>01-07-2026</w:t>
      </w:r>
      <w:r>
        <w:rPr>
          <w:lang w:val="nl-NL"/>
        </w:rPr>
        <w:t xml:space="preserve"> – </w:t>
      </w:r>
      <w:r>
        <w:rPr>
          <w:rStyle w:val="titel1"/>
          <w:lang w:val="nl-NL"/>
        </w:rPr>
        <w:t>TWEEDELIJNSKLACHT NIET-ONTVANKELIJK VERKLAARD</w:t>
      </w:r>
      <w:r>
        <w:rPr>
          <w:lang w:val="nl-NL"/>
        </w:rPr>
        <w:t xml:space="preserve"> </w:t>
      </w:r>
      <w:r>
        <w:rPr>
          <w:lang w:val="nl-NL"/>
        </w:rPr>
        <w:t xml:space="preserve">– De federale Ombudsman weigert het op 25 juni 2026 ingediende dossier wegens federaal tekortschieten en verzuim van de toezichtsplicht door het RIZIV en de CDZ inhoudelijk in behandeling te nemen. Het controleorgaan hanteert een strikt formele reflex: omdat de burger parallel op 19 juni een klacht indiende bij de CM-ombudsdienst, verklaart de Ombudsman zich onbevoegd als tweedelijnsinstantie zolang die procedure loopt. </w:t>
      </w:r>
      <w:r>
        <w:rPr>
          <w:rStyle w:val="opvolging1"/>
          <w:lang w:val="nl-NL"/>
        </w:rPr>
        <w:t xml:space="preserve">(opvolging: de Ombudsman weigert te handelen zolang de eerstelijns klacht bij de CM nog </w:t>
      </w:r>
      <w:r>
        <w:rPr>
          <w:rStyle w:val="opvolging1"/>
          <w:lang w:val="nl-NL"/>
        </w:rPr>
        <w:t>loopt, en verwijst de burger terug naar de instantie die de blokkade veroorzaakt.)</w:t>
      </w:r>
    </w:p>
    <w:p w14:paraId="2B1D8619" w14:textId="77777777" w:rsidR="005B42F2" w:rsidRDefault="005B42F2">
      <w:pPr>
        <w:pStyle w:val="entry"/>
        <w:spacing w:before="0" w:beforeAutospacing="0" w:after="140"/>
        <w:divId w:val="175851429"/>
        <w:rPr>
          <w:lang w:val="nl-NL"/>
        </w:rPr>
      </w:pPr>
      <w:r>
        <w:rPr>
          <w:rStyle w:val="datum1"/>
          <w:lang w:val="nl-NL"/>
        </w:rPr>
        <w:t>14-07-2026</w:t>
      </w:r>
      <w:r>
        <w:rPr>
          <w:lang w:val="nl-NL"/>
        </w:rPr>
        <w:t xml:space="preserve"> – </w:t>
      </w:r>
      <w:r>
        <w:rPr>
          <w:rStyle w:val="titel1"/>
          <w:lang w:val="nl-NL"/>
        </w:rPr>
        <w:t>ACTIVERING TWEEDELIJNSONDERZOEK BIJ DE FEDERALE OMBUDSMAN</w:t>
      </w:r>
      <w:r>
        <w:rPr>
          <w:lang w:val="nl-NL"/>
        </w:rPr>
        <w:t xml:space="preserve"> – Formele transmissie van de CM-ombudscorrespondentie aan de attaché ter heropening van dossier IDO-2026-03301. Nadat de Ombudsman op 1 juli 2026 de organisatie-interventie tijdelijk had geparkeerd in afwachting van de eerstelijnsreactie, wordt hem nu het sluitende materiële bewijs van het falen van de interne CM-klachtenbehandeling geleverd. De aanvrager confronteert de Ombudsman met het feit dat de CM-ombudsdienst de feiten aantoonbaar onjuist w</w:t>
      </w:r>
      <w:r>
        <w:rPr>
          <w:lang w:val="nl-NL"/>
        </w:rPr>
        <w:t xml:space="preserve">eergeeft en weigert objectieve eHealth-data te raadplegen. </w:t>
      </w:r>
      <w:r>
        <w:rPr>
          <w:rStyle w:val="opvolging1"/>
          <w:lang w:val="nl-NL"/>
        </w:rPr>
        <w:t>(opvolging: de Ombudsman wordt met harde bewijzen geconfronteerd en heropent het onderzoek.)</w:t>
      </w:r>
    </w:p>
    <w:p w14:paraId="26AE2E7F" w14:textId="77777777" w:rsidR="005B42F2" w:rsidRDefault="005B42F2">
      <w:pPr>
        <w:pStyle w:val="entry"/>
        <w:spacing w:before="0" w:beforeAutospacing="0" w:after="140"/>
        <w:divId w:val="175851429"/>
        <w:rPr>
          <w:lang w:val="nl-NL"/>
        </w:rPr>
      </w:pPr>
      <w:r>
        <w:rPr>
          <w:rStyle w:val="datum1"/>
          <w:lang w:val="nl-NL"/>
        </w:rPr>
        <w:t>15-07-2026</w:t>
      </w:r>
      <w:r>
        <w:rPr>
          <w:lang w:val="nl-NL"/>
        </w:rPr>
        <w:t xml:space="preserve"> – </w:t>
      </w:r>
      <w:r>
        <w:rPr>
          <w:rStyle w:val="titel1"/>
          <w:lang w:val="nl-NL"/>
        </w:rPr>
        <w:t>HEROPENING TWEEDELIJNSONDERZOEK EN INTERVENTIE</w:t>
      </w:r>
      <w:r>
        <w:rPr>
          <w:lang w:val="nl-NL"/>
        </w:rPr>
        <w:t xml:space="preserve"> – Na confrontatie met het sluitende bewijs dat de CM-ombudsman het dossier eenzijdig sloot op basis van valse argumenten (doen alsof documenten ontbreken die reeds fysiek via de post werden afgeleverd), herziet de federale Ombudsman zijn standpunt. De attaché activeert daadwerkelijk zijn toezichthoudende rol en neemt formeel contact op met de CM om gemotiveerde feedback en verantwoording te eisen omtrent de gang van zaken. </w:t>
      </w:r>
      <w:r>
        <w:rPr>
          <w:rStyle w:val="opvolging1"/>
          <w:lang w:val="nl-NL"/>
        </w:rPr>
        <w:t>(opvolging: de Ombudsman grijpt act</w:t>
      </w:r>
      <w:r>
        <w:rPr>
          <w:rStyle w:val="opvolging1"/>
          <w:lang w:val="nl-NL"/>
        </w:rPr>
        <w:t>ief in door de CM rechtstreeks ter verantwoording te roepen.)</w:t>
      </w:r>
    </w:p>
    <w:p w14:paraId="033A8792" w14:textId="77777777" w:rsidR="005B42F2" w:rsidRDefault="005B42F2">
      <w:pPr>
        <w:pStyle w:val="entry"/>
        <w:spacing w:before="0" w:beforeAutospacing="0" w:after="140"/>
        <w:divId w:val="175851429"/>
        <w:rPr>
          <w:lang w:val="nl-NL"/>
        </w:rPr>
      </w:pPr>
      <w:r>
        <w:rPr>
          <w:rStyle w:val="datum1"/>
          <w:lang w:val="nl-NL"/>
        </w:rPr>
        <w:t>03-08-2026</w:t>
      </w:r>
      <w:r>
        <w:rPr>
          <w:lang w:val="nl-NL"/>
        </w:rPr>
        <w:t xml:space="preserve"> – </w:t>
      </w:r>
      <w:r>
        <w:rPr>
          <w:rStyle w:val="titel1"/>
          <w:lang w:val="nl-NL"/>
        </w:rPr>
        <w:t>DEFINITIEVE SLUITING TWEEDELIJNSONDERZOEK</w:t>
      </w:r>
      <w:r>
        <w:rPr>
          <w:lang w:val="nl-NL"/>
        </w:rPr>
        <w:t xml:space="preserve"> – De Federale Ombudsman sluit het heropende onderzoek (IDO-2026-03301) af. De Ombudsman accepteert het administratieve verweer van de CM dat er medische consultatieverslagen ontbreken voor het hiaat tussen 1 augustus 2025 en april 2026, en neemt de door de CM vastgestelde einddatum van 6 april 2026 over. Het instituut stelt dat verdere tussenkomst geen doel treft en sluit het dossier definitief. </w:t>
      </w:r>
      <w:r>
        <w:rPr>
          <w:rStyle w:val="opvolging1"/>
          <w:lang w:val="nl-NL"/>
        </w:rPr>
        <w:t>(opvolging: de Ombudsman sluit het dossier definitief; de burger sta</w:t>
      </w:r>
      <w:r>
        <w:rPr>
          <w:rStyle w:val="opvolging1"/>
          <w:lang w:val="nl-NL"/>
        </w:rPr>
        <w:t>at opnieuw alleen.)</w:t>
      </w:r>
    </w:p>
    <w:p w14:paraId="68D522B2" w14:textId="77777777" w:rsidR="005B42F2" w:rsidRDefault="005B42F2">
      <w:pPr>
        <w:pStyle w:val="marker"/>
        <w:ind w:left="800" w:right="800"/>
        <w:divId w:val="175851429"/>
        <w:rPr>
          <w:lang w:val="nl-NL"/>
        </w:rPr>
      </w:pPr>
      <w:r>
        <w:br w:type="page"/>
      </w:r>
    </w:p>
    <w:p w14:paraId="1052DC1D" w14:textId="77777777" w:rsidR="005B42F2" w:rsidRDefault="005B42F2">
      <w:pPr>
        <w:pStyle w:val="Kop3"/>
        <w:divId w:val="175851429"/>
        <w:rPr>
          <w:rFonts w:eastAsia="Times New Roman"/>
          <w:lang w:val="nl-NL"/>
        </w:rPr>
      </w:pPr>
      <w:bookmarkStart w:id="22" w:name="_Toc242190009"/>
      <w:r>
        <w:rPr>
          <w:rFonts w:eastAsia="Times New Roman"/>
          <w:lang w:val="nl-NL"/>
        </w:rPr>
        <w:t>FOD JUSTITIE</w:t>
      </w:r>
      <w:bookmarkEnd w:id="22"/>
    </w:p>
    <w:p w14:paraId="55D2FE27" w14:textId="77777777" w:rsidR="005B42F2" w:rsidRDefault="005B42F2">
      <w:pPr>
        <w:pStyle w:val="netwerk"/>
        <w:spacing w:before="0" w:beforeAutospacing="0" w:after="240"/>
        <w:divId w:val="175851429"/>
        <w:rPr>
          <w:lang w:val="nl-NL"/>
        </w:rPr>
      </w:pPr>
      <w:r>
        <w:rPr>
          <w:lang w:val="nl-NL"/>
        </w:rPr>
        <w:t>Netwerk: melding van structurele inbreuken → Arbeidsauditoraat Gent. Geen directe datalink met CM, RIZIV of andere uitvoeringsinstanties. De instantie reageert schriftelijk en verwijst door naar de Arbeidsrechtbank.</w:t>
      </w:r>
    </w:p>
    <w:p w14:paraId="1A6D1229"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655E6943"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Justitie / Openbaar Ministerie</w:t>
      </w:r>
    </w:p>
    <w:p w14:paraId="71F91C48"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Arbeidsauditoraat (sociaal parket)</w:t>
      </w:r>
    </w:p>
    <w:p w14:paraId="7CBEFA67"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w:t>
      </w:r>
      <w:r>
        <w:rPr>
          <w:lang w:val="nl-NL"/>
        </w:rPr>
        <w:t>Handhaving en toezicht op de naleving van het sociaal en arbeidsrecht; opsporing van structurele inbreuken op de sociale zekerheidswetgeving</w:t>
      </w:r>
    </w:p>
    <w:p w14:paraId="4599322F"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justitiële systemen, geen koppeling met eHealth of KSZ</w:t>
      </w:r>
    </w:p>
    <w:p w14:paraId="21271D27"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7496201B"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het Arbeidsauditoraat verklaart zich onbevoegd voor toezicht op CM en RIZIV en kwalificeert de administratieve impasse als een burgerlijk geschil</w:t>
      </w:r>
    </w:p>
    <w:p w14:paraId="3E5A9BD4"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gent.arbeidsauditoraat.burgerlijkezaken@just.fgov.be, Savaanstraat 11/101, 9000 Gent, België</w:t>
      </w:r>
    </w:p>
    <w:p w14:paraId="3518DCC6"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15DA59B8"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10-09-2026 tot 11-09-2026</w:t>
      </w:r>
    </w:p>
    <w:p w14:paraId="74B0ADC0" w14:textId="77777777" w:rsidR="005B42F2" w:rsidRDefault="005B42F2">
      <w:pPr>
        <w:pStyle w:val="subtitel"/>
        <w:divId w:val="175851429"/>
        <w:rPr>
          <w:lang w:val="nl-NL"/>
        </w:rPr>
      </w:pPr>
      <w:r>
        <w:rPr>
          <w:lang w:val="nl-NL"/>
        </w:rPr>
        <w:t>Arbeidsauditoraat Gent</w:t>
      </w:r>
    </w:p>
    <w:p w14:paraId="39068AA6" w14:textId="77777777" w:rsidR="005B42F2" w:rsidRDefault="005B42F2">
      <w:pPr>
        <w:pStyle w:val="Kop4"/>
        <w:divId w:val="175851429"/>
        <w:rPr>
          <w:rFonts w:eastAsia="Times New Roman"/>
          <w:lang w:val="nl-NL"/>
        </w:rPr>
      </w:pPr>
      <w:r>
        <w:rPr>
          <w:rFonts w:eastAsia="Times New Roman"/>
          <w:lang w:val="nl-NL"/>
        </w:rPr>
        <w:t>2026</w:t>
      </w:r>
    </w:p>
    <w:p w14:paraId="4B01CB5C" w14:textId="77777777" w:rsidR="005B42F2" w:rsidRDefault="005B42F2">
      <w:pPr>
        <w:pStyle w:val="entry"/>
        <w:spacing w:before="0" w:beforeAutospacing="0" w:after="140"/>
        <w:divId w:val="175851429"/>
        <w:rPr>
          <w:lang w:val="nl-NL"/>
        </w:rPr>
      </w:pPr>
      <w:r>
        <w:rPr>
          <w:rStyle w:val="datum1"/>
          <w:lang w:val="nl-NL"/>
        </w:rPr>
        <w:t>10-09-2026</w:t>
      </w:r>
      <w:r>
        <w:rPr>
          <w:lang w:val="nl-NL"/>
        </w:rPr>
        <w:t xml:space="preserve"> – </w:t>
      </w:r>
      <w:r>
        <w:rPr>
          <w:rStyle w:val="titel1"/>
          <w:lang w:val="nl-NL"/>
        </w:rPr>
        <w:t>AMBTELIJKE MELDING STRUCTURELE INBREUKEN</w:t>
      </w:r>
      <w:r>
        <w:rPr>
          <w:lang w:val="nl-NL"/>
        </w:rPr>
        <w:t xml:space="preserve"> – Formele melding per e-mail aan de Arbeidsauditeur te Gent aangaande structurele procedurefouten, schending van Verordening (EG) 883/2004 (de Europese verordening die de sociale zekerheid coördineert tussen lidstaten, inclusief de samentellingsregels voor verzekeringstijdvakken) en het niet-naleven van RIZIV-onderrichtingen door de Christelijke Mutualiteit (CM). De melding gaat vergezeld van de integrale Tijdlijn-Matrix en het fiscaal-medisch getuigschrift van de</w:t>
      </w:r>
      <w:r>
        <w:rPr>
          <w:lang w:val="nl-NL"/>
        </w:rPr>
        <w:t xml:space="preserve"> huisarts als feitelijke illustratie. </w:t>
      </w:r>
      <w:r>
        <w:rPr>
          <w:rStyle w:val="opvolging1"/>
          <w:lang w:val="nl-NL"/>
        </w:rPr>
        <w:t>(opvolging: de instantie wordt formeel op de hoogte gesteld van een vermoeden van structurele inbreuken op de sociale zekerheidswetgeving.)</w:t>
      </w:r>
    </w:p>
    <w:p w14:paraId="1EE36616" w14:textId="77777777" w:rsidR="005B42F2" w:rsidRDefault="005B42F2">
      <w:pPr>
        <w:pStyle w:val="entry"/>
        <w:spacing w:before="0" w:beforeAutospacing="0" w:after="140"/>
        <w:divId w:val="175851429"/>
        <w:rPr>
          <w:lang w:val="nl-NL"/>
        </w:rPr>
      </w:pPr>
      <w:r>
        <w:rPr>
          <w:rStyle w:val="datum1"/>
          <w:lang w:val="nl-NL"/>
        </w:rPr>
        <w:t>11-09-2026</w:t>
      </w:r>
      <w:r>
        <w:rPr>
          <w:lang w:val="nl-NL"/>
        </w:rPr>
        <w:t xml:space="preserve"> – </w:t>
      </w:r>
      <w:r>
        <w:rPr>
          <w:rStyle w:val="titel1"/>
          <w:lang w:val="nl-NL"/>
        </w:rPr>
        <w:t>AFWIJZING TOEZICHT EN DOORVERWIJZING RECHTBANK</w:t>
      </w:r>
      <w:r>
        <w:rPr>
          <w:lang w:val="nl-NL"/>
        </w:rPr>
        <w:t xml:space="preserve"> – Het Arbeidsauditoraat reageert schriftelijk op de melding van 10 september. De instantie bevestigt formeel geen toezicht uit te oefenen op de CM of het RIZIV, kwalificeert de bestuurlijke impasse als een burgerlijk geschil en verwijst voor elke oplossing door naar de Arbeidsrechtbank. </w:t>
      </w:r>
      <w:r>
        <w:rPr>
          <w:rStyle w:val="opvolging1"/>
          <w:lang w:val="nl-NL"/>
        </w:rPr>
        <w:t>(opvolging: het openbaar ministerie in sociale zaken weigert het patroon van institutionele procedurefouten te onderzoeken; de zaak wordt doorgeschoven naar de zwaarste en tr</w:t>
      </w:r>
      <w:r>
        <w:rPr>
          <w:rStyle w:val="opvolging1"/>
          <w:lang w:val="nl-NL"/>
        </w:rPr>
        <w:t>aagste juridische weg.)</w:t>
      </w:r>
    </w:p>
    <w:p w14:paraId="5E97DD9C" w14:textId="77777777" w:rsidR="005B42F2" w:rsidRDefault="005B42F2">
      <w:pPr>
        <w:pStyle w:val="marker"/>
        <w:ind w:left="800" w:right="800"/>
        <w:divId w:val="175851429"/>
        <w:rPr>
          <w:lang w:val="nl-NL"/>
        </w:rPr>
      </w:pPr>
      <w:r>
        <w:br w:type="page"/>
      </w:r>
    </w:p>
    <w:p w14:paraId="0CEC42E8" w14:textId="77777777" w:rsidR="005B42F2" w:rsidRDefault="005B42F2">
      <w:pPr>
        <w:pStyle w:val="Kop3"/>
        <w:divId w:val="175851429"/>
        <w:rPr>
          <w:rFonts w:eastAsia="Times New Roman"/>
          <w:lang w:val="nl-NL"/>
        </w:rPr>
      </w:pPr>
      <w:bookmarkStart w:id="23" w:name="_Toc242190010"/>
      <w:r>
        <w:rPr>
          <w:rFonts w:eastAsia="Times New Roman"/>
          <w:lang w:val="nl-NL"/>
        </w:rPr>
        <w:t>DE KAMER</w:t>
      </w:r>
      <w:bookmarkEnd w:id="23"/>
    </w:p>
    <w:p w14:paraId="5ECF7940" w14:textId="77777777" w:rsidR="005B42F2" w:rsidRDefault="005B42F2">
      <w:pPr>
        <w:pStyle w:val="netwerk"/>
        <w:spacing w:before="0" w:beforeAutospacing="0" w:after="240"/>
        <w:divId w:val="175851429"/>
        <w:rPr>
          <w:lang w:val="nl-NL"/>
        </w:rPr>
      </w:pPr>
      <w:r>
        <w:rPr>
          <w:lang w:val="nl-NL"/>
        </w:rPr>
        <w:t>Netwerk: Kamercommissie → federale overheidsdiensten (FOD SZ, FOD Financiën, RIZIV, CDZ). De commissie kan vragen stellen, hoorzittingen organiseren en aanbevelingen formuleren, maar heeft geen directe interventiebevoegdheid in individuele dossiers.</w:t>
      </w:r>
    </w:p>
    <w:p w14:paraId="586B6437"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2AF07543"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Escalatie &amp; Controle</w:t>
      </w:r>
    </w:p>
    <w:p w14:paraId="65CF58AA"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Parlementaire commissie</w:t>
      </w:r>
    </w:p>
    <w:p w14:paraId="5E895CFB"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Democratische toezichthouders; parlementsleden die specifiek verantwoordelijk zijn voor het controleren van de ministers inzake de sociale zekerheid</w:t>
      </w:r>
    </w:p>
    <w:p w14:paraId="56C0E040"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parlementaire systemen, geen directe koppeling met eHealth of KSZ</w:t>
      </w:r>
    </w:p>
    <w:p w14:paraId="4067D3A3"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6A2EECA1"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de commissie ontvangt het dossier, maar er volgt geen inhoudelijke reactie, geen ondervragingsmoment en geen activatie van de controlefunctie</w:t>
      </w:r>
    </w:p>
    <w:p w14:paraId="2538C338"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commsoc@dekamer.be, socialezaken@dekamer.be</w:t>
      </w:r>
    </w:p>
    <w:p w14:paraId="0DA5EFF2"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31F2DE06"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17-04-2026 tot heden</w:t>
      </w:r>
    </w:p>
    <w:p w14:paraId="4D3C4E1E" w14:textId="77777777" w:rsidR="005B42F2" w:rsidRDefault="005B42F2">
      <w:pPr>
        <w:pStyle w:val="subtitel"/>
        <w:divId w:val="175851429"/>
        <w:rPr>
          <w:lang w:val="nl-NL"/>
        </w:rPr>
      </w:pPr>
      <w:r>
        <w:rPr>
          <w:lang w:val="nl-NL"/>
        </w:rPr>
        <w:t>Commissie Sociale Zaken, Werk en Pensioenen</w:t>
      </w:r>
    </w:p>
    <w:p w14:paraId="1D8DA8BF" w14:textId="77777777" w:rsidR="005B42F2" w:rsidRDefault="005B42F2">
      <w:pPr>
        <w:pStyle w:val="Kop4"/>
        <w:divId w:val="175851429"/>
        <w:rPr>
          <w:rFonts w:eastAsia="Times New Roman"/>
          <w:lang w:val="nl-NL"/>
        </w:rPr>
      </w:pPr>
      <w:r>
        <w:rPr>
          <w:rFonts w:eastAsia="Times New Roman"/>
          <w:lang w:val="nl-NL"/>
        </w:rPr>
        <w:t>2026</w:t>
      </w:r>
    </w:p>
    <w:p w14:paraId="5E8F64AD" w14:textId="77777777" w:rsidR="005B42F2" w:rsidRDefault="005B42F2">
      <w:pPr>
        <w:pStyle w:val="entry"/>
        <w:spacing w:before="0" w:beforeAutospacing="0" w:after="140"/>
        <w:divId w:val="175851429"/>
        <w:rPr>
          <w:lang w:val="nl-NL"/>
        </w:rPr>
      </w:pPr>
      <w:r>
        <w:rPr>
          <w:rStyle w:val="datum1"/>
          <w:lang w:val="nl-NL"/>
        </w:rPr>
        <w:t>17-04-2026</w:t>
      </w:r>
      <w:r>
        <w:rPr>
          <w:lang w:val="nl-NL"/>
        </w:rPr>
        <w:t xml:space="preserve"> – </w:t>
      </w:r>
      <w:r>
        <w:rPr>
          <w:rStyle w:val="titel1"/>
          <w:lang w:val="nl-NL"/>
        </w:rPr>
        <w:t>MELDING STRUCTUREEL PROBLEEM EN ESCALATIE SYSTEEMFALEN</w:t>
      </w:r>
      <w:r>
        <w:rPr>
          <w:lang w:val="nl-NL"/>
        </w:rPr>
        <w:t xml:space="preserve"> – Na een initiële digitale barrière wegens een onjuist adres wordt het volledige dossier over de administratieve situatie en het negeren van de Europese samentellingsregels succesvol verzonden naar het functionele adres commsoc@dekamer.be ter controle op de uitvoeringsinstellingen. </w:t>
      </w:r>
      <w:r>
        <w:rPr>
          <w:rStyle w:val="opvolging1"/>
          <w:lang w:val="nl-NL"/>
        </w:rPr>
        <w:t>(opvolging: de commissie is formeel op de hoogte gesteld van een gedocumenteerd systeemfalen; er volgt geen inhoudelijke reactie en de controlefunctie wordt niet geactiveerd.</w:t>
      </w:r>
      <w:r>
        <w:rPr>
          <w:rStyle w:val="opvolging1"/>
          <w:lang w:val="nl-NL"/>
        </w:rPr>
        <w:t>)</w:t>
      </w:r>
    </w:p>
    <w:p w14:paraId="219B041D" w14:textId="77777777" w:rsidR="005B42F2" w:rsidRDefault="005B42F2">
      <w:pPr>
        <w:pStyle w:val="marker"/>
        <w:ind w:left="800" w:right="800"/>
        <w:divId w:val="175851429"/>
        <w:rPr>
          <w:lang w:val="nl-NL"/>
        </w:rPr>
      </w:pPr>
      <w:r>
        <w:br w:type="page"/>
      </w:r>
    </w:p>
    <w:p w14:paraId="74633D11" w14:textId="77777777" w:rsidR="005B42F2" w:rsidRDefault="005B42F2">
      <w:pPr>
        <w:pStyle w:val="Kop3"/>
        <w:divId w:val="175851429"/>
        <w:rPr>
          <w:rFonts w:eastAsia="Times New Roman"/>
          <w:lang w:val="nl-NL"/>
        </w:rPr>
      </w:pPr>
      <w:bookmarkStart w:id="24" w:name="_Toc242190011"/>
      <w:r>
        <w:rPr>
          <w:rFonts w:eastAsia="Times New Roman"/>
          <w:lang w:val="nl-NL"/>
        </w:rPr>
        <w:t>DE KAMER (COMMISSIE VOOR DE VERZOEKSCHRIFTEN)</w:t>
      </w:r>
      <w:bookmarkEnd w:id="24"/>
    </w:p>
    <w:p w14:paraId="1E2AB47B" w14:textId="77777777" w:rsidR="005B42F2" w:rsidRDefault="005B42F2">
      <w:pPr>
        <w:pStyle w:val="netwerk"/>
        <w:spacing w:before="0" w:beforeAutospacing="0" w:after="240"/>
        <w:divId w:val="175851429"/>
        <w:rPr>
          <w:lang w:val="nl-NL"/>
        </w:rPr>
      </w:pPr>
      <w:r>
        <w:rPr>
          <w:lang w:val="nl-NL"/>
        </w:rPr>
        <w:t>Netwerk: burger → Commissie voor de Verzoekschriften → bevoegde commissie (Sociale Zaken, Werk en Pensioenen) en minister van Sociale Zaken. Geen directe datalink met CM, RIZIV, FOD SZ of FOD Financiën. De commissie kan signaleren maar niet opleggen.</w:t>
      </w:r>
    </w:p>
    <w:p w14:paraId="675A9D89"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1A5A7C38"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Escalatie &amp; Controle</w:t>
      </w:r>
    </w:p>
    <w:p w14:paraId="1C5C35F4"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Parlementaire commissie</w:t>
      </w:r>
    </w:p>
    <w:p w14:paraId="188EA1AB"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Formele klaagmuur-loket van het parlement; burgers kunnen wettelijke petities indienen over overheidsfalen</w:t>
      </w:r>
    </w:p>
    <w:p w14:paraId="32DCD04C"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parlementaire systemen, geen directe koppeling met eHealth of KSZ</w:t>
      </w:r>
    </w:p>
    <w:p w14:paraId="5C2FCFC5"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3142A271"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de commissie ontvangt het dossier en verklaart het ontvankelijk, maar er volgt geen inhoudelijke reactie of activatie van de controlefunctie</w:t>
      </w:r>
    </w:p>
    <w:p w14:paraId="645E95C7"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verzoekschriften@dekamer.be, Petitions-Verzoekschriften@lachambre.be</w:t>
      </w:r>
    </w:p>
    <w:p w14:paraId="1BA4CD22"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1C5E6307"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17-04-2026 tot 16-07-2026</w:t>
      </w:r>
    </w:p>
    <w:p w14:paraId="6C09B691" w14:textId="77777777" w:rsidR="005B42F2" w:rsidRDefault="005B42F2">
      <w:pPr>
        <w:pStyle w:val="subtitel"/>
        <w:divId w:val="175851429"/>
        <w:rPr>
          <w:lang w:val="nl-NL"/>
        </w:rPr>
      </w:pPr>
      <w:r>
        <w:rPr>
          <w:lang w:val="nl-NL"/>
        </w:rPr>
        <w:t>Commissie voor de Verzoekschriften</w:t>
      </w:r>
    </w:p>
    <w:p w14:paraId="4BADCD44" w14:textId="77777777" w:rsidR="005B42F2" w:rsidRDefault="005B42F2">
      <w:pPr>
        <w:pStyle w:val="Kop4"/>
        <w:divId w:val="175851429"/>
        <w:rPr>
          <w:rFonts w:eastAsia="Times New Roman"/>
          <w:lang w:val="nl-NL"/>
        </w:rPr>
      </w:pPr>
      <w:r>
        <w:rPr>
          <w:rFonts w:eastAsia="Times New Roman"/>
          <w:lang w:val="nl-NL"/>
        </w:rPr>
        <w:t>2026</w:t>
      </w:r>
    </w:p>
    <w:p w14:paraId="65A87574" w14:textId="77777777" w:rsidR="005B42F2" w:rsidRDefault="005B42F2">
      <w:pPr>
        <w:pStyle w:val="entry"/>
        <w:spacing w:before="0" w:beforeAutospacing="0" w:after="140"/>
        <w:divId w:val="175851429"/>
        <w:rPr>
          <w:lang w:val="nl-NL"/>
        </w:rPr>
      </w:pPr>
      <w:r>
        <w:rPr>
          <w:rStyle w:val="datum1"/>
          <w:lang w:val="nl-NL"/>
        </w:rPr>
        <w:t>17-04-2026</w:t>
      </w:r>
      <w:r>
        <w:rPr>
          <w:lang w:val="nl-NL"/>
        </w:rPr>
        <w:t xml:space="preserve"> – </w:t>
      </w:r>
      <w:r>
        <w:rPr>
          <w:rStyle w:val="titel1"/>
          <w:lang w:val="nl-NL"/>
        </w:rPr>
        <w:t>INDIENING VERZOEKSCHRIFT</w:t>
      </w:r>
      <w:r>
        <w:rPr>
          <w:lang w:val="nl-NL"/>
        </w:rPr>
        <w:t xml:space="preserve"> – Formele indiening van een klacht en een verzoekschrift over de administratieve blokkades en de schending van het Unierecht (het recht van de Europese Unie) betreffende het vrij verkeer van werknemers. In het verzoekschrift wordt geëist dat de CM (Christelijke Mutualiteit, een Belgische organisatie die ziektekosten en uitkeringen regelt) en de FOD (Federale Overheidsdienst, een Belgisch ministerie) ter verantwoording worden geroepen voor de ontstane financiële situatie van het g</w:t>
      </w:r>
      <w:r>
        <w:rPr>
          <w:lang w:val="nl-NL"/>
        </w:rPr>
        <w:t xml:space="preserve">ezin over de landsgrenzen heen. </w:t>
      </w:r>
      <w:r>
        <w:rPr>
          <w:rStyle w:val="opvolging1"/>
          <w:lang w:val="nl-NL"/>
        </w:rPr>
        <w:t>(opvolging: de activatie van het parlementaire toezichtspoor is technisch gerealiseerd.)</w:t>
      </w:r>
    </w:p>
    <w:p w14:paraId="0AAED57C" w14:textId="77777777" w:rsidR="005B42F2" w:rsidRDefault="005B42F2">
      <w:pPr>
        <w:pStyle w:val="entry"/>
        <w:spacing w:before="0" w:beforeAutospacing="0" w:after="140"/>
        <w:divId w:val="175851429"/>
        <w:rPr>
          <w:lang w:val="nl-NL"/>
        </w:rPr>
      </w:pPr>
      <w:r>
        <w:rPr>
          <w:rStyle w:val="datum1"/>
          <w:lang w:val="nl-NL"/>
        </w:rPr>
        <w:t>13-05-2026</w:t>
      </w:r>
      <w:r>
        <w:rPr>
          <w:lang w:val="nl-NL"/>
        </w:rPr>
        <w:t xml:space="preserve"> – </w:t>
      </w:r>
      <w:r>
        <w:rPr>
          <w:rStyle w:val="titel1"/>
          <w:lang w:val="nl-NL"/>
        </w:rPr>
        <w:t>AFWIJZING DOOR KAMERVOORZITTER</w:t>
      </w:r>
      <w:r>
        <w:rPr>
          <w:lang w:val="nl-NL"/>
        </w:rPr>
        <w:t xml:space="preserve"> – Formele weigering tot tussenkomst in de systeem-audit op basis van het grondwettelijk beginsel van de scheiding der machten. </w:t>
      </w:r>
      <w:r>
        <w:rPr>
          <w:rStyle w:val="opvolging1"/>
          <w:lang w:val="nl-NL"/>
        </w:rPr>
        <w:t>(opvolging: de Kamervoorzitter weigert directe interventie, maar de procedurele verplichting tot ontvangst en behandeling van een verzoekschrift blijft.)</w:t>
      </w:r>
    </w:p>
    <w:p w14:paraId="7040B090" w14:textId="77777777" w:rsidR="005B42F2" w:rsidRDefault="005B42F2">
      <w:pPr>
        <w:pStyle w:val="entry"/>
        <w:spacing w:before="0" w:beforeAutospacing="0" w:after="140"/>
        <w:divId w:val="175851429"/>
        <w:rPr>
          <w:lang w:val="nl-NL"/>
        </w:rPr>
      </w:pPr>
      <w:r>
        <w:rPr>
          <w:rStyle w:val="datum1"/>
          <w:lang w:val="nl-NL"/>
        </w:rPr>
        <w:t>21-05-2026</w:t>
      </w:r>
      <w:r>
        <w:rPr>
          <w:lang w:val="nl-NL"/>
        </w:rPr>
        <w:t xml:space="preserve"> – </w:t>
      </w:r>
      <w:r>
        <w:rPr>
          <w:rStyle w:val="titel1"/>
          <w:lang w:val="nl-NL"/>
        </w:rPr>
        <w:t>TRANSMISSIE SYSTEEM-AUDIT EN ONTVANGSTBEVESTIGING</w:t>
      </w:r>
      <w:r>
        <w:rPr>
          <w:lang w:val="nl-NL"/>
        </w:rPr>
        <w:t xml:space="preserve"> – Formele kennisgeving en overdracht van de kwantitatieve audit-data onder Verzoekschrift nr. 56-2026 via e-mail naar de Commissie voor de Verzoekschriften van de Belgische Kamer. Dit ter confrontatie met de interne asymmetrie en gelaagde weeffouten. </w:t>
      </w:r>
      <w:r>
        <w:rPr>
          <w:rStyle w:val="opvolging1"/>
          <w:lang w:val="nl-NL"/>
        </w:rPr>
        <w:t>(opvolging: de commissie ontvangt de audit en bevestigt de ontvangst.)</w:t>
      </w:r>
    </w:p>
    <w:p w14:paraId="7CC27F31" w14:textId="77777777" w:rsidR="005B42F2" w:rsidRDefault="005B42F2">
      <w:pPr>
        <w:pStyle w:val="entry"/>
        <w:spacing w:before="0" w:beforeAutospacing="0" w:after="140"/>
        <w:divId w:val="175851429"/>
        <w:rPr>
          <w:lang w:val="nl-NL"/>
        </w:rPr>
      </w:pPr>
      <w:r>
        <w:rPr>
          <w:rStyle w:val="datum1"/>
          <w:lang w:val="nl-NL"/>
        </w:rPr>
        <w:t>29-05-2026</w:t>
      </w:r>
      <w:r>
        <w:rPr>
          <w:lang w:val="nl-NL"/>
        </w:rPr>
        <w:t xml:space="preserve"> – </w:t>
      </w:r>
      <w:r>
        <w:rPr>
          <w:rStyle w:val="titel1"/>
          <w:lang w:val="nl-NL"/>
        </w:rPr>
        <w:t>VERZOEKSCHRIFT ONTVANKELIJK VERKLAARD</w:t>
      </w:r>
      <w:r>
        <w:rPr>
          <w:lang w:val="nl-NL"/>
        </w:rPr>
        <w:t xml:space="preserve"> – De Kamervoorzitter bevestigt schriftelijk de ontvangst van de mail met bijlagen van 21-05-2026 betreffende administratieve moeilijkheden voor grensarbeiders met medische zorgen. Het verzoekschrift is ontvankelijk verklaard onder nummer 56_2025-2026/101 (intern kenmerk C/P-V/EN/nv/569-2026) en zal worden voorgelegd. </w:t>
      </w:r>
      <w:r>
        <w:rPr>
          <w:rStyle w:val="opvolging1"/>
          <w:lang w:val="nl-NL"/>
        </w:rPr>
        <w:t>(opvolging: het verzoekschrift is formeel ontvankelijk en wordt in de parlementaire queue geplaatst.)</w:t>
      </w:r>
    </w:p>
    <w:p w14:paraId="4C9676CF" w14:textId="77777777" w:rsidR="005B42F2" w:rsidRDefault="005B42F2">
      <w:pPr>
        <w:pStyle w:val="entry"/>
        <w:spacing w:before="0" w:beforeAutospacing="0" w:after="140"/>
        <w:divId w:val="175851429"/>
        <w:rPr>
          <w:lang w:val="nl-NL"/>
        </w:rPr>
      </w:pPr>
      <w:r>
        <w:rPr>
          <w:rStyle w:val="datum1"/>
          <w:lang w:val="nl-NL"/>
        </w:rPr>
        <w:t>23-06-2026</w:t>
      </w:r>
      <w:r>
        <w:rPr>
          <w:lang w:val="nl-NL"/>
        </w:rPr>
        <w:t xml:space="preserve"> – </w:t>
      </w:r>
      <w:r>
        <w:rPr>
          <w:rStyle w:val="titel1"/>
          <w:lang w:val="nl-NL"/>
        </w:rPr>
        <w:t>PETITIE DOORGESTUURD NAAR POLITIEK NIVEAU</w:t>
      </w:r>
      <w:r>
        <w:rPr>
          <w:lang w:val="nl-NL"/>
        </w:rPr>
        <w:t xml:space="preserve"> – De commissie voor Verzoekschriften bevestigt dat petitie nr. 56_2025-2026/101 tijdens haar vergadering van 16 juni 2026 is overgezonden aan de commissie voor Sociale Zaken, Werk en Pensioenen én aan de vice-eersteminister en minister van Sociale Zaken en Volksgezondheid, belast met Armoedebestrijding. Kenmerk C/P-V/EN/hh/598-2026. Schriftelijke terugkoppeling volgt indien gevolg gegeven. </w:t>
      </w:r>
      <w:r>
        <w:rPr>
          <w:rStyle w:val="opvolging1"/>
          <w:lang w:val="nl-NL"/>
        </w:rPr>
        <w:t xml:space="preserve">(opvolging: de petitie is doorgestuurd naar het politieke niveau; verdere </w:t>
      </w:r>
      <w:r>
        <w:rPr>
          <w:rStyle w:val="opvolging1"/>
          <w:lang w:val="nl-NL"/>
        </w:rPr>
        <w:t>actie hangt af van de politieke bereidheid.)</w:t>
      </w:r>
    </w:p>
    <w:p w14:paraId="4358AE5A" w14:textId="77777777" w:rsidR="005B42F2" w:rsidRDefault="005B42F2">
      <w:pPr>
        <w:pStyle w:val="entry"/>
        <w:spacing w:before="0" w:beforeAutospacing="0" w:after="140"/>
        <w:divId w:val="175851429"/>
        <w:rPr>
          <w:lang w:val="nl-NL"/>
        </w:rPr>
      </w:pPr>
      <w:r>
        <w:rPr>
          <w:rStyle w:val="datum1"/>
          <w:lang w:val="nl-NL"/>
        </w:rPr>
        <w:t>16-07-2026</w:t>
      </w:r>
      <w:r>
        <w:rPr>
          <w:lang w:val="nl-NL"/>
        </w:rPr>
        <w:t xml:space="preserve"> – </w:t>
      </w:r>
      <w:r>
        <w:rPr>
          <w:rStyle w:val="titel1"/>
          <w:lang w:val="nl-NL"/>
        </w:rPr>
        <w:t>E-MAIL AAN MINISTER VAN SOCIALE ZAKEN</w:t>
      </w:r>
      <w:r>
        <w:rPr>
          <w:lang w:val="nl-NL"/>
        </w:rPr>
        <w:t xml:space="preserve"> – Formele verzending van de uitgebreide systeem-audit per e-mail naar de minister van Sociale Zaken en de parlementaire Commissie voor de Verzoekschriften, ter aanklacht van de administratieve situatie en de institutionele koppelverkoop van grensarbeiders. </w:t>
      </w:r>
      <w:r>
        <w:rPr>
          <w:rStyle w:val="opvolging1"/>
          <w:lang w:val="nl-NL"/>
        </w:rPr>
        <w:t>(opvolging: de minister wordt rechtstreeks geïnformeerd; een reactie is nog niet ontvangen.)</w:t>
      </w:r>
    </w:p>
    <w:p w14:paraId="4A68A7FA" w14:textId="77777777" w:rsidR="005B42F2" w:rsidRDefault="005B42F2">
      <w:pPr>
        <w:pStyle w:val="marker"/>
        <w:ind w:left="800" w:right="800"/>
        <w:divId w:val="175851429"/>
        <w:rPr>
          <w:lang w:val="nl-NL"/>
        </w:rPr>
      </w:pPr>
      <w:r>
        <w:br w:type="page"/>
      </w:r>
    </w:p>
    <w:p w14:paraId="089E4929" w14:textId="77777777" w:rsidR="005B42F2" w:rsidRDefault="005B42F2">
      <w:pPr>
        <w:pStyle w:val="Kop3"/>
        <w:divId w:val="175851429"/>
        <w:rPr>
          <w:rFonts w:eastAsia="Times New Roman"/>
          <w:lang w:val="nl-NL"/>
        </w:rPr>
      </w:pPr>
      <w:bookmarkStart w:id="25" w:name="_Toc242190012"/>
      <w:r>
        <w:rPr>
          <w:rFonts w:eastAsia="Times New Roman"/>
          <w:lang w:val="nl-NL"/>
        </w:rPr>
        <w:t>KONINKLIJK PALEIS VAN BELGIË</w:t>
      </w:r>
      <w:bookmarkEnd w:id="25"/>
    </w:p>
    <w:p w14:paraId="3B69550E" w14:textId="77777777" w:rsidR="005B42F2" w:rsidRDefault="005B42F2">
      <w:pPr>
        <w:pStyle w:val="netwerk"/>
        <w:spacing w:before="0" w:beforeAutospacing="0" w:after="240"/>
        <w:divId w:val="175851429"/>
        <w:rPr>
          <w:lang w:val="nl-NL"/>
        </w:rPr>
      </w:pPr>
      <w:r>
        <w:rPr>
          <w:lang w:val="nl-NL"/>
        </w:rPr>
        <w:t>Netwerk: burger → Koninklijk Paleis (verzoekschrift). Paleis → bevoegde minister. Geen directe datalink met CM, RIZIV, FOD SZ, FOD Financiën, UWV of CZ.</w:t>
      </w:r>
    </w:p>
    <w:p w14:paraId="52F0C58A"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79D71599"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Escalatie &amp; Controle</w:t>
      </w:r>
    </w:p>
    <w:p w14:paraId="4B647FF3"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w:t>
      </w:r>
      <w:r>
        <w:rPr>
          <w:lang w:val="nl-NL"/>
        </w:rPr>
        <w:t>Staatshoofd (constitutionele monarchie)</w:t>
      </w:r>
    </w:p>
    <w:p w14:paraId="698D605F"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Vertegenwoordigt de eenheid van het land, maar heeft grondwettelijk geen uitvoerende macht om in te grijpen in politieke dossiers</w:t>
      </w:r>
    </w:p>
    <w:p w14:paraId="6FB70735"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paleissystemen, geen koppeling met eHealth of KSZ</w:t>
      </w:r>
    </w:p>
    <w:p w14:paraId="5B9C6F44"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1B657D04"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het Paleis heeft geen uitvoerende macht en kan niet ingrijpen in bestuurlijke dossiers; het verzoekschrift wordt formeel doorverwezen naar de bevoegde minister, waarmee het traject stopt. De mailserver van het Paleis is technisch onbereikbaar via het officiële e-mailadres</w:t>
      </w:r>
    </w:p>
    <w:p w14:paraId="1F79B8DA"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requetes@palace.be, verzoekschriften@palace.be, Rue de Brederode 16, 1000 Bruxelles, België</w:t>
      </w:r>
    </w:p>
    <w:p w14:paraId="1BB55817"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17013C7B"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13-05-2026 tot 02-06-2026</w:t>
      </w:r>
    </w:p>
    <w:p w14:paraId="2579F129" w14:textId="77777777" w:rsidR="005B42F2" w:rsidRDefault="005B42F2">
      <w:pPr>
        <w:pStyle w:val="Kop4"/>
        <w:divId w:val="175851429"/>
        <w:rPr>
          <w:rFonts w:eastAsia="Times New Roman"/>
          <w:lang w:val="nl-NL"/>
        </w:rPr>
      </w:pPr>
      <w:r>
        <w:rPr>
          <w:rFonts w:eastAsia="Times New Roman"/>
          <w:lang w:val="nl-NL"/>
        </w:rPr>
        <w:t>2026</w:t>
      </w:r>
    </w:p>
    <w:p w14:paraId="52256764" w14:textId="77777777" w:rsidR="005B42F2" w:rsidRDefault="005B42F2">
      <w:pPr>
        <w:pStyle w:val="entry"/>
        <w:spacing w:before="0" w:beforeAutospacing="0" w:after="140"/>
        <w:divId w:val="175851429"/>
        <w:rPr>
          <w:lang w:val="nl-NL"/>
        </w:rPr>
      </w:pPr>
      <w:r>
        <w:rPr>
          <w:rStyle w:val="datum1"/>
          <w:lang w:val="nl-NL"/>
        </w:rPr>
        <w:t>13-05-2026</w:t>
      </w:r>
      <w:r>
        <w:rPr>
          <w:lang w:val="nl-NL"/>
        </w:rPr>
        <w:t xml:space="preserve"> – </w:t>
      </w:r>
      <w:r>
        <w:rPr>
          <w:rStyle w:val="titel1"/>
          <w:lang w:val="nl-NL"/>
        </w:rPr>
        <w:t>VERZENDING OFFICIËLE REQUÊTE (FR) EN DIGITALE POGING</w:t>
      </w:r>
      <w:r>
        <w:rPr>
          <w:lang w:val="nl-NL"/>
        </w:rPr>
        <w:t xml:space="preserve"> – Verzending van een formele Requête in het Frans per aangetekende post naar het Koninklijk Paleis te Brussel, met als bijlage de volledige Tijdlijn-Matrix. Parallel wordt een digitale versie verzonden via verzoekschriften@palace.be. Het e-mailsysteem van het Paleis reageert echter onmiddellijk met een DNS-fout (SERVFAIL): de mailserver van palace.be heeft geen functionerende MX-records, waardoor de bezorging technisch onmogelijk is. Gmail blijft 72 uu</w:t>
      </w:r>
      <w:r>
        <w:rPr>
          <w:lang w:val="nl-NL"/>
        </w:rPr>
        <w:t xml:space="preserve">r automatisch herbeproeven. </w:t>
      </w:r>
      <w:r>
        <w:rPr>
          <w:rStyle w:val="opvolging1"/>
          <w:lang w:val="nl-NL"/>
        </w:rPr>
        <w:t>(opvolging: het officiële digitale kanaal van het Paleis is technisch onbereikbaar; enkel de fysieke brief bereikt het Paleis.)</w:t>
      </w:r>
    </w:p>
    <w:p w14:paraId="7FFC5BB0" w14:textId="77777777" w:rsidR="005B42F2" w:rsidRDefault="005B42F2">
      <w:pPr>
        <w:pStyle w:val="entry"/>
        <w:spacing w:before="0" w:beforeAutospacing="0" w:after="140"/>
        <w:divId w:val="175851429"/>
        <w:rPr>
          <w:lang w:val="nl-NL"/>
        </w:rPr>
      </w:pPr>
      <w:r>
        <w:rPr>
          <w:rStyle w:val="datum1"/>
          <w:lang w:val="nl-NL"/>
        </w:rPr>
        <w:t>14-05-2026</w:t>
      </w:r>
      <w:r>
        <w:rPr>
          <w:lang w:val="nl-NL"/>
        </w:rPr>
        <w:t xml:space="preserve"> – </w:t>
      </w:r>
      <w:r>
        <w:rPr>
          <w:rStyle w:val="titel1"/>
          <w:lang w:val="nl-NL"/>
        </w:rPr>
        <w:t>INDIENING VIA WEBFORMULIER (TEKST)</w:t>
      </w:r>
      <w:r>
        <w:rPr>
          <w:lang w:val="nl-NL"/>
        </w:rPr>
        <w:t xml:space="preserve"> – Indiening van de briefinhoud in het Nederlands via het officiële webformulier van de monarchie. Een bijlage kon niet worden meegestuurd wegens een technische fout aan de kant van de Palace-servers. Aangezien de aangetekende fysieke brief met het volledige dossier door de post bevestigd is aangekomen, vormt dit geen inhoudelijk verlies. </w:t>
      </w:r>
      <w:r>
        <w:rPr>
          <w:rStyle w:val="opvolging1"/>
          <w:lang w:val="nl-NL"/>
        </w:rPr>
        <w:t>(opvolging: het webformulier werkt, maar zonder bijlage; de fysieke brief bevat het volledige dossier.)</w:t>
      </w:r>
    </w:p>
    <w:p w14:paraId="0F567284" w14:textId="77777777" w:rsidR="005B42F2" w:rsidRDefault="005B42F2">
      <w:pPr>
        <w:pStyle w:val="entry"/>
        <w:spacing w:before="0" w:beforeAutospacing="0" w:after="140"/>
        <w:divId w:val="175851429"/>
        <w:rPr>
          <w:lang w:val="nl-NL"/>
        </w:rPr>
      </w:pPr>
      <w:r>
        <w:rPr>
          <w:rStyle w:val="datum1"/>
          <w:lang w:val="nl-NL"/>
        </w:rPr>
        <w:t>16-05-2026</w:t>
      </w:r>
      <w:r>
        <w:rPr>
          <w:lang w:val="nl-NL"/>
        </w:rPr>
        <w:t xml:space="preserve"> – </w:t>
      </w:r>
      <w:r>
        <w:rPr>
          <w:rStyle w:val="titel1"/>
          <w:lang w:val="nl-NL"/>
        </w:rPr>
        <w:t>DEFINITIEVE BEZORGINGSFOUT E-MAIL</w:t>
      </w:r>
      <w:r>
        <w:rPr>
          <w:lang w:val="nl-NL"/>
        </w:rPr>
        <w:t xml:space="preserve"> – Na herhaalde pogingen bevestigt Gmail definitief dat de e-mail aan verzoekschriften@palace.be niet bezorgd kan worden. De DNS-fout blijft persistent: het officiële verzoekschriftenadres van het Belgisch Koningshuis is technisch niet bereikbaar per e-mail. </w:t>
      </w:r>
      <w:r>
        <w:rPr>
          <w:rStyle w:val="opvolging1"/>
          <w:lang w:val="nl-NL"/>
        </w:rPr>
        <w:t>(opvolging: de meest formele digitale ingang tot de monarchie is technisch dood.)</w:t>
      </w:r>
    </w:p>
    <w:p w14:paraId="0273E3EF" w14:textId="77777777" w:rsidR="005B42F2" w:rsidRDefault="005B42F2">
      <w:pPr>
        <w:pStyle w:val="entry"/>
        <w:spacing w:before="0" w:beforeAutospacing="0" w:after="140"/>
        <w:divId w:val="175851429"/>
        <w:rPr>
          <w:lang w:val="nl-NL"/>
        </w:rPr>
      </w:pPr>
      <w:r>
        <w:rPr>
          <w:rStyle w:val="datum1"/>
          <w:lang w:val="nl-NL"/>
        </w:rPr>
        <w:t>02-06-2026</w:t>
      </w:r>
      <w:r>
        <w:rPr>
          <w:lang w:val="nl-NL"/>
        </w:rPr>
        <w:t xml:space="preserve"> – </w:t>
      </w:r>
      <w:r>
        <w:rPr>
          <w:rStyle w:val="titel1"/>
          <w:lang w:val="nl-NL"/>
        </w:rPr>
        <w:t>ONTVANGST BRIEF KONINKLIJK PALEIS</w:t>
      </w:r>
      <w:r>
        <w:rPr>
          <w:lang w:val="nl-NL"/>
        </w:rPr>
        <w:t xml:space="preserve"> – Officiële bevestiging van de ontvangst van de brief aan de Koning onder referentienummer R 202602909/RR6, waarbij de vraag is overgemaakt aan de heer D. Clarinval, Vice-eersteminister en minister van Werk, Economie en Landbouw. </w:t>
      </w:r>
      <w:r>
        <w:rPr>
          <w:rStyle w:val="opvolging1"/>
          <w:lang w:val="nl-NL"/>
        </w:rPr>
        <w:t>(opvolging: het Paleis bevestigt de ontvangst en verwijst door naar de bevoegde minister; het Paleis zelf kan niet ingrijpen wegens de scheiding der machten.)</w:t>
      </w:r>
    </w:p>
    <w:p w14:paraId="3E94FF1E" w14:textId="77777777" w:rsidR="005B42F2" w:rsidRDefault="005B42F2">
      <w:pPr>
        <w:pStyle w:val="marker"/>
        <w:ind w:left="800" w:right="800"/>
        <w:divId w:val="175851429"/>
        <w:rPr>
          <w:lang w:val="nl-NL"/>
        </w:rPr>
      </w:pPr>
      <w:r>
        <w:br w:type="page"/>
      </w:r>
    </w:p>
    <w:p w14:paraId="08C7A06F" w14:textId="77777777" w:rsidR="005B42F2" w:rsidRDefault="005B42F2">
      <w:pPr>
        <w:pStyle w:val="Kop3"/>
        <w:divId w:val="175851429"/>
        <w:rPr>
          <w:rFonts w:eastAsia="Times New Roman"/>
          <w:lang w:val="nl-NL"/>
        </w:rPr>
      </w:pPr>
      <w:bookmarkStart w:id="26" w:name="_Toc242190013"/>
      <w:r>
        <w:rPr>
          <w:rFonts w:eastAsia="Times New Roman"/>
          <w:lang w:val="nl-NL"/>
        </w:rPr>
        <w:t>ORDE DER ARTSEN</w:t>
      </w:r>
      <w:bookmarkEnd w:id="26"/>
    </w:p>
    <w:p w14:paraId="6D6279B2" w14:textId="77777777" w:rsidR="005B42F2" w:rsidRDefault="005B42F2">
      <w:pPr>
        <w:pStyle w:val="netwerk"/>
        <w:spacing w:before="0" w:beforeAutospacing="0" w:after="240"/>
        <w:divId w:val="175851429"/>
        <w:rPr>
          <w:lang w:val="nl-NL"/>
        </w:rPr>
      </w:pPr>
      <w:r>
        <w:rPr>
          <w:lang w:val="nl-NL"/>
        </w:rPr>
        <w:t>Netwerk: burger → Orde der Artsen → adviserend arts (CM). Data: eigen tuchtrechtelijk systeem, geen koppeling met eHealth, CoZo of KSZ.</w:t>
      </w:r>
    </w:p>
    <w:p w14:paraId="75E3846B"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345BE64C"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Escalatie &amp; Controle</w:t>
      </w:r>
    </w:p>
    <w:p w14:paraId="449EBAF7"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Tuchtrechtelijk orgaan / Beroepsorde</w:t>
      </w:r>
    </w:p>
    <w:p w14:paraId="187768E7"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Bewaakt de medische deontologie, de ethiek en de onafhankelijkheid van het beroep, en controleert of een arts onafhankelijk kan oordelen.</w:t>
      </w:r>
    </w:p>
    <w:p w14:paraId="38003139"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tuchtrechtelijk systeem, geen koppeling met eHealth, CoZo of KSZ</w:t>
      </w:r>
    </w:p>
    <w:p w14:paraId="7A6D203C"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mens → staat</w:t>
      </w:r>
    </w:p>
    <w:p w14:paraId="477A9768"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t>
      </w:r>
      <w:r>
        <w:rPr>
          <w:lang w:val="nl-NL"/>
        </w:rPr>
        <w:t>tuchtraden beoordelen traditioneel individueel medisch handelen en zijn terughoudend bij het oordelen over systemische, algoritmische kwesties binnen administratieve netwerken, met risico op onbevoegdverklaring</w:t>
      </w:r>
    </w:p>
    <w:p w14:paraId="450F4321"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info.antwerpen@ordomedic.be, Museumstraat 11/211, 2000 Antwerpen, België, 03/230.54.29</w:t>
      </w:r>
    </w:p>
    <w:p w14:paraId="758F145D"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Dossier 139770, INSZ 81.09.15-199.48, [RIZIV-nummer adviserend arts], RF000506432NL</w:t>
      </w:r>
    </w:p>
    <w:p w14:paraId="0D0D29A7"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19-09-2026 tot heden</w:t>
      </w:r>
    </w:p>
    <w:p w14:paraId="4D039481" w14:textId="77777777" w:rsidR="005B42F2" w:rsidRDefault="005B42F2">
      <w:pPr>
        <w:pStyle w:val="Kop4"/>
        <w:divId w:val="175851429"/>
        <w:rPr>
          <w:rFonts w:eastAsia="Times New Roman"/>
          <w:lang w:val="nl-NL"/>
        </w:rPr>
      </w:pPr>
      <w:r>
        <w:rPr>
          <w:rFonts w:eastAsia="Times New Roman"/>
          <w:lang w:val="nl-NL"/>
        </w:rPr>
        <w:t>2026</w:t>
      </w:r>
    </w:p>
    <w:p w14:paraId="1D64F27B" w14:textId="77777777" w:rsidR="005B42F2" w:rsidRDefault="005B42F2">
      <w:pPr>
        <w:pStyle w:val="entry"/>
        <w:spacing w:before="0" w:beforeAutospacing="0" w:after="140"/>
        <w:divId w:val="175851429"/>
        <w:rPr>
          <w:lang w:val="nl-NL"/>
        </w:rPr>
      </w:pPr>
      <w:r>
        <w:rPr>
          <w:rStyle w:val="datum1"/>
          <w:lang w:val="nl-NL"/>
        </w:rPr>
        <w:t>19-09-2026</w:t>
      </w:r>
      <w:r>
        <w:rPr>
          <w:lang w:val="nl-NL"/>
        </w:rPr>
        <w:t xml:space="preserve"> – </w:t>
      </w:r>
      <w:r>
        <w:rPr>
          <w:rStyle w:val="titel1"/>
          <w:lang w:val="nl-NL"/>
        </w:rPr>
        <w:t>VERZOEK ONDERZOEK ONAFHANKELIJKHEID ADVISEREND ARTS</w:t>
      </w:r>
      <w:r>
        <w:rPr>
          <w:lang w:val="nl-NL"/>
        </w:rPr>
        <w:t xml:space="preserve"> – Verzending van een formeel verzoek tot onderzoek aan de Provinciale Raad van Antwerpen inzake het functioneren van de adviserend arts binnen de geautomatiseerde systeemarchitectuur van de Christelijke Mutualiteit. Het dossier bevat een chronologische feitennota en negen vaststellingen die aantonen dat tegengestelde beslissingen onder een visueel identieke handtekening werden gegenereerd, zonder traceerbare toegang tot het actuele medische dossier. De </w:t>
      </w:r>
      <w:r>
        <w:rPr>
          <w:lang w:val="nl-NL"/>
        </w:rPr>
        <w:t>zending is uitgevoerd via e-mail en aangetekende post (RF000506432NL) met de vraag of deze praktijk deontologisch verenigbaar is met de onafhankelijke uitoefening van de geneeskunde. (opvolging: registratie en ontvangstbevestiging afwachten)</w:t>
      </w:r>
    </w:p>
    <w:p w14:paraId="44B71573" w14:textId="77777777" w:rsidR="005B42F2" w:rsidRDefault="005B42F2">
      <w:pPr>
        <w:pStyle w:val="entry"/>
        <w:spacing w:before="0" w:beforeAutospacing="0" w:after="140"/>
        <w:divId w:val="175851429"/>
        <w:rPr>
          <w:lang w:val="nl-NL"/>
        </w:rPr>
      </w:pPr>
      <w:r>
        <w:rPr>
          <w:rStyle w:val="datum1"/>
          <w:lang w:val="nl-NL"/>
        </w:rPr>
        <w:t>05-10-2026</w:t>
      </w:r>
      <w:r>
        <w:rPr>
          <w:lang w:val="nl-NL"/>
        </w:rPr>
        <w:t xml:space="preserve"> – </w:t>
      </w:r>
      <w:r>
        <w:rPr>
          <w:rStyle w:val="titel1"/>
          <w:lang w:val="nl-NL"/>
        </w:rPr>
        <w:t>VERZOEK ONDERZOEK ONAFHANKELIJKHEID EVALUEREND ARTS</w:t>
      </w:r>
      <w:r>
        <w:rPr>
          <w:lang w:val="nl-NL"/>
        </w:rPr>
        <w:t xml:space="preserve"> – Verzending van een formeel verzoek tot onderzoek aan de Provinciale Raad van Oost-Vlaanderen van de Orde der Artsen inzake de medische oordeelsvorming van de evaluerend arts bij de FOD Sociale Zekerheid. Het dossier objectiveert de tegenstrijdigheid tussen de eigen klinische anamnese van de arts ("hulp nodig" bij persoonlijke hygiëne) en de toegekende score van 1 punt, evenals het niet meewegen van de functionele attesten van specialisten van het univ</w:t>
      </w:r>
      <w:r>
        <w:rPr>
          <w:lang w:val="nl-NL"/>
        </w:rPr>
        <w:t>ersitair ziekenhuis (endocrinologie en oftalmologie) inzake blijvende biomechanische verstoring en ernstige visusbeperking, resulterend in een gecumuleerde score van 8 punten. Het verzoek legt de deontologische vraag voor of de arts autonoom oordeelt dan wel of de puntentoekenning wordt gestuurd door de systeemarchitectuur van de administratie. De zending is verstuurd per e-mail en aangetekende post, vergezeld van het evaluatieverslag en het academisch medisch dossier. (opvolging: ontvangstbevestiging en tu</w:t>
      </w:r>
      <w:r>
        <w:rPr>
          <w:lang w:val="nl-NL"/>
        </w:rPr>
        <w:t>chtrechtelijke behandeling afwachten.)</w:t>
      </w:r>
    </w:p>
    <w:p w14:paraId="3EBEC288" w14:textId="77777777" w:rsidR="005B42F2" w:rsidRDefault="005B42F2">
      <w:pPr>
        <w:pStyle w:val="entry"/>
        <w:spacing w:before="0" w:beforeAutospacing="0" w:after="140"/>
        <w:divId w:val="175851429"/>
        <w:rPr>
          <w:lang w:val="nl-NL"/>
        </w:rPr>
      </w:pPr>
      <w:r>
        <w:rPr>
          <w:rStyle w:val="datum1"/>
          <w:lang w:val="nl-NL"/>
        </w:rPr>
        <w:t>06-10-2026</w:t>
      </w:r>
      <w:r>
        <w:rPr>
          <w:lang w:val="nl-NL"/>
        </w:rPr>
        <w:t xml:space="preserve"> – </w:t>
      </w:r>
      <w:r>
        <w:rPr>
          <w:rStyle w:val="titel1"/>
          <w:lang w:val="nl-NL"/>
        </w:rPr>
        <w:t>KWALIFICATIE DOSSIER TOT TUCHTKLACHT</w:t>
      </w:r>
      <w:r>
        <w:rPr>
          <w:lang w:val="nl-NL"/>
        </w:rPr>
        <w:t xml:space="preserve"> – Verzending van aanvullende e-mails aan de Provinciale Raden van Oost-Vlaanderen en Antwerpen ter formele kwalificatie van de eerdere verzoeken tot onderzoek als tuchtklachten. Deze administratieve rechtzetting is doorgevoerd na de vaststelling dat de interne procedures van de Orde der Artsen uitsluitend de term tuchtklacht als geldige juridische trigger herkennen voor de activering van een dossier. Door het hanteren van dit specifieke vocabulaire wordt de procedurele b</w:t>
      </w:r>
      <w:r>
        <w:rPr>
          <w:lang w:val="nl-NL"/>
        </w:rPr>
        <w:t>lokkade gepasseerd en de opstart van het onderzoek geforceerd, zonder inhoudelijke wijzigingen aan de initiële objectieve feitennota en het aangeleverde academische bewijsmateriaal. (opvolging: formele registratie van de tuchtprocedures en inhoudelijke reactie van beide raden afwachten.)</w:t>
      </w:r>
    </w:p>
    <w:p w14:paraId="6563EEBF" w14:textId="77777777" w:rsidR="005B42F2" w:rsidRDefault="005B42F2">
      <w:pPr>
        <w:pStyle w:val="marker"/>
        <w:ind w:left="800" w:right="800"/>
        <w:divId w:val="175851429"/>
        <w:rPr>
          <w:lang w:val="nl-NL"/>
        </w:rPr>
      </w:pPr>
      <w:r>
        <w:br w:type="page"/>
      </w:r>
    </w:p>
    <w:p w14:paraId="3A02598B" w14:textId="77777777" w:rsidR="005B42F2" w:rsidRDefault="005B42F2">
      <w:pPr>
        <w:pStyle w:val="Kop3"/>
        <w:divId w:val="175851429"/>
        <w:rPr>
          <w:rFonts w:eastAsia="Times New Roman"/>
          <w:lang w:val="nl-NL"/>
        </w:rPr>
      </w:pPr>
      <w:bookmarkStart w:id="27" w:name="_Toc242190014"/>
      <w:r>
        <w:rPr>
          <w:rFonts w:eastAsia="Times New Roman"/>
          <w:lang w:val="nl-NL"/>
        </w:rPr>
        <w:t>POLITIEKE PARTIJEN &amp; FRACTIES BELGIË</w:t>
      </w:r>
      <w:bookmarkEnd w:id="27"/>
    </w:p>
    <w:p w14:paraId="07320CEE" w14:textId="77777777" w:rsidR="005B42F2" w:rsidRDefault="005B42F2">
      <w:pPr>
        <w:pStyle w:val="netwerk"/>
        <w:spacing w:before="0" w:beforeAutospacing="0" w:after="240"/>
        <w:divId w:val="175851429"/>
        <w:rPr>
          <w:lang w:val="nl-NL"/>
        </w:rPr>
      </w:pPr>
      <w:r>
        <w:rPr>
          <w:lang w:val="nl-NL"/>
        </w:rPr>
        <w:t>Netwerk: politieke partijen → parlement (Kamer, Senaat), regering, eigen studiediensten. Geen directe datalink met CM, RIZIV, FOD SZ, FOD Financiën, UWV of CZ.</w:t>
      </w:r>
    </w:p>
    <w:p w14:paraId="2626BB5D"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36EE9B67"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Politiek</w:t>
      </w:r>
    </w:p>
    <w:p w14:paraId="7ACC963B"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Politieke partijen en fracties</w:t>
      </w:r>
    </w:p>
    <w:p w14:paraId="15AC5125"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Gekozen volksvertegenwoordigers; zij vormen de wetgevende macht en kunnen als enigen wetten aanpassen</w:t>
      </w:r>
    </w:p>
    <w:p w14:paraId="0EB1A7B9"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partijsystemen, geen koppeling met eHealth of KSZ</w:t>
      </w:r>
    </w:p>
    <w:p w14:paraId="507C2F49"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472EDD82"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partijen erkennen het signaal, maar verwijzen naar studiediensten of verklaren zich onbevoegd voor individuele dossiers; geen enkele partij activeert een parlementair instrument (vraag, interpellatie of motie)</w:t>
      </w:r>
    </w:p>
    <w:p w14:paraId="6BF4A3D5"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info@n-va.be, info@cd&amp;v.be, info@vooruit.be, info@ecolo.be, info@lesengages.be, info@mr.be, info@openvld.be, info@ps.be, info@groen.be</w:t>
      </w:r>
    </w:p>
    <w:p w14:paraId="233E19E4"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20740EE1"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04-04-2026 tot 07-07-2026</w:t>
      </w:r>
    </w:p>
    <w:p w14:paraId="1F6B996B" w14:textId="77777777" w:rsidR="005B42F2" w:rsidRDefault="005B42F2">
      <w:pPr>
        <w:pStyle w:val="Kop4"/>
        <w:divId w:val="175851429"/>
        <w:rPr>
          <w:rFonts w:eastAsia="Times New Roman"/>
          <w:lang w:val="nl-NL"/>
        </w:rPr>
      </w:pPr>
      <w:r>
        <w:rPr>
          <w:rFonts w:eastAsia="Times New Roman"/>
          <w:lang w:val="nl-NL"/>
        </w:rPr>
        <w:t>2026</w:t>
      </w:r>
    </w:p>
    <w:p w14:paraId="7DE962E0" w14:textId="77777777" w:rsidR="005B42F2" w:rsidRDefault="005B42F2">
      <w:pPr>
        <w:pStyle w:val="entry"/>
        <w:spacing w:before="0" w:beforeAutospacing="0" w:after="140"/>
        <w:divId w:val="175851429"/>
        <w:rPr>
          <w:lang w:val="nl-NL"/>
        </w:rPr>
      </w:pPr>
      <w:r>
        <w:rPr>
          <w:rStyle w:val="datum1"/>
          <w:lang w:val="nl-NL"/>
        </w:rPr>
        <w:t>04-04-2026</w:t>
      </w:r>
      <w:r>
        <w:rPr>
          <w:lang w:val="nl-NL"/>
        </w:rPr>
        <w:t xml:space="preserve"> – </w:t>
      </w:r>
      <w:r>
        <w:rPr>
          <w:rStyle w:val="titel1"/>
          <w:lang w:val="nl-NL"/>
        </w:rPr>
        <w:t>EERSTE GOLF SIGNAALBRIEVEN (BE)</w:t>
      </w:r>
      <w:r>
        <w:rPr>
          <w:lang w:val="nl-NL"/>
        </w:rPr>
        <w:t xml:space="preserve"> – Simultane verzending van persoonlijk geadresseerde brandbrieven naar zowel het fractieleiderschap als het algemeen partijsecretariaat van negen Belgische partijen: N-VA, cd&amp;v, Vooruit, Groen, Ecolo, Les Engagés, MR, Open VLD en PS. Elke brief is op maat van de partijcultuur en taal geschreven. Meerdere mailings bouncen onmiddellijk: het directe adres van Les Engagés en het adres van PS zijn niet actief. Groen verzendt een automatisch antwoord dat het gebruikte adres buit</w:t>
      </w:r>
      <w:r>
        <w:rPr>
          <w:lang w:val="nl-NL"/>
        </w:rPr>
        <w:t xml:space="preserve">en gebruik is gesteld. </w:t>
      </w:r>
      <w:r>
        <w:rPr>
          <w:rStyle w:val="opvolging1"/>
          <w:lang w:val="nl-NL"/>
        </w:rPr>
        <w:t>(opvolging: de eerste golf signaalbrieven wordt verstuurd, maar meerdere kanalen blijken technisch onbereikbaar.)</w:t>
      </w:r>
    </w:p>
    <w:p w14:paraId="7D8336BD" w14:textId="77777777" w:rsidR="005B42F2" w:rsidRDefault="005B42F2">
      <w:pPr>
        <w:pStyle w:val="entry"/>
        <w:spacing w:before="0" w:beforeAutospacing="0" w:after="140"/>
        <w:divId w:val="175851429"/>
        <w:rPr>
          <w:lang w:val="nl-NL"/>
        </w:rPr>
      </w:pPr>
      <w:r>
        <w:rPr>
          <w:rStyle w:val="datum1"/>
          <w:lang w:val="nl-NL"/>
        </w:rPr>
        <w:t>17-04-2026</w:t>
      </w:r>
      <w:r>
        <w:rPr>
          <w:lang w:val="nl-NL"/>
        </w:rPr>
        <w:t xml:space="preserve"> – </w:t>
      </w:r>
      <w:r>
        <w:rPr>
          <w:rStyle w:val="titel1"/>
          <w:lang w:val="nl-NL"/>
        </w:rPr>
        <w:t>RESPONS CD&amp;V</w:t>
      </w:r>
      <w:r>
        <w:rPr>
          <w:lang w:val="nl-NL"/>
        </w:rPr>
        <w:t xml:space="preserve"> – Het kabinet van de cd&amp;v-voorzitter reageert via zijn parlementair adres. De partijvoorzitter heeft geen bevoegdheid om in individuele dossiers tussen te komen of administratieve beslissingen te overrulen. Het dossier wordt doorgegeven aan de studiedienst voor beoordeling als mogelijk terugkerend structureel probleem. </w:t>
      </w:r>
      <w:r>
        <w:rPr>
          <w:rStyle w:val="opvolging1"/>
          <w:lang w:val="nl-NL"/>
        </w:rPr>
        <w:t>(opvolging: de partij erkent het signaal, maar verwijst naar de studiedienst voor langetermijnbeleid.)</w:t>
      </w:r>
    </w:p>
    <w:p w14:paraId="2DD7EB2B" w14:textId="77777777" w:rsidR="005B42F2" w:rsidRDefault="005B42F2">
      <w:pPr>
        <w:pStyle w:val="entry"/>
        <w:spacing w:before="0" w:beforeAutospacing="0" w:after="140"/>
        <w:divId w:val="175851429"/>
        <w:rPr>
          <w:lang w:val="nl-NL"/>
        </w:rPr>
      </w:pPr>
      <w:r>
        <w:rPr>
          <w:rStyle w:val="datum1"/>
          <w:lang w:val="nl-NL"/>
        </w:rPr>
        <w:t>22-04-2026</w:t>
      </w:r>
      <w:r>
        <w:rPr>
          <w:lang w:val="nl-NL"/>
        </w:rPr>
        <w:t xml:space="preserve"> – </w:t>
      </w:r>
      <w:r>
        <w:rPr>
          <w:rStyle w:val="titel1"/>
          <w:lang w:val="nl-NL"/>
        </w:rPr>
        <w:t>RESPONS PS EN HERHAALDE AANSCHRIJVING LES ENGAGÉS</w:t>
      </w:r>
      <w:r>
        <w:rPr>
          <w:lang w:val="nl-NL"/>
        </w:rPr>
        <w:t xml:space="preserve"> – De PS reageert persoonlijk en stelt dat het bericht diep heeft geraakt. De partij erkent zowel de fysieke als de administratieve en financiële beproeving en zet haar fractieadres in kopie voor verdere opvolging. Dezelfde dag wordt de integrale Tijdlijn-Matrix als aanvulling overgemaakt met identificatie van de weeffouten in de federale wetgeving, als basis voor parlementaire actie. Parallel wordt een herhaalde aanschrijving verzonden naar Les Engagés vi</w:t>
      </w:r>
      <w:r>
        <w:rPr>
          <w:lang w:val="nl-NL"/>
        </w:rPr>
        <w:t xml:space="preserve">a het diplomatieke adres van de partijvoorzitter bij de Belgische ambassade. Geen antwoord ontvangen op dat kanaal. </w:t>
      </w:r>
      <w:r>
        <w:rPr>
          <w:rStyle w:val="opvolging1"/>
          <w:lang w:val="nl-NL"/>
        </w:rPr>
        <w:t>(opvolging: de meest menselijke en inhoudelijk betrokken reactie komt van een oppositiepartij zonder regeringsverantwoordelijkheid voor de aangestuurde administraties.)</w:t>
      </w:r>
    </w:p>
    <w:p w14:paraId="4F65A9DC" w14:textId="77777777" w:rsidR="005B42F2" w:rsidRDefault="005B42F2">
      <w:pPr>
        <w:pStyle w:val="entry"/>
        <w:spacing w:before="0" w:beforeAutospacing="0" w:after="140"/>
        <w:divId w:val="175851429"/>
        <w:rPr>
          <w:lang w:val="nl-NL"/>
        </w:rPr>
      </w:pPr>
      <w:r>
        <w:rPr>
          <w:rStyle w:val="datum1"/>
          <w:lang w:val="nl-NL"/>
        </w:rPr>
        <w:t>29-04-2026</w:t>
      </w:r>
      <w:r>
        <w:rPr>
          <w:lang w:val="nl-NL"/>
        </w:rPr>
        <w:t xml:space="preserve"> – </w:t>
      </w:r>
      <w:r>
        <w:rPr>
          <w:rStyle w:val="titel1"/>
          <w:lang w:val="nl-NL"/>
        </w:rPr>
        <w:t>RESPONS N-VA EN TRANSMISSIE TIJDLIJN-MATRIX</w:t>
      </w:r>
      <w:r>
        <w:rPr>
          <w:lang w:val="nl-NL"/>
        </w:rPr>
        <w:t xml:space="preserve"> – N-VA reageert formeel via haar vragenplatform. De situatie wordt erkend als grensoverschrijdend en complex. Als politieke partij kan N-VA geen individuele juridische beoordeling maken of een administratieve beslissing vervangen. Aanbeveling: betrokken administraties en gespecialiseerde diensten voor grensoverschrijdende sociale zekerheid contacteren. Het signaal over de complexiteit van grensoverschrijdende dossiers wordt als duidelijk aangemerkt. In repliek </w:t>
      </w:r>
      <w:r>
        <w:rPr>
          <w:lang w:val="nl-NL"/>
        </w:rPr>
        <w:t xml:space="preserve">wordt de integrale Tijdlijn-Matrix overgemaakt als feitelijk bewijs dat precies de aanbevolen instanties het Europees recht structureel negeren. Geen verdere reactie ontvangen. </w:t>
      </w:r>
      <w:r>
        <w:rPr>
          <w:rStyle w:val="opvolging1"/>
          <w:lang w:val="nl-NL"/>
        </w:rPr>
        <w:t>(opvolging: de partij erkent het signaal, maar deflekteert via het standaardprotocol van niet-inmenging in individuele dossiers.)</w:t>
      </w:r>
    </w:p>
    <w:p w14:paraId="0A324394" w14:textId="77777777" w:rsidR="005B42F2" w:rsidRDefault="005B42F2">
      <w:pPr>
        <w:pStyle w:val="entry"/>
        <w:spacing w:before="0" w:beforeAutospacing="0" w:after="140"/>
        <w:divId w:val="175851429"/>
        <w:rPr>
          <w:lang w:val="nl-NL"/>
        </w:rPr>
      </w:pPr>
      <w:r>
        <w:rPr>
          <w:rStyle w:val="datum1"/>
          <w:lang w:val="nl-NL"/>
        </w:rPr>
        <w:t>13-05-2026</w:t>
      </w:r>
      <w:r>
        <w:rPr>
          <w:lang w:val="nl-NL"/>
        </w:rPr>
        <w:t xml:space="preserve"> – </w:t>
      </w:r>
      <w:r>
        <w:rPr>
          <w:rStyle w:val="titel1"/>
          <w:lang w:val="nl-NL"/>
        </w:rPr>
        <w:t>AANSCHRIJVING BELGISCHE CD&amp;V-MANDATARISSEN VIA EU-KANAAL</w:t>
      </w:r>
      <w:r>
        <w:rPr>
          <w:lang w:val="nl-NL"/>
        </w:rPr>
        <w:t xml:space="preserve"> </w:t>
      </w:r>
      <w:r>
        <w:rPr>
          <w:lang w:val="nl-NL"/>
        </w:rPr>
        <w:t xml:space="preserve">– Systeem-audit en Tijdlijn-Matrix verstuurd aan twee cd&amp;v-Europarlementariërs, met het verzoek hun EMPL-mandaat (de commissie voor Werkgelegenheid en Sociale Zaken van het Europees Parlement) in te zetten om de Europese Commissie te bevragen over de blokkade van mobiele werknemers onder Verordening 883/2004 (de Europese verordening die de sociale zekerheid coördineert tussen lidstaten). </w:t>
      </w:r>
      <w:r>
        <w:rPr>
          <w:rStyle w:val="opvolging1"/>
          <w:lang w:val="nl-NL"/>
        </w:rPr>
        <w:t>(opvolging: het Europese kanaal wordt ingezet om de nationale blokkade te omzeilen.)</w:t>
      </w:r>
    </w:p>
    <w:p w14:paraId="45573266" w14:textId="77777777" w:rsidR="005B42F2" w:rsidRDefault="005B42F2">
      <w:pPr>
        <w:pStyle w:val="entry"/>
        <w:spacing w:before="0" w:beforeAutospacing="0" w:after="140"/>
        <w:divId w:val="175851429"/>
        <w:rPr>
          <w:lang w:val="nl-NL"/>
        </w:rPr>
      </w:pPr>
      <w:r>
        <w:rPr>
          <w:rStyle w:val="datum1"/>
          <w:lang w:val="nl-NL"/>
        </w:rPr>
        <w:t>22-05-2026</w:t>
      </w:r>
      <w:r>
        <w:rPr>
          <w:lang w:val="nl-NL"/>
        </w:rPr>
        <w:t xml:space="preserve"> – </w:t>
      </w:r>
      <w:r>
        <w:rPr>
          <w:rStyle w:val="titel1"/>
          <w:lang w:val="nl-NL"/>
        </w:rPr>
        <w:t>RESPONS KABINET EUROPARLEMENTARIËR VIA EU-KANAAL</w:t>
      </w:r>
      <w:r>
        <w:rPr>
          <w:lang w:val="nl-NL"/>
        </w:rPr>
        <w:t xml:space="preserve"> – Een medewerker antwoordt namens de Europarlementariër, na intern doorsturen door een collega. De aandachtspunten worden meegenomen in het kader van toekomstige herzieningen van de Europese regelgeving inzake grensarbeid en sociale coördinatie. Opvallend: dit Europees kanaal produceert een reactie in 9 dagen, terwijl het nationale partijkanaal van dezelfde partij (cd&amp;v) 13 dagen nodig had voor een kortere respons, en de meeste andere nationale partijen he</w:t>
      </w:r>
      <w:r>
        <w:rPr>
          <w:lang w:val="nl-NL"/>
        </w:rPr>
        <w:t xml:space="preserve">lemaal niet reageerden. </w:t>
      </w:r>
      <w:r>
        <w:rPr>
          <w:rStyle w:val="opvolging1"/>
          <w:lang w:val="nl-NL"/>
        </w:rPr>
        <w:t>(opvolging: het Europees kanaal reageert sneller dan het nationale partijkanaal van dezelfde partij.)</w:t>
      </w:r>
    </w:p>
    <w:p w14:paraId="3D353E48" w14:textId="77777777" w:rsidR="005B42F2" w:rsidRDefault="005B42F2">
      <w:pPr>
        <w:pStyle w:val="entry"/>
        <w:spacing w:before="0" w:beforeAutospacing="0" w:after="140"/>
        <w:divId w:val="175851429"/>
        <w:rPr>
          <w:lang w:val="nl-NL"/>
        </w:rPr>
      </w:pPr>
      <w:r>
        <w:rPr>
          <w:rStyle w:val="datum1"/>
          <w:lang w:val="nl-NL"/>
        </w:rPr>
        <w:t>03-06-2026</w:t>
      </w:r>
      <w:r>
        <w:rPr>
          <w:lang w:val="nl-NL"/>
        </w:rPr>
        <w:t xml:space="preserve"> – </w:t>
      </w:r>
      <w:r>
        <w:rPr>
          <w:rStyle w:val="titel1"/>
          <w:lang w:val="nl-NL"/>
        </w:rPr>
        <w:t>HERZIENE AUDIT VERSTUURD NAAR ALLE BELGISCHE POLITIEKE PARTIJEN</w:t>
      </w:r>
      <w:r>
        <w:rPr>
          <w:lang w:val="nl-NL"/>
        </w:rPr>
        <w:t xml:space="preserve"> – Herziene systeem-audit met volledige beleidssynthese verstuurd aan PS, MR, Les Engagés, Vooruit, CD&amp;V en N-VA. Elke brief afgestemd op de specifieke portefeuille en eerder contact. Geen van de partijen had op datum van verzending formeel gereageerd. </w:t>
      </w:r>
      <w:r>
        <w:rPr>
          <w:rStyle w:val="opvolging1"/>
          <w:lang w:val="nl-NL"/>
        </w:rPr>
        <w:t>(opvolging: de herziene audit wordt breed verspreid, maar de reacties blijven beperkt.)</w:t>
      </w:r>
    </w:p>
    <w:p w14:paraId="3EA33815" w14:textId="77777777" w:rsidR="005B42F2" w:rsidRDefault="005B42F2">
      <w:pPr>
        <w:pStyle w:val="entry"/>
        <w:spacing w:before="0" w:beforeAutospacing="0" w:after="140"/>
        <w:divId w:val="175851429"/>
        <w:rPr>
          <w:lang w:val="nl-NL"/>
        </w:rPr>
      </w:pPr>
      <w:r>
        <w:rPr>
          <w:rStyle w:val="datum1"/>
          <w:lang w:val="nl-NL"/>
        </w:rPr>
        <w:t>12-06-2026</w:t>
      </w:r>
      <w:r>
        <w:rPr>
          <w:lang w:val="nl-NL"/>
        </w:rPr>
        <w:t xml:space="preserve"> – </w:t>
      </w:r>
      <w:r>
        <w:rPr>
          <w:rStyle w:val="titel1"/>
          <w:lang w:val="nl-NL"/>
        </w:rPr>
        <w:t>ANTWOORD PS-SECRETARIAAT — DOSSIER DOORVERSTUURD NAAR STUDIEDIENST</w:t>
      </w:r>
      <w:r>
        <w:rPr>
          <w:lang w:val="nl-NL"/>
        </w:rPr>
        <w:t xml:space="preserve"> – De Cellule relations citoyennes van de PS bevestigt goede ontvangst van de herziene systeem-audit. Het dossier is op verzoek van de partijleider intern doorgezonden naar het PS-studiecentrum voor verdere opvolging. Geen inhoudelijke reactie, geen engagement, geen termijn. </w:t>
      </w:r>
      <w:r>
        <w:rPr>
          <w:rStyle w:val="opvolging1"/>
          <w:lang w:val="nl-NL"/>
        </w:rPr>
        <w:t>(opvolging: de partij erkent het signaal, maar er volgt geen inhoudelijke reactie of concreet engagement.)</w:t>
      </w:r>
    </w:p>
    <w:p w14:paraId="16AB5500" w14:textId="77777777" w:rsidR="005B42F2" w:rsidRDefault="005B42F2">
      <w:pPr>
        <w:pStyle w:val="entry"/>
        <w:spacing w:before="0" w:beforeAutospacing="0" w:after="140"/>
        <w:divId w:val="175851429"/>
        <w:rPr>
          <w:lang w:val="nl-NL"/>
        </w:rPr>
      </w:pPr>
      <w:r>
        <w:rPr>
          <w:rStyle w:val="datum1"/>
          <w:lang w:val="nl-NL"/>
        </w:rPr>
        <w:t>07-07-2026</w:t>
      </w:r>
      <w:r>
        <w:rPr>
          <w:lang w:val="nl-NL"/>
        </w:rPr>
        <w:t xml:space="preserve"> – </w:t>
      </w:r>
      <w:r>
        <w:rPr>
          <w:rStyle w:val="titel1"/>
          <w:lang w:val="nl-NL"/>
        </w:rPr>
        <w:t>RESPONS LES ENGAGÉS</w:t>
      </w:r>
      <w:r>
        <w:rPr>
          <w:lang w:val="nl-NL"/>
        </w:rPr>
        <w:t xml:space="preserve"> </w:t>
      </w:r>
      <w:r>
        <w:rPr>
          <w:lang w:val="nl-NL"/>
        </w:rPr>
        <w:t xml:space="preserve">– Ontvangst van een formele brief namens de partijvoorzitter. De partij erkent de administratieve grijze zone en de impact van de transnationale barrières, verklaart zich onbevoegd om rechtstreeks te interveniëren in het individuele dossier en adviseert het inschakelen van een bemiddelaar of gespecialiseerde dienst. </w:t>
      </w:r>
      <w:r>
        <w:rPr>
          <w:rStyle w:val="opvolging1"/>
          <w:lang w:val="nl-NL"/>
        </w:rPr>
        <w:t>(opvolging: de partij erkent het probleem, maar verklaart zich onbevoegd om tussen te komen.)</w:t>
      </w:r>
    </w:p>
    <w:p w14:paraId="45E88C89" w14:textId="77777777" w:rsidR="005B42F2" w:rsidRDefault="005B42F2">
      <w:pPr>
        <w:pStyle w:val="entry"/>
        <w:spacing w:before="0" w:beforeAutospacing="0" w:after="140"/>
        <w:divId w:val="175851429"/>
        <w:rPr>
          <w:lang w:val="nl-NL"/>
        </w:rPr>
      </w:pPr>
      <w:r>
        <w:rPr>
          <w:rStyle w:val="datum1"/>
          <w:lang w:val="nl-NL"/>
        </w:rPr>
        <w:t>07-07-2026</w:t>
      </w:r>
      <w:r>
        <w:rPr>
          <w:lang w:val="nl-NL"/>
        </w:rPr>
        <w:t xml:space="preserve"> – </w:t>
      </w:r>
      <w:r>
        <w:rPr>
          <w:rStyle w:val="titel1"/>
          <w:lang w:val="nl-NL"/>
        </w:rPr>
        <w:t>REACTIES UITGEBLEVEN</w:t>
      </w:r>
      <w:r>
        <w:rPr>
          <w:lang w:val="nl-NL"/>
        </w:rPr>
        <w:t xml:space="preserve"> – Vooruit, Ecolo, MR en Open VLD produceren geen enkele reactie op de nationale aanschrijvingen. </w:t>
      </w:r>
      <w:r>
        <w:rPr>
          <w:rStyle w:val="opvolging1"/>
          <w:lang w:val="nl-NL"/>
        </w:rPr>
        <w:t>(opvolging: vijf van de negen aangeschreven partijen produceren geen enkele reactie op een gedocumenteerde systeem-audit met Europese rechtsgrondslag.)</w:t>
      </w:r>
    </w:p>
    <w:p w14:paraId="19AF230D" w14:textId="77777777" w:rsidR="005B42F2" w:rsidRDefault="005B42F2">
      <w:pPr>
        <w:pStyle w:val="marker"/>
        <w:ind w:left="800" w:right="800"/>
        <w:divId w:val="175851429"/>
        <w:rPr>
          <w:lang w:val="nl-NL"/>
        </w:rPr>
      </w:pPr>
      <w:r>
        <w:br w:type="page"/>
      </w:r>
    </w:p>
    <w:p w14:paraId="6EED5A40" w14:textId="77777777" w:rsidR="005B42F2" w:rsidRDefault="005B42F2">
      <w:pPr>
        <w:pStyle w:val="Kop3"/>
        <w:divId w:val="175851429"/>
        <w:rPr>
          <w:rFonts w:eastAsia="Times New Roman"/>
          <w:lang w:val="nl-NL"/>
        </w:rPr>
      </w:pPr>
      <w:bookmarkStart w:id="28" w:name="_Toc242190015"/>
      <w:r>
        <w:rPr>
          <w:rFonts w:eastAsia="Times New Roman"/>
          <w:lang w:val="nl-NL"/>
        </w:rPr>
        <w:t>RIZIV</w:t>
      </w:r>
      <w:bookmarkEnd w:id="28"/>
    </w:p>
    <w:p w14:paraId="22AC3C7E" w14:textId="77777777" w:rsidR="005B42F2" w:rsidRDefault="005B42F2">
      <w:pPr>
        <w:pStyle w:val="netwerk"/>
        <w:spacing w:before="0" w:beforeAutospacing="0" w:after="240"/>
        <w:divId w:val="175851429"/>
        <w:rPr>
          <w:lang w:val="nl-NL"/>
        </w:rPr>
      </w:pPr>
      <w:r>
        <w:rPr>
          <w:lang w:val="nl-NL"/>
        </w:rPr>
        <w:t>Netwerk: RIZIV → CM (verplichte uitvoering: terugbetalingen, conventies, S072, MAF). RIZIV → Geneeskundige Raad voor Invaliditeit (GRI). RIZIV → patiënt (klachten, DIAF). Geen directe interventiebevoegdheid bij het ziekenfonds.</w:t>
      </w:r>
    </w:p>
    <w:p w14:paraId="44996F56"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4D510D9C"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Escalatie &amp; Controle</w:t>
      </w:r>
    </w:p>
    <w:p w14:paraId="3983EB92"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Federale overheidsdienst (beheerder van de ziekteverzekering)</w:t>
      </w:r>
    </w:p>
    <w:p w14:paraId="14F107F9"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Overkoepelende beheerder van de ziekteverzekering; bepaalt de regels en budgetten waaraan de ziekenfondsen zich moeten houden</w:t>
      </w:r>
    </w:p>
    <w:p w14:paraId="7DCB9D51"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RIZIV-systemen, EESSI (SED-berichten)</w:t>
      </w:r>
    </w:p>
    <w:p w14:paraId="075F1FAB"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asymmetrisch</w:t>
      </w:r>
    </w:p>
    <w:p w14:paraId="674EA4AE"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het RIZIV bevestigt dat de medische erkenning los van de uitkering wettelijk mogelijk is, maar heeft geen directe interventiebevoegdheid in individuele dossiers; de Geneeskundige Raad voor Invaliditeit is alleen actieverbaar via het ziekenfonds, dat de medewerking weigert</w:t>
      </w:r>
    </w:p>
    <w:p w14:paraId="4F10A4F1"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juraca@riziv-inami.fgov.be, secr-uitk-dirgen@riziv-inami.fgov.be, DIAF@riziv-inami.fgov.be, klacht@riziv.fgov.be, uitkeringen@riziv.fgov.be, complaints@riziv-inami.fgov.be, reglemsidu@riziv-inami.fgov.be, www.riziv.be, 02 739 76 19, Galileelaan 5/01, 1210 Brussel, België</w:t>
      </w:r>
    </w:p>
    <w:p w14:paraId="4C948372"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78839AB5"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25-04-2026 tot heden</w:t>
      </w:r>
    </w:p>
    <w:p w14:paraId="6BD2F9FA" w14:textId="77777777" w:rsidR="005B42F2" w:rsidRDefault="005B42F2">
      <w:pPr>
        <w:pStyle w:val="subtitel"/>
        <w:divId w:val="175851429"/>
        <w:rPr>
          <w:lang w:val="nl-NL"/>
        </w:rPr>
      </w:pPr>
      <w:r>
        <w:rPr>
          <w:lang w:val="nl-NL"/>
        </w:rPr>
        <w:t>Rijksinstituut voor Ziekte- en Invaliditeitsverzekering</w:t>
      </w:r>
    </w:p>
    <w:p w14:paraId="17CCDF23" w14:textId="77777777" w:rsidR="005B42F2" w:rsidRDefault="005B42F2">
      <w:pPr>
        <w:pStyle w:val="Kop4"/>
        <w:divId w:val="175851429"/>
        <w:rPr>
          <w:rFonts w:eastAsia="Times New Roman"/>
          <w:lang w:val="nl-NL"/>
        </w:rPr>
      </w:pPr>
      <w:r>
        <w:rPr>
          <w:rFonts w:eastAsia="Times New Roman"/>
          <w:lang w:val="nl-NL"/>
        </w:rPr>
        <w:t>2026</w:t>
      </w:r>
    </w:p>
    <w:p w14:paraId="29990A2C" w14:textId="77777777" w:rsidR="005B42F2" w:rsidRDefault="005B42F2">
      <w:pPr>
        <w:pStyle w:val="entry"/>
        <w:spacing w:before="0" w:beforeAutospacing="0" w:after="140"/>
        <w:divId w:val="175851429"/>
        <w:rPr>
          <w:lang w:val="nl-NL"/>
        </w:rPr>
      </w:pPr>
      <w:r>
        <w:rPr>
          <w:rStyle w:val="datum1"/>
          <w:lang w:val="nl-NL"/>
        </w:rPr>
        <w:t>25-04-2026</w:t>
      </w:r>
      <w:r>
        <w:rPr>
          <w:lang w:val="nl-NL"/>
        </w:rPr>
        <w:t xml:space="preserve"> – </w:t>
      </w:r>
      <w:r>
        <w:rPr>
          <w:rStyle w:val="titel1"/>
          <w:lang w:val="nl-NL"/>
        </w:rPr>
        <w:t>TECHNISCHE BLOKKADE INGEBREKESTELLING</w:t>
      </w:r>
      <w:r>
        <w:rPr>
          <w:lang w:val="nl-NL"/>
        </w:rPr>
        <w:t xml:space="preserve"> – Eerste pogingen om het RIZIV (waaronder de Geneeskundige Raad voor Invaliditeit) per e-mail in gebreke te stellen wegens de obstructie door de CM, stuiten op een digitale muur. Meerdere e-mails naar officiële RIZIV-adressen bouncen met een Access denied serverfout. </w:t>
      </w:r>
      <w:r>
        <w:rPr>
          <w:rStyle w:val="opvolging1"/>
          <w:lang w:val="nl-NL"/>
        </w:rPr>
        <w:t>(opvolging: de federale toezichthouder is voor de burger digitaal onbereikbaar via haar eigen officiële kanalen.)</w:t>
      </w:r>
    </w:p>
    <w:p w14:paraId="6F280642" w14:textId="77777777" w:rsidR="005B42F2" w:rsidRDefault="005B42F2">
      <w:pPr>
        <w:pStyle w:val="entry"/>
        <w:spacing w:before="0" w:beforeAutospacing="0" w:after="140"/>
        <w:divId w:val="175851429"/>
        <w:rPr>
          <w:lang w:val="nl-NL"/>
        </w:rPr>
      </w:pPr>
      <w:r>
        <w:rPr>
          <w:rStyle w:val="datum1"/>
          <w:lang w:val="nl-NL"/>
        </w:rPr>
        <w:t>27-04-2026</w:t>
      </w:r>
      <w:r>
        <w:rPr>
          <w:lang w:val="nl-NL"/>
        </w:rPr>
        <w:t xml:space="preserve"> – </w:t>
      </w:r>
      <w:r>
        <w:rPr>
          <w:rStyle w:val="titel1"/>
          <w:lang w:val="nl-NL"/>
        </w:rPr>
        <w:t>ONTVANGSTBEVESTIGING KLACHT</w:t>
      </w:r>
      <w:r>
        <w:rPr>
          <w:lang w:val="nl-NL"/>
        </w:rPr>
        <w:t xml:space="preserve"> – Na het omzeilen van de digitale blokkades volgt de ontvangst van een officiële brief (referentie AD-CKP/CPR/116870) van het Centraal Klachtenpunt (CKP) van het RIZIV, ter bevestiging van de formele registratie van de klacht. </w:t>
      </w:r>
      <w:r>
        <w:rPr>
          <w:rStyle w:val="opvolging1"/>
          <w:lang w:val="nl-NL"/>
        </w:rPr>
        <w:t>(opvolging: de klacht is formeel geregistreerd; de inhoudelijke behandeling volgt.)</w:t>
      </w:r>
    </w:p>
    <w:p w14:paraId="6D850EBB" w14:textId="77777777" w:rsidR="005B42F2" w:rsidRDefault="005B42F2">
      <w:pPr>
        <w:pStyle w:val="entry"/>
        <w:spacing w:before="0" w:beforeAutospacing="0" w:after="140"/>
        <w:divId w:val="175851429"/>
        <w:rPr>
          <w:lang w:val="nl-NL"/>
        </w:rPr>
      </w:pPr>
      <w:r>
        <w:rPr>
          <w:rStyle w:val="datum1"/>
          <w:lang w:val="nl-NL"/>
        </w:rPr>
        <w:t>29-04-2026</w:t>
      </w:r>
      <w:r>
        <w:rPr>
          <w:lang w:val="nl-NL"/>
        </w:rPr>
        <w:t xml:space="preserve"> – </w:t>
      </w:r>
      <w:r>
        <w:rPr>
          <w:rStyle w:val="titel1"/>
          <w:lang w:val="nl-NL"/>
        </w:rPr>
        <w:t>ESCALATIE INTERNATIONALE ZAKEN (DIAF)</w:t>
      </w:r>
      <w:r>
        <w:rPr>
          <w:lang w:val="nl-NL"/>
        </w:rPr>
        <w:t xml:space="preserve"> – Verzending van een uitgebreid verzoek aan de afdeling Internationale Zaken van het RIZIV. Er wordt dwingend geëist om de medische erkenning los te koppelen van de uitkering en het Europese Vester-arrest (C-134/18, een uitspraak van het Hof van Justitie van de EU over de samentelling van verzekeringstijdvakken) toe te passen op de genegeerde Nederlandse verzekeringsjaren. </w:t>
      </w:r>
      <w:r>
        <w:rPr>
          <w:rStyle w:val="opvolging1"/>
          <w:lang w:val="nl-NL"/>
        </w:rPr>
        <w:t>(opvolging: het RIZIV wordt gevraagd de Europese rechtspraak toe te passen op het dossier.)</w:t>
      </w:r>
    </w:p>
    <w:p w14:paraId="24930669" w14:textId="77777777" w:rsidR="005B42F2" w:rsidRDefault="005B42F2">
      <w:pPr>
        <w:pStyle w:val="entry"/>
        <w:spacing w:before="0" w:beforeAutospacing="0" w:after="140"/>
        <w:divId w:val="175851429"/>
        <w:rPr>
          <w:lang w:val="nl-NL"/>
        </w:rPr>
      </w:pPr>
      <w:r>
        <w:rPr>
          <w:rStyle w:val="datum1"/>
          <w:lang w:val="nl-NL"/>
        </w:rPr>
        <w:t>08-05-2026</w:t>
      </w:r>
      <w:r>
        <w:rPr>
          <w:lang w:val="nl-NL"/>
        </w:rPr>
        <w:t xml:space="preserve"> – </w:t>
      </w:r>
      <w:r>
        <w:rPr>
          <w:rStyle w:val="titel1"/>
          <w:lang w:val="nl-NL"/>
        </w:rPr>
        <w:t>BEVESTIGING PROCEDURELE IMPASSE EN AFWIJZING</w:t>
      </w:r>
      <w:r>
        <w:rPr>
          <w:lang w:val="nl-NL"/>
        </w:rPr>
        <w:t xml:space="preserve"> – Uitgebreide formele reactie van het RIZIV. Het RIZIV erkent principieel dat een medische erkenning mogelijk is zonder financieel recht op een uitkering, maar weigert zelf in te grijpen. Men verschuilt zich achter de strikte regel dat verlengingsgetuigschriften via het ziekenfonds moeten worden ingediend, en dat de Geneeskundige Raad voor Invaliditeit alleen actieverbaar is via dezelfde instantie die de blokkade heeft gecreëerd. </w:t>
      </w:r>
      <w:r>
        <w:rPr>
          <w:rStyle w:val="opvolging1"/>
          <w:lang w:val="nl-NL"/>
        </w:rPr>
        <w:t>(opvolging: het RIZIV bevestig</w:t>
      </w:r>
      <w:r>
        <w:rPr>
          <w:rStyle w:val="opvolging1"/>
          <w:lang w:val="nl-NL"/>
        </w:rPr>
        <w:t>t de juridische split die de CM categoriek heeft ontkend, maar heeft geen directe interventiebevoegdheid; de procedurele cirkel blijft gesloten.)</w:t>
      </w:r>
    </w:p>
    <w:p w14:paraId="3769A1F8" w14:textId="77777777" w:rsidR="005B42F2" w:rsidRDefault="005B42F2">
      <w:pPr>
        <w:pStyle w:val="entry"/>
        <w:spacing w:before="0" w:beforeAutospacing="0" w:after="140"/>
        <w:divId w:val="175851429"/>
        <w:rPr>
          <w:lang w:val="nl-NL"/>
        </w:rPr>
      </w:pPr>
      <w:r>
        <w:rPr>
          <w:rStyle w:val="datum1"/>
          <w:lang w:val="nl-NL"/>
        </w:rPr>
        <w:t>18-07-2026</w:t>
      </w:r>
      <w:r>
        <w:rPr>
          <w:lang w:val="nl-NL"/>
        </w:rPr>
        <w:t xml:space="preserve"> – </w:t>
      </w:r>
      <w:r>
        <w:rPr>
          <w:rStyle w:val="titel1"/>
          <w:lang w:val="nl-NL"/>
        </w:rPr>
        <w:t>INGEBREKESTELLING EN RECHTZETTING GVU-PROCEDURE</w:t>
      </w:r>
      <w:r>
        <w:rPr>
          <w:lang w:val="nl-NL"/>
        </w:rPr>
        <w:t xml:space="preserve"> – Verzending van de formele feitenconstatering aan de Dienst voor Uitkeringen (DIAF) van het RIZIV. De nadruk is gelegd op hun rol als beheerder en regisseur van de geneeskundige verzekeringsprocedure en geldschieter van het stelsel, met de dwingende eis om de CM tot naleving van de dwingende regelgeving te dwingen. </w:t>
      </w:r>
      <w:r>
        <w:rPr>
          <w:rStyle w:val="opvolging1"/>
          <w:lang w:val="nl-NL"/>
        </w:rPr>
        <w:t>(opvolging: het RIZIV wordt als regisseur aangesproken op zijn verantwoordelijkheid voor de uitvoering door de ziekenfondsen.)</w:t>
      </w:r>
    </w:p>
    <w:p w14:paraId="6A7766EE" w14:textId="77777777" w:rsidR="005B42F2" w:rsidRDefault="005B42F2">
      <w:pPr>
        <w:pStyle w:val="entry"/>
        <w:spacing w:before="0" w:beforeAutospacing="0" w:after="140"/>
        <w:divId w:val="175851429"/>
        <w:rPr>
          <w:lang w:val="nl-NL"/>
        </w:rPr>
      </w:pPr>
      <w:r>
        <w:rPr>
          <w:rStyle w:val="datum1"/>
          <w:lang w:val="nl-NL"/>
        </w:rPr>
        <w:t>29-09-2026</w:t>
      </w:r>
      <w:r>
        <w:rPr>
          <w:lang w:val="nl-NL"/>
        </w:rPr>
        <w:t xml:space="preserve"> – </w:t>
      </w:r>
      <w:r>
        <w:rPr>
          <w:rStyle w:val="titel1"/>
          <w:lang w:val="nl-NL"/>
        </w:rPr>
        <w:t>CONFRONTATIE EESSI-RADIOSTILTE EN VERZUIM TOEZICHTSPLICHT</w:t>
      </w:r>
      <w:r>
        <w:rPr>
          <w:lang w:val="nl-NL"/>
        </w:rPr>
        <w:t xml:space="preserve"> </w:t>
      </w:r>
      <w:r>
        <w:rPr>
          <w:lang w:val="nl-NL"/>
        </w:rPr>
        <w:t>– Verzending van een formele e-mail aan de Functionaris voor Gegevensbescherming van het RIZIV, met de DPO van de Christelijke Mutualiteit in kopie, naar aanleiding van de door het RIZIV bevestigde afwezigheid van elektronische EESSI-gegevensuitwisseling in de voorgaande zes maanden. Het bericht objectiveert dat de beëindiging van de tewerkstelling op 2 september 2025 en de daaropvolgende statuswijziging niet geautomatiseerd aan CZ en UWV zijn doorgegeven, waardoor de aanpassing van de verdragspolis uitslui</w:t>
      </w:r>
      <w:r>
        <w:rPr>
          <w:lang w:val="nl-NL"/>
        </w:rPr>
        <w:t>tend berustte op handmatige aanlevering van brondocumenten door de burger in mei 2026. Het RIZIV wordt gewezen op artikel 76 van Verordening 883/2004 en artikelen 2 en 4 van Verordening 987/2009 en formeel verzocht te verduidelijken welke toezichthoudende stappen worden ondernomen wanneer uit hun eigen logs blijkt dat een ziekenfonds deze dwingende Europese gegevensuitwisseling structureel niet uitvoert. De AVG-correspondentie gericht aan de CM is als bijlage toegevoegd ter documentatie van de institutionel</w:t>
      </w:r>
      <w:r>
        <w:rPr>
          <w:lang w:val="nl-NL"/>
        </w:rPr>
        <w:t>e contradictie. (opvolging: formele beantwoording inzake de toezichthoudende stappen afwachten)</w:t>
      </w:r>
    </w:p>
    <w:p w14:paraId="2FB20738" w14:textId="77777777" w:rsidR="005B42F2" w:rsidRDefault="005B42F2">
      <w:pPr>
        <w:pStyle w:val="marker"/>
        <w:ind w:left="800" w:right="800"/>
        <w:divId w:val="175851429"/>
        <w:rPr>
          <w:lang w:val="nl-NL"/>
        </w:rPr>
      </w:pPr>
      <w:r>
        <w:br w:type="page"/>
      </w:r>
    </w:p>
    <w:p w14:paraId="0BB8B378" w14:textId="77777777" w:rsidR="005B42F2" w:rsidRDefault="005B42F2">
      <w:pPr>
        <w:pStyle w:val="Kop3"/>
        <w:divId w:val="175851429"/>
        <w:rPr>
          <w:rFonts w:eastAsia="Times New Roman"/>
          <w:lang w:val="nl-NL"/>
        </w:rPr>
      </w:pPr>
      <w:bookmarkStart w:id="29" w:name="_Toc242190016"/>
      <w:r>
        <w:rPr>
          <w:rFonts w:eastAsia="Times New Roman"/>
          <w:lang w:val="nl-NL"/>
        </w:rPr>
        <w:t>UNIA</w:t>
      </w:r>
      <w:bookmarkEnd w:id="29"/>
    </w:p>
    <w:p w14:paraId="47C9C1E9" w14:textId="77777777" w:rsidR="005B42F2" w:rsidRDefault="005B42F2">
      <w:pPr>
        <w:pStyle w:val="netwerk"/>
        <w:spacing w:before="0" w:beforeAutospacing="0" w:after="240"/>
        <w:divId w:val="175851429"/>
        <w:rPr>
          <w:lang w:val="nl-NL"/>
        </w:rPr>
      </w:pPr>
      <w:r>
        <w:rPr>
          <w:lang w:val="nl-NL"/>
        </w:rPr>
        <w:t>Netwerk: burger → UNIA (meldingsformulier). Geen directe datalink met CM, RIZIV, FOD SZ, FOD Financiën, UWV of CZ.</w:t>
      </w:r>
    </w:p>
    <w:p w14:paraId="2220E4C6"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België</w:t>
      </w:r>
    </w:p>
    <w:p w14:paraId="62F54204"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Escalatie &amp; Controle</w:t>
      </w:r>
    </w:p>
    <w:p w14:paraId="75F2753B"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Onafhankelijke openbare instelling (Interfederaal Gelijkekansencentrum)</w:t>
      </w:r>
    </w:p>
    <w:p w14:paraId="71885A35"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w:t>
      </w:r>
      <w:r>
        <w:rPr>
          <w:lang w:val="nl-NL"/>
        </w:rPr>
        <w:t>Nationale waakhond tegen discriminatie; moet in actie komen wanneer burgers door de wet worden uitgesloten</w:t>
      </w:r>
    </w:p>
    <w:p w14:paraId="16F9942C"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dossierbeheersysteem, geen koppeling met eHealth of KSZ</w:t>
      </w:r>
    </w:p>
    <w:p w14:paraId="7FB62BA1"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0AB4C2EB"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verklaart zich onbevoegd voor uitsluiting op basis van woonplaats; woonplaats is geen beschermd criterium in de antidiscriminatiewetgeving, en uitsluiting die rechtstreeks uit een wet of decreet voortvloeit valt buiten het mandaat. Doorverwijzing naar het Grondwettelijk Hof, dat enkel toegankelijk is via een rechtszaak of een beroep tot vernietiging</w:t>
      </w:r>
    </w:p>
    <w:p w14:paraId="53A65590"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info@unia.be, dossier@unia.be, Victor Hortaplein 40 bus 40, 1060 Brussel, België</w:t>
      </w:r>
    </w:p>
    <w:p w14:paraId="2F2D44E3"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76B88E8E"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17-04-2026 tot 12-05-2026</w:t>
      </w:r>
    </w:p>
    <w:p w14:paraId="2141D27A" w14:textId="77777777" w:rsidR="005B42F2" w:rsidRDefault="005B42F2">
      <w:pPr>
        <w:pStyle w:val="subtitel"/>
        <w:divId w:val="175851429"/>
        <w:rPr>
          <w:lang w:val="nl-NL"/>
        </w:rPr>
      </w:pPr>
      <w:r>
        <w:rPr>
          <w:lang w:val="nl-NL"/>
        </w:rPr>
        <w:t>Interfederaal Gelijkekansencentrum</w:t>
      </w:r>
    </w:p>
    <w:p w14:paraId="75345394" w14:textId="77777777" w:rsidR="005B42F2" w:rsidRDefault="005B42F2">
      <w:pPr>
        <w:pStyle w:val="Kop4"/>
        <w:divId w:val="175851429"/>
        <w:rPr>
          <w:rFonts w:eastAsia="Times New Roman"/>
          <w:lang w:val="nl-NL"/>
        </w:rPr>
      </w:pPr>
      <w:r>
        <w:rPr>
          <w:rFonts w:eastAsia="Times New Roman"/>
          <w:lang w:val="nl-NL"/>
        </w:rPr>
        <w:t>2026</w:t>
      </w:r>
    </w:p>
    <w:p w14:paraId="73775CFC" w14:textId="77777777" w:rsidR="005B42F2" w:rsidRDefault="005B42F2">
      <w:pPr>
        <w:pStyle w:val="entry"/>
        <w:spacing w:before="0" w:beforeAutospacing="0" w:after="140"/>
        <w:divId w:val="175851429"/>
        <w:rPr>
          <w:lang w:val="nl-NL"/>
        </w:rPr>
      </w:pPr>
      <w:r>
        <w:rPr>
          <w:rStyle w:val="datum1"/>
          <w:lang w:val="nl-NL"/>
        </w:rPr>
        <w:t>17-04-2026</w:t>
      </w:r>
      <w:r>
        <w:rPr>
          <w:lang w:val="nl-NL"/>
        </w:rPr>
        <w:t xml:space="preserve"> – </w:t>
      </w:r>
      <w:r>
        <w:rPr>
          <w:rStyle w:val="titel1"/>
          <w:lang w:val="nl-NL"/>
        </w:rPr>
        <w:t>INDIENING FORMELE MELDING DISCRIMINATIE</w:t>
      </w:r>
      <w:r>
        <w:rPr>
          <w:lang w:val="nl-NL"/>
        </w:rPr>
        <w:t xml:space="preserve"> – Verzending van de klacht en de Tijdlijn-Matrix naar UNIA en het College voor de Rechten van de Mens. Het betreft een verzoek om de structurele uitsluiting en financiële situatie van een grensarbeider met een medische beperking te onderzoeken. </w:t>
      </w:r>
      <w:r>
        <w:rPr>
          <w:rStyle w:val="opvolging1"/>
          <w:lang w:val="nl-NL"/>
        </w:rPr>
        <w:t>(opvolging: UNIA wordt formeel op de hoogte gesteld van een mogelijke structurele uitsluiting op basis van woonplaats.)</w:t>
      </w:r>
    </w:p>
    <w:p w14:paraId="45371214" w14:textId="77777777" w:rsidR="005B42F2" w:rsidRDefault="005B42F2">
      <w:pPr>
        <w:pStyle w:val="entry"/>
        <w:spacing w:before="0" w:beforeAutospacing="0" w:after="140"/>
        <w:divId w:val="175851429"/>
        <w:rPr>
          <w:lang w:val="nl-NL"/>
        </w:rPr>
      </w:pPr>
      <w:r>
        <w:rPr>
          <w:rStyle w:val="datum1"/>
          <w:lang w:val="nl-NL"/>
        </w:rPr>
        <w:t>20-04-2026</w:t>
      </w:r>
      <w:r>
        <w:rPr>
          <w:lang w:val="nl-NL"/>
        </w:rPr>
        <w:t xml:space="preserve"> – </w:t>
      </w:r>
      <w:r>
        <w:rPr>
          <w:rStyle w:val="titel1"/>
          <w:lang w:val="nl-NL"/>
        </w:rPr>
        <w:t>EERSTE REACTIE UNIA</w:t>
      </w:r>
      <w:r>
        <w:rPr>
          <w:lang w:val="nl-NL"/>
        </w:rPr>
        <w:t xml:space="preserve"> – UNIA reageert met een standaardbericht dat voor meldingen het online formulier gebruikt dient te worden. </w:t>
      </w:r>
      <w:r>
        <w:rPr>
          <w:rStyle w:val="opvolging1"/>
          <w:lang w:val="nl-NL"/>
        </w:rPr>
        <w:t>(opvolging: de initiële reactie is procedureel; het inhoudelijke dossier wordt nog niet behandeld.)</w:t>
      </w:r>
    </w:p>
    <w:p w14:paraId="6CBD5DB5" w14:textId="77777777" w:rsidR="005B42F2" w:rsidRDefault="005B42F2">
      <w:pPr>
        <w:pStyle w:val="entry"/>
        <w:spacing w:before="0" w:beforeAutospacing="0" w:after="140"/>
        <w:divId w:val="175851429"/>
        <w:rPr>
          <w:lang w:val="nl-NL"/>
        </w:rPr>
      </w:pPr>
      <w:r>
        <w:rPr>
          <w:rStyle w:val="datum1"/>
          <w:lang w:val="nl-NL"/>
        </w:rPr>
        <w:t>23-04-2026</w:t>
      </w:r>
      <w:r>
        <w:rPr>
          <w:lang w:val="nl-NL"/>
        </w:rPr>
        <w:t xml:space="preserve"> – </w:t>
      </w:r>
      <w:r>
        <w:rPr>
          <w:rStyle w:val="titel1"/>
          <w:lang w:val="nl-NL"/>
        </w:rPr>
        <w:t>ONTVANGSTBEVESTIGING DOSSIER</w:t>
      </w:r>
      <w:r>
        <w:rPr>
          <w:lang w:val="nl-NL"/>
        </w:rPr>
        <w:t xml:space="preserve"> – UNIA bevestigt de formele registratie van de melding onder dossiernummer DOS-26-02854 en meldt dat er wegens drukte een langere verwerkingstijd is. </w:t>
      </w:r>
      <w:r>
        <w:rPr>
          <w:rStyle w:val="opvolging1"/>
          <w:lang w:val="nl-NL"/>
        </w:rPr>
        <w:t>(opvolging: de melding is formeel geregistreerd; de inhoudelijke beoordeling volgt.)</w:t>
      </w:r>
    </w:p>
    <w:p w14:paraId="37C0DDCB" w14:textId="77777777" w:rsidR="005B42F2" w:rsidRDefault="005B42F2">
      <w:pPr>
        <w:pStyle w:val="entry"/>
        <w:spacing w:before="0" w:beforeAutospacing="0" w:after="140"/>
        <w:divId w:val="175851429"/>
        <w:rPr>
          <w:lang w:val="nl-NL"/>
        </w:rPr>
      </w:pPr>
      <w:r>
        <w:rPr>
          <w:rStyle w:val="datum1"/>
          <w:lang w:val="nl-NL"/>
        </w:rPr>
        <w:t>12-05-2026</w:t>
      </w:r>
      <w:r>
        <w:rPr>
          <w:lang w:val="nl-NL"/>
        </w:rPr>
        <w:t xml:space="preserve"> – </w:t>
      </w:r>
      <w:r>
        <w:rPr>
          <w:rStyle w:val="titel1"/>
          <w:lang w:val="nl-NL"/>
        </w:rPr>
        <w:t>DEFINITIEVE AFWIJZING EN ONBEVOEGDVERKLARING</w:t>
      </w:r>
      <w:r>
        <w:rPr>
          <w:lang w:val="nl-NL"/>
        </w:rPr>
        <w:t xml:space="preserve"> – UNIA verklaart zich officieel onbevoegd in het dossier rond de grensoverschrijdende systeemfictie. De instantie stelt dat woonplaats geen wettelijk beschermd criterium is en dat zij niet bevoegd zijn om te oordelen over uitsluiting die direct voortvloeit uit wetgeving of decreten. </w:t>
      </w:r>
      <w:r>
        <w:rPr>
          <w:rStyle w:val="opvolging1"/>
          <w:lang w:val="nl-NL"/>
        </w:rPr>
        <w:t>(opvolging: de structurele uitsluiting van grensarbeiders valt buiten het mandaat van UNIA; de enige resterende weg is het Grondwettelijk Hof, dat enkel toegankelijk is via een rec</w:t>
      </w:r>
      <w:r>
        <w:rPr>
          <w:rStyle w:val="opvolging1"/>
          <w:lang w:val="nl-NL"/>
        </w:rPr>
        <w:t>htszaak of een beroep tot vernietiging.)</w:t>
      </w:r>
    </w:p>
    <w:p w14:paraId="31EC7907" w14:textId="77777777" w:rsidR="005B42F2" w:rsidRDefault="005B42F2">
      <w:pPr>
        <w:pStyle w:val="marker"/>
        <w:ind w:left="800" w:right="800"/>
        <w:divId w:val="175851429"/>
        <w:rPr>
          <w:lang w:val="nl-NL"/>
        </w:rPr>
      </w:pPr>
      <w:r>
        <w:br w:type="page"/>
      </w:r>
    </w:p>
    <w:p w14:paraId="711D7444" w14:textId="77777777" w:rsidR="005B42F2" w:rsidRDefault="005B42F2">
      <w:pPr>
        <w:pStyle w:val="Kop1"/>
        <w:divId w:val="175851429"/>
        <w:rPr>
          <w:rFonts w:eastAsia="Times New Roman"/>
          <w:lang w:val="nl-NL"/>
        </w:rPr>
      </w:pPr>
      <w:bookmarkStart w:id="30" w:name="_Toc242190017"/>
      <w:r>
        <w:rPr>
          <w:rFonts w:eastAsia="Times New Roman"/>
          <w:lang w:val="nl-NL"/>
        </w:rPr>
        <w:t>II. Nederland</w:t>
      </w:r>
      <w:bookmarkEnd w:id="30"/>
    </w:p>
    <w:p w14:paraId="1202561B" w14:textId="77777777" w:rsidR="005B42F2" w:rsidRDefault="005B42F2">
      <w:pPr>
        <w:pStyle w:val="Kop2"/>
        <w:divId w:val="175851429"/>
        <w:rPr>
          <w:rFonts w:eastAsia="Times New Roman"/>
          <w:lang w:val="nl-NL"/>
        </w:rPr>
      </w:pPr>
      <w:bookmarkStart w:id="31" w:name="_Toc242190018"/>
      <w:r>
        <w:rPr>
          <w:rFonts w:eastAsia="Times New Roman"/>
          <w:lang w:val="nl-NL"/>
        </w:rPr>
        <w:t>Zorg &amp; Verzekering</w:t>
      </w:r>
      <w:bookmarkEnd w:id="31"/>
    </w:p>
    <w:p w14:paraId="7EAE17F5" w14:textId="77777777" w:rsidR="005B42F2" w:rsidRDefault="005B42F2">
      <w:pPr>
        <w:pStyle w:val="Kop3"/>
        <w:divId w:val="175851429"/>
        <w:rPr>
          <w:rFonts w:eastAsia="Times New Roman"/>
          <w:lang w:val="nl-NL"/>
        </w:rPr>
      </w:pPr>
      <w:bookmarkStart w:id="32" w:name="_Toc242190019"/>
      <w:r>
        <w:rPr>
          <w:rFonts w:eastAsia="Times New Roman"/>
          <w:lang w:val="nl-NL"/>
        </w:rPr>
        <w:t>CAK</w:t>
      </w:r>
      <w:bookmarkEnd w:id="32"/>
    </w:p>
    <w:p w14:paraId="77D9FD26" w14:textId="77777777" w:rsidR="005B42F2" w:rsidRDefault="005B42F2">
      <w:pPr>
        <w:pStyle w:val="netwerk"/>
        <w:spacing w:before="0" w:beforeAutospacing="0" w:after="240"/>
        <w:divId w:val="175851429"/>
        <w:rPr>
          <w:lang w:val="nl-NL"/>
        </w:rPr>
      </w:pPr>
      <w:r>
        <w:rPr>
          <w:lang w:val="nl-NL"/>
        </w:rPr>
        <w:t>Netwerk: CZ → CAK (RIV-register). CAK → Dienst Toeslagen (gegevensverstrekking). CAK beheert het Referentiebestand Verzekerden Zorgverzekeringswet (RIV) en de verdragspolis. Geen directe link met CM, UZ Gent, Vitaz of Belgische FOD’s.</w:t>
      </w:r>
    </w:p>
    <w:p w14:paraId="00D1916C"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02C47E08"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w:t>
      </w:r>
      <w:r>
        <w:rPr>
          <w:lang w:val="nl-NL"/>
        </w:rPr>
        <w:t>Zorg &amp; Verzekering</w:t>
      </w:r>
    </w:p>
    <w:p w14:paraId="4723A950"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Zelfstandig bestuursorgaan (uitvoerder van de Zorgverzekeringswet)</w:t>
      </w:r>
    </w:p>
    <w:p w14:paraId="3E232E13"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Landelijke beheerder van de zorgregisters; houdt de centrale database bij over wie verzekerd is in het buitenland</w:t>
      </w:r>
    </w:p>
    <w:p w14:paraId="66AB6F7C"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Referentiebestand Verzekerden Zorgverzekeringswet (RIV), eigen CAK-systemen</w:t>
      </w:r>
    </w:p>
    <w:p w14:paraId="59E0C70E"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1F414A37"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registreert de verdragspolis niet in het RIV-register, waardoor de Dienst Toeslagen de burger als onverzekerd beschouwt en de zorgtoeslag op nul blijft</w:t>
      </w:r>
    </w:p>
    <w:p w14:paraId="26C8E990"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contact@cak.helptu.nl, no-reply@cak.helptu.nl, www.hetcak.nl/contact, +31 88 711 55 51, Prinses Beatrixlaan 7, 2595 AK Den Haag, Nederland</w:t>
      </w:r>
    </w:p>
    <w:p w14:paraId="04B4FB07"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2E0EFA7C"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22-04-2026 tot 22-04-2026</w:t>
      </w:r>
    </w:p>
    <w:p w14:paraId="0FAC30B4" w14:textId="77777777" w:rsidR="005B42F2" w:rsidRDefault="005B42F2">
      <w:pPr>
        <w:pStyle w:val="subtitel"/>
        <w:divId w:val="175851429"/>
        <w:rPr>
          <w:lang w:val="nl-NL"/>
        </w:rPr>
      </w:pPr>
      <w:r>
        <w:rPr>
          <w:lang w:val="nl-NL"/>
        </w:rPr>
        <w:t>Centraal Administratie Kantoor</w:t>
      </w:r>
    </w:p>
    <w:p w14:paraId="5BD53212" w14:textId="77777777" w:rsidR="005B42F2" w:rsidRDefault="005B42F2">
      <w:pPr>
        <w:pStyle w:val="Kop4"/>
        <w:divId w:val="175851429"/>
        <w:rPr>
          <w:rFonts w:eastAsia="Times New Roman"/>
          <w:lang w:val="nl-NL"/>
        </w:rPr>
      </w:pPr>
      <w:r>
        <w:rPr>
          <w:rFonts w:eastAsia="Times New Roman"/>
          <w:lang w:val="nl-NL"/>
        </w:rPr>
        <w:t>2026</w:t>
      </w:r>
    </w:p>
    <w:p w14:paraId="1CEEBDB9" w14:textId="77777777" w:rsidR="005B42F2" w:rsidRDefault="005B42F2">
      <w:pPr>
        <w:pStyle w:val="entry"/>
        <w:spacing w:before="0" w:beforeAutospacing="0" w:after="140"/>
        <w:divId w:val="175851429"/>
        <w:rPr>
          <w:lang w:val="nl-NL"/>
        </w:rPr>
      </w:pPr>
      <w:r>
        <w:rPr>
          <w:rStyle w:val="datum1"/>
          <w:lang w:val="nl-NL"/>
        </w:rPr>
        <w:t>22-04-2026</w:t>
      </w:r>
      <w:r>
        <w:rPr>
          <w:lang w:val="nl-NL"/>
        </w:rPr>
        <w:t xml:space="preserve"> – </w:t>
      </w:r>
      <w:r>
        <w:rPr>
          <w:rStyle w:val="titel1"/>
          <w:lang w:val="nl-NL"/>
        </w:rPr>
        <w:t>REGISTRATIE-VERZOEK EN SYSTEEM-IMPASSE</w:t>
      </w:r>
      <w:r>
        <w:rPr>
          <w:lang w:val="nl-NL"/>
        </w:rPr>
        <w:t xml:space="preserve"> – Formele eis (Kenmerk 10993005) tot RIV-synchronisatie ingediend om de blokkade bij de Dienst Toeslagen op te heffen. Het CAK wijst direct elke bevoegdheid af en weigert de synchronisatie met de mededeling dat zij uitsluitend de gewone grensarbeider registreren, maar niet de andersom regeling (wonen in NL, werken in het buitenland). De aanvrager reageert onmiddellijk op deze administratieve cirkelredenering en eist dat het CAK als internationaal uitvoeringsorgaan m</w:t>
      </w:r>
      <w:r>
        <w:rPr>
          <w:lang w:val="nl-NL"/>
        </w:rPr>
        <w:t xml:space="preserve">et een sluitende oplossing komt in plaats van de impasse in stand te houden. </w:t>
      </w:r>
      <w:r>
        <w:rPr>
          <w:rStyle w:val="opvolging1"/>
          <w:lang w:val="nl-NL"/>
        </w:rPr>
        <w:t>(opvolging: het CAK weigert de verdragspolis te registreren, waardoor de Dienst Toeslagen de burger als onverzekerd blijft beschouwen en de zorgtoeslag op nul blijft.)</w:t>
      </w:r>
    </w:p>
    <w:p w14:paraId="0A697D06" w14:textId="77777777" w:rsidR="005B42F2" w:rsidRDefault="005B42F2">
      <w:pPr>
        <w:pStyle w:val="marker"/>
        <w:ind w:left="800" w:right="800"/>
        <w:divId w:val="175851429"/>
        <w:rPr>
          <w:lang w:val="nl-NL"/>
        </w:rPr>
      </w:pPr>
      <w:r>
        <w:br w:type="page"/>
      </w:r>
    </w:p>
    <w:p w14:paraId="783AE551" w14:textId="77777777" w:rsidR="005B42F2" w:rsidRDefault="005B42F2">
      <w:pPr>
        <w:pStyle w:val="Kop3"/>
        <w:divId w:val="175851429"/>
        <w:rPr>
          <w:rFonts w:eastAsia="Times New Roman"/>
          <w:lang w:val="nl-NL"/>
        </w:rPr>
      </w:pPr>
      <w:bookmarkStart w:id="33" w:name="_Toc242190020"/>
      <w:r>
        <w:rPr>
          <w:rFonts w:eastAsia="Times New Roman"/>
          <w:lang w:val="nl-NL"/>
        </w:rPr>
        <w:t>CZ</w:t>
      </w:r>
      <w:bookmarkEnd w:id="33"/>
    </w:p>
    <w:p w14:paraId="067C475F" w14:textId="77777777" w:rsidR="005B42F2" w:rsidRDefault="005B42F2">
      <w:pPr>
        <w:pStyle w:val="netwerk"/>
        <w:spacing w:before="0" w:beforeAutospacing="0" w:after="240"/>
        <w:divId w:val="175851429"/>
        <w:rPr>
          <w:lang w:val="nl-NL"/>
        </w:rPr>
      </w:pPr>
      <w:r>
        <w:rPr>
          <w:lang w:val="nl-NL"/>
        </w:rPr>
        <w:t>Netwerk: CM → CZ via S072 (verdragspolis). CZ → ZorgSaam (thuiszorgfacturatie). CZ → CAK (RIV-register). CZ → patiënt (vervoer, terugbetalingen). Geen directe link met Vitaz, UZ Gent of Belgische FOD’s.</w:t>
      </w:r>
    </w:p>
    <w:p w14:paraId="68CAAD33"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42636561"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Zorg &amp; Verzekering</w:t>
      </w:r>
    </w:p>
    <w:p w14:paraId="7A350AA2"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w:t>
      </w:r>
      <w:r>
        <w:rPr>
          <w:lang w:val="nl-NL"/>
        </w:rPr>
        <w:t>Zorgverzekeraar (uitvoerder van de grensoverschrijdende zorgverzekering)</w:t>
      </w:r>
    </w:p>
    <w:p w14:paraId="5FE5E53B"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Beslist over medische rekeningen en vervoer voor grensarbeiders in opdracht van de overheid</w:t>
      </w:r>
    </w:p>
    <w:p w14:paraId="1197F65B"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polissysteem, RIV-register (via CAK), EESSI (S072)</w:t>
      </w:r>
    </w:p>
    <w:p w14:paraId="0DD2C672"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asymmetrisch</w:t>
      </w:r>
    </w:p>
    <w:p w14:paraId="6A13BE88"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weigert de perimetrie-eis te laten vallen; blokkeert de RIV-registratie, waardoor de zorgtoeslag op nul blijft</w:t>
      </w:r>
    </w:p>
    <w:p w14:paraId="12814D50"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mbz.vervoer@cz.nl, 013 594 98 89, 013 594 98 90, 088 555 77 77, Postbus 90152, 5000 LD Tilburg, Nederland, www.cz.nl</w:t>
      </w:r>
    </w:p>
    <w:p w14:paraId="057FAABE"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0DC5E2BD"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10-03-2025 tot heden</w:t>
      </w:r>
    </w:p>
    <w:p w14:paraId="7B982A79" w14:textId="77777777" w:rsidR="005B42F2" w:rsidRDefault="005B42F2">
      <w:pPr>
        <w:pStyle w:val="subtitel"/>
        <w:divId w:val="175851429"/>
        <w:rPr>
          <w:lang w:val="nl-NL"/>
        </w:rPr>
      </w:pPr>
      <w:r>
        <w:rPr>
          <w:lang w:val="nl-NL"/>
        </w:rPr>
        <w:t>Centrale Zorgverzekeraar</w:t>
      </w:r>
    </w:p>
    <w:p w14:paraId="17A25E8B" w14:textId="77777777" w:rsidR="005B42F2" w:rsidRDefault="005B42F2">
      <w:pPr>
        <w:pStyle w:val="Kop4"/>
        <w:divId w:val="175851429"/>
        <w:rPr>
          <w:rFonts w:eastAsia="Times New Roman"/>
          <w:lang w:val="nl-NL"/>
        </w:rPr>
      </w:pPr>
      <w:r>
        <w:rPr>
          <w:rFonts w:eastAsia="Times New Roman"/>
          <w:lang w:val="nl-NL"/>
        </w:rPr>
        <w:t>2025</w:t>
      </w:r>
    </w:p>
    <w:p w14:paraId="4B11B444" w14:textId="77777777" w:rsidR="005B42F2" w:rsidRDefault="005B42F2">
      <w:pPr>
        <w:pStyle w:val="entry"/>
        <w:spacing w:before="0" w:beforeAutospacing="0" w:after="140"/>
        <w:divId w:val="175851429"/>
        <w:rPr>
          <w:lang w:val="nl-NL"/>
        </w:rPr>
      </w:pPr>
      <w:r>
        <w:rPr>
          <w:rStyle w:val="datum1"/>
          <w:lang w:val="nl-NL"/>
        </w:rPr>
        <w:t>10-03-2025</w:t>
      </w:r>
      <w:r>
        <w:rPr>
          <w:lang w:val="nl-NL"/>
        </w:rPr>
        <w:t xml:space="preserve"> – </w:t>
      </w:r>
      <w:r>
        <w:rPr>
          <w:rStyle w:val="titel1"/>
          <w:lang w:val="nl-NL"/>
        </w:rPr>
        <w:t>START VERZEKERING</w:t>
      </w:r>
      <w:r>
        <w:rPr>
          <w:lang w:val="nl-NL"/>
        </w:rPr>
        <w:t xml:space="preserve"> </w:t>
      </w:r>
      <w:r>
        <w:rPr>
          <w:lang w:val="nl-NL"/>
        </w:rPr>
        <w:t xml:space="preserve">– Activering van de verdragspolis bij CZ na inschrijving in Nederland. </w:t>
      </w:r>
      <w:r>
        <w:rPr>
          <w:rStyle w:val="opvolging1"/>
          <w:lang w:val="nl-NL"/>
        </w:rPr>
        <w:t>(opvolging: de verdragspolis dekt de Nederlandse zorg, maar de administratieve erkenning van de Belgische medische voorgeschiedenis blijft uit.)</w:t>
      </w:r>
    </w:p>
    <w:p w14:paraId="013D7045" w14:textId="77777777" w:rsidR="005B42F2" w:rsidRDefault="005B42F2">
      <w:pPr>
        <w:pStyle w:val="entry"/>
        <w:spacing w:before="0" w:beforeAutospacing="0" w:after="140"/>
        <w:divId w:val="175851429"/>
        <w:rPr>
          <w:lang w:val="nl-NL"/>
        </w:rPr>
      </w:pPr>
      <w:r>
        <w:rPr>
          <w:rStyle w:val="datum1"/>
          <w:lang w:val="nl-NL"/>
        </w:rPr>
        <w:t>16-06-2025</w:t>
      </w:r>
      <w:r>
        <w:rPr>
          <w:lang w:val="nl-NL"/>
        </w:rPr>
        <w:t xml:space="preserve"> – </w:t>
      </w:r>
      <w:r>
        <w:rPr>
          <w:rStyle w:val="titel1"/>
          <w:lang w:val="nl-NL"/>
        </w:rPr>
        <w:t>FORMALISERING VERDRAGSSTATUS</w:t>
      </w:r>
      <w:r>
        <w:rPr>
          <w:lang w:val="nl-NL"/>
        </w:rPr>
        <w:t xml:space="preserve"> – De Christelijke Mutualiteit (CM, een Belgische organisatie die ziektekosten en uitkeringen regelt) verzendt het S072-formulier naar CZ, waardoor het recht op Nederlandse zorg gedekt is. </w:t>
      </w:r>
      <w:r>
        <w:rPr>
          <w:rStyle w:val="opvolging1"/>
          <w:lang w:val="nl-NL"/>
        </w:rPr>
        <w:t>(opvolging: de verdragspolis is formeel bevestigd; CZ kan de zorgkosten verwerken.)</w:t>
      </w:r>
    </w:p>
    <w:p w14:paraId="2D08B932" w14:textId="77777777" w:rsidR="005B42F2" w:rsidRDefault="005B42F2">
      <w:pPr>
        <w:pStyle w:val="entry"/>
        <w:spacing w:before="0" w:beforeAutospacing="0" w:after="140"/>
        <w:divId w:val="175851429"/>
        <w:rPr>
          <w:lang w:val="nl-NL"/>
        </w:rPr>
      </w:pPr>
      <w:r>
        <w:rPr>
          <w:rStyle w:val="datum1"/>
          <w:lang w:val="nl-NL"/>
        </w:rPr>
        <w:t>10-06-2025 t/m 24-09-2025</w:t>
      </w:r>
      <w:r>
        <w:rPr>
          <w:lang w:val="nl-NL"/>
        </w:rPr>
        <w:t xml:space="preserve"> – </w:t>
      </w:r>
      <w:r>
        <w:rPr>
          <w:rStyle w:val="titel1"/>
          <w:lang w:val="nl-NL"/>
        </w:rPr>
        <w:t>FINANCIËLE ERKENNING ZORG</w:t>
      </w:r>
      <w:r>
        <w:rPr>
          <w:lang w:val="nl-NL"/>
        </w:rPr>
        <w:t xml:space="preserve"> – CZ vergoedt de ingediende medische rekeningen (zoals ziekenhuiszorg Vitaz en wondzorg ZorgSaam), welke worden verrekend met het verplichte eigen risico. </w:t>
      </w:r>
      <w:r>
        <w:rPr>
          <w:rStyle w:val="opvolging1"/>
          <w:lang w:val="nl-NL"/>
        </w:rPr>
        <w:t>(opvolging: CZ betaalt de zorg, maar deze betalingen leiden niet tot automatische erkenning van de medische status voor andere instanties.)</w:t>
      </w:r>
    </w:p>
    <w:p w14:paraId="42B57A7F" w14:textId="77777777" w:rsidR="005B42F2" w:rsidRDefault="005B42F2">
      <w:pPr>
        <w:pStyle w:val="entry"/>
        <w:spacing w:before="0" w:beforeAutospacing="0" w:after="140"/>
        <w:divId w:val="175851429"/>
        <w:rPr>
          <w:lang w:val="nl-NL"/>
        </w:rPr>
      </w:pPr>
      <w:r>
        <w:rPr>
          <w:rStyle w:val="datum1"/>
          <w:lang w:val="nl-NL"/>
        </w:rPr>
        <w:t>12-11-2025</w:t>
      </w:r>
      <w:r>
        <w:rPr>
          <w:lang w:val="nl-NL"/>
        </w:rPr>
        <w:t xml:space="preserve"> – </w:t>
      </w:r>
      <w:r>
        <w:rPr>
          <w:rStyle w:val="titel1"/>
          <w:lang w:val="nl-NL"/>
        </w:rPr>
        <w:t>POLISWIJZIGINGEN 2026</w:t>
      </w:r>
      <w:r>
        <w:rPr>
          <w:lang w:val="nl-NL"/>
        </w:rPr>
        <w:t xml:space="preserve"> – CZ informeert de aanvrager over de polis voor 2026 en handhaaft het verplichte eigen risico. </w:t>
      </w:r>
      <w:r>
        <w:rPr>
          <w:rStyle w:val="opvolging1"/>
          <w:lang w:val="nl-NL"/>
        </w:rPr>
        <w:t>(opvolging: de polis wordt voortgezet; de structurele blokkades blijven.)</w:t>
      </w:r>
    </w:p>
    <w:p w14:paraId="47293C7B" w14:textId="77777777" w:rsidR="005B42F2" w:rsidRDefault="005B42F2">
      <w:pPr>
        <w:pStyle w:val="Kop4"/>
        <w:divId w:val="175851429"/>
        <w:rPr>
          <w:rFonts w:eastAsia="Times New Roman"/>
          <w:lang w:val="nl-NL"/>
        </w:rPr>
      </w:pPr>
      <w:r>
        <w:rPr>
          <w:rFonts w:eastAsia="Times New Roman"/>
          <w:lang w:val="nl-NL"/>
        </w:rPr>
        <w:t>2026</w:t>
      </w:r>
    </w:p>
    <w:p w14:paraId="140210DB" w14:textId="77777777" w:rsidR="005B42F2" w:rsidRDefault="005B42F2">
      <w:pPr>
        <w:pStyle w:val="entry"/>
        <w:spacing w:before="0" w:beforeAutospacing="0" w:after="140"/>
        <w:divId w:val="175851429"/>
        <w:rPr>
          <w:lang w:val="nl-NL"/>
        </w:rPr>
      </w:pPr>
      <w:r>
        <w:rPr>
          <w:rStyle w:val="datum1"/>
          <w:lang w:val="nl-NL"/>
        </w:rPr>
        <w:t>15-01-2026</w:t>
      </w:r>
      <w:r>
        <w:rPr>
          <w:lang w:val="nl-NL"/>
        </w:rPr>
        <w:t xml:space="preserve"> – </w:t>
      </w:r>
      <w:r>
        <w:rPr>
          <w:rStyle w:val="titel1"/>
          <w:lang w:val="nl-NL"/>
        </w:rPr>
        <w:t>SYSTEEMFALEN TOESLAGEN</w:t>
      </w:r>
      <w:r>
        <w:rPr>
          <w:lang w:val="nl-NL"/>
        </w:rPr>
        <w:t xml:space="preserve"> – CZ fungeert als gesloten bron; de actieve verzekeringsstatus wordt niet correct gesynchroniseerd met het RIV-register van het CAK, wat leidt tot een blokkade van de zorgtoeslag door de Dienst Toeslagen. </w:t>
      </w:r>
      <w:r>
        <w:rPr>
          <w:rStyle w:val="opvolging1"/>
          <w:lang w:val="nl-NL"/>
        </w:rPr>
        <w:t>(opvolging: de zorgtoeslag blijft op nul omdat het RIV-register de verdragspolis niet als Nederlandse verzekering registreert.)</w:t>
      </w:r>
    </w:p>
    <w:p w14:paraId="2E4D50B1" w14:textId="77777777" w:rsidR="005B42F2" w:rsidRDefault="005B42F2">
      <w:pPr>
        <w:pStyle w:val="entry"/>
        <w:spacing w:before="0" w:beforeAutospacing="0" w:after="140"/>
        <w:divId w:val="175851429"/>
        <w:rPr>
          <w:lang w:val="nl-NL"/>
        </w:rPr>
      </w:pPr>
      <w:r>
        <w:rPr>
          <w:rStyle w:val="datum1"/>
          <w:lang w:val="nl-NL"/>
        </w:rPr>
        <w:t>18-03-2026</w:t>
      </w:r>
      <w:r>
        <w:rPr>
          <w:lang w:val="nl-NL"/>
        </w:rPr>
        <w:t xml:space="preserve"> – </w:t>
      </w:r>
      <w:r>
        <w:rPr>
          <w:rStyle w:val="titel1"/>
          <w:lang w:val="nl-NL"/>
        </w:rPr>
        <w:t>AANVRAAG ZITTEND ZIEKENVERVOER VITAZ</w:t>
      </w:r>
      <w:r>
        <w:rPr>
          <w:lang w:val="nl-NL"/>
        </w:rPr>
        <w:t xml:space="preserve"> – Indiening van een formele aanvraag voor een machtiging zittend ziekenvervoer naar de afdeling Medische Beoordelingen voor geplande afspraken bij Vitaz in Sint-Gillis-Waas en Sint-Niklaas, met een beroep op vrije zorgkeuze en functionele beperkingen (visus 0.1 OD / 0.2 OS en herstellende amputatiewonden). </w:t>
      </w:r>
      <w:r>
        <w:rPr>
          <w:rStyle w:val="opvolging1"/>
          <w:lang w:val="nl-NL"/>
        </w:rPr>
        <w:t>(opvolging: CZ wordt gevraagd vervoer te vergoeden op basis van de medische beperkingen.)</w:t>
      </w:r>
    </w:p>
    <w:p w14:paraId="671D5371" w14:textId="77777777" w:rsidR="005B42F2" w:rsidRDefault="005B42F2">
      <w:pPr>
        <w:pStyle w:val="entry"/>
        <w:spacing w:before="0" w:beforeAutospacing="0" w:after="140"/>
        <w:divId w:val="175851429"/>
        <w:rPr>
          <w:lang w:val="nl-NL"/>
        </w:rPr>
      </w:pPr>
      <w:r>
        <w:rPr>
          <w:rStyle w:val="datum1"/>
          <w:lang w:val="nl-NL"/>
        </w:rPr>
        <w:t>25-03-2026</w:t>
      </w:r>
      <w:r>
        <w:rPr>
          <w:lang w:val="nl-NL"/>
        </w:rPr>
        <w:t xml:space="preserve"> – </w:t>
      </w:r>
      <w:r>
        <w:rPr>
          <w:rStyle w:val="titel1"/>
          <w:lang w:val="nl-NL"/>
        </w:rPr>
        <w:t>ONTBREKENDE BEWIJSLAST VERVOER</w:t>
      </w:r>
      <w:r>
        <w:rPr>
          <w:lang w:val="nl-NL"/>
        </w:rPr>
        <w:t xml:space="preserve"> – CZ stuurt een informatieverzoek (kenmerk M6044150) waarin wordt gevraagd om een recent oogheelkundig verslag met diagnose, oogmetingen en een gezichtsveldonderzoek (perimetrie) om de aanvraag te kunnen beoordelen. </w:t>
      </w:r>
      <w:r>
        <w:rPr>
          <w:rStyle w:val="opvolging1"/>
          <w:lang w:val="nl-NL"/>
        </w:rPr>
        <w:t>(opvolging: CZ eist een onderzoek dat in België niet standaard wordt uitgevoerd bij deze aandoening.)</w:t>
      </w:r>
    </w:p>
    <w:p w14:paraId="6B16F848" w14:textId="77777777" w:rsidR="005B42F2" w:rsidRDefault="005B42F2">
      <w:pPr>
        <w:pStyle w:val="entry"/>
        <w:spacing w:before="0" w:beforeAutospacing="0" w:after="140"/>
        <w:divId w:val="175851429"/>
        <w:rPr>
          <w:lang w:val="nl-NL"/>
        </w:rPr>
      </w:pPr>
      <w:r>
        <w:rPr>
          <w:rStyle w:val="datum1"/>
          <w:lang w:val="nl-NL"/>
        </w:rPr>
        <w:t>26-03-2026</w:t>
      </w:r>
      <w:r>
        <w:rPr>
          <w:lang w:val="nl-NL"/>
        </w:rPr>
        <w:t xml:space="preserve"> – </w:t>
      </w:r>
      <w:r>
        <w:rPr>
          <w:rStyle w:val="titel1"/>
          <w:lang w:val="nl-NL"/>
        </w:rPr>
        <w:t>INDIENING AANVULLENDE MEDISCHE INFORMATIE</w:t>
      </w:r>
      <w:r>
        <w:rPr>
          <w:lang w:val="nl-NL"/>
        </w:rPr>
        <w:t xml:space="preserve"> – Verzending van een uitgebreide toelichting en medische bijlagen (waaronder afspraakbevestigingen van Vitaz en een verkort medisch dossier) naar de afdeling Medische Beoordelingen onder kenmerk M6044150. </w:t>
      </w:r>
      <w:r>
        <w:rPr>
          <w:rStyle w:val="opvolging1"/>
          <w:lang w:val="nl-NL"/>
        </w:rPr>
        <w:t>(opvolging: de patiënt levert de beschikbare medische informatie, maar de perimetrie ontbreekt.)</w:t>
      </w:r>
    </w:p>
    <w:p w14:paraId="6B3FC103" w14:textId="77777777" w:rsidR="005B42F2" w:rsidRDefault="005B42F2">
      <w:pPr>
        <w:pStyle w:val="entry"/>
        <w:spacing w:before="0" w:beforeAutospacing="0" w:after="140"/>
        <w:divId w:val="175851429"/>
        <w:rPr>
          <w:lang w:val="nl-NL"/>
        </w:rPr>
      </w:pPr>
      <w:r>
        <w:rPr>
          <w:rStyle w:val="datum1"/>
          <w:lang w:val="nl-NL"/>
        </w:rPr>
        <w:t>27-03-2026</w:t>
      </w:r>
      <w:r>
        <w:rPr>
          <w:lang w:val="nl-NL"/>
        </w:rPr>
        <w:t xml:space="preserve"> – </w:t>
      </w:r>
      <w:r>
        <w:rPr>
          <w:rStyle w:val="titel1"/>
          <w:lang w:val="nl-NL"/>
        </w:rPr>
        <w:t>AFWIJZING MEDISCH VERVOER EN FORMEEL BEZWAAR</w:t>
      </w:r>
      <w:r>
        <w:rPr>
          <w:lang w:val="nl-NL"/>
        </w:rPr>
        <w:t xml:space="preserve"> – CZ wijst de vervoersaanvraag (kenmerk M6044150) formeel af omdat de visuswaarden niet aan de criteria voldoen en eist perimetrie-gegevens. Dezelfde dag dient de aanvrager een bezwaarschrift in met een beroep op de hardheidsclausule en een specificatie van comorbiditeit (caleidoscopische verblinding en amputaties). </w:t>
      </w:r>
      <w:r>
        <w:rPr>
          <w:rStyle w:val="opvolging1"/>
          <w:lang w:val="nl-NL"/>
        </w:rPr>
        <w:t>(opvolging: de afwijzing is gebaseerd op een parameter die in België niet standaard wordt gemeten.)</w:t>
      </w:r>
    </w:p>
    <w:p w14:paraId="07DC8ECC" w14:textId="77777777" w:rsidR="005B42F2" w:rsidRDefault="005B42F2">
      <w:pPr>
        <w:pStyle w:val="entry"/>
        <w:spacing w:before="0" w:beforeAutospacing="0" w:after="140"/>
        <w:divId w:val="175851429"/>
        <w:rPr>
          <w:lang w:val="nl-NL"/>
        </w:rPr>
      </w:pPr>
      <w:r>
        <w:rPr>
          <w:rStyle w:val="datum1"/>
          <w:lang w:val="nl-NL"/>
        </w:rPr>
        <w:t>31-03-2026</w:t>
      </w:r>
      <w:r>
        <w:rPr>
          <w:lang w:val="nl-NL"/>
        </w:rPr>
        <w:t xml:space="preserve"> – </w:t>
      </w:r>
      <w:r>
        <w:rPr>
          <w:rStyle w:val="titel1"/>
          <w:lang w:val="nl-NL"/>
        </w:rPr>
        <w:t>TWEEDE AFWIJZING HARDHEIDSCLAUSULE</w:t>
      </w:r>
      <w:r>
        <w:rPr>
          <w:lang w:val="nl-NL"/>
        </w:rPr>
        <w:t xml:space="preserve"> – CZ wijst het beroep op de hardheidsclausule af (kenmerk M6050174) op basis van een wiskundige rekenmethode (traject voldoet niet aan de norm van 1.000 km binnen 12 maanden via de wegingsfactor), waarbij de medische realiteit en de geplande ritten worden genegeerd. </w:t>
      </w:r>
      <w:r>
        <w:rPr>
          <w:rStyle w:val="opvolging1"/>
          <w:lang w:val="nl-NL"/>
        </w:rPr>
        <w:t>(opvolging: de kilometerspecificatie voldoet op dat moment niet aan de drempel, maar de behandeling loopt nog.)</w:t>
      </w:r>
    </w:p>
    <w:p w14:paraId="335EE195" w14:textId="77777777" w:rsidR="005B42F2" w:rsidRDefault="005B42F2">
      <w:pPr>
        <w:pStyle w:val="entry"/>
        <w:spacing w:before="0" w:beforeAutospacing="0" w:after="140"/>
        <w:divId w:val="175851429"/>
        <w:rPr>
          <w:lang w:val="nl-NL"/>
        </w:rPr>
      </w:pPr>
      <w:r>
        <w:rPr>
          <w:rStyle w:val="datum1"/>
          <w:lang w:val="nl-NL"/>
        </w:rPr>
        <w:t>01-04-2026</w:t>
      </w:r>
      <w:r>
        <w:rPr>
          <w:lang w:val="nl-NL"/>
        </w:rPr>
        <w:t xml:space="preserve"> – </w:t>
      </w:r>
      <w:r>
        <w:rPr>
          <w:rStyle w:val="titel1"/>
          <w:lang w:val="nl-NL"/>
        </w:rPr>
        <w:t>AFWIJZING DECLARATIE EN NOTIFICATIE</w:t>
      </w:r>
      <w:r>
        <w:rPr>
          <w:lang w:val="nl-NL"/>
        </w:rPr>
        <w:t xml:space="preserve"> – Ontvangst van een digitale notificatie via Mijn CZ waarin de verwerking van een digitaal ingediend betaalbewijs wordt geweigerd wegens het ontbreken van de originele fysieke nota. </w:t>
      </w:r>
      <w:r>
        <w:rPr>
          <w:rStyle w:val="opvolging1"/>
          <w:lang w:val="nl-NL"/>
        </w:rPr>
        <w:t>(opvolging: CZ eist een fysieke nota voor een digitale indiening; dit is een administratieve drempel.)</w:t>
      </w:r>
    </w:p>
    <w:p w14:paraId="5A00D0D1" w14:textId="77777777" w:rsidR="005B42F2" w:rsidRDefault="005B42F2">
      <w:pPr>
        <w:pStyle w:val="entry"/>
        <w:spacing w:before="0" w:beforeAutospacing="0" w:after="140"/>
        <w:divId w:val="175851429"/>
        <w:rPr>
          <w:lang w:val="nl-NL"/>
        </w:rPr>
      </w:pPr>
      <w:r>
        <w:rPr>
          <w:rStyle w:val="datum1"/>
          <w:lang w:val="nl-NL"/>
        </w:rPr>
        <w:t>01-05-2026</w:t>
      </w:r>
      <w:r>
        <w:rPr>
          <w:lang w:val="nl-NL"/>
        </w:rPr>
        <w:t xml:space="preserve"> – </w:t>
      </w:r>
      <w:r>
        <w:rPr>
          <w:rStyle w:val="titel1"/>
          <w:lang w:val="nl-NL"/>
        </w:rPr>
        <w:t>INDIENING FORMELE KLACHT</w:t>
      </w:r>
      <w:r>
        <w:rPr>
          <w:lang w:val="nl-NL"/>
        </w:rPr>
        <w:t xml:space="preserve"> – Indiening van een officieel klachtenformulier via het online portaal van CZ wegens de aanhoudende procedurele obstructies en het negeren van de medische realiteit in het vervoersdossier. </w:t>
      </w:r>
      <w:r>
        <w:rPr>
          <w:rStyle w:val="opvolging1"/>
          <w:lang w:val="nl-NL"/>
        </w:rPr>
        <w:t>(opvolging: de patiënt escaleert naar de klachtendienst van CZ.)</w:t>
      </w:r>
    </w:p>
    <w:p w14:paraId="6C57CAE6" w14:textId="77777777" w:rsidR="005B42F2" w:rsidRDefault="005B42F2">
      <w:pPr>
        <w:pStyle w:val="entry"/>
        <w:spacing w:before="0" w:beforeAutospacing="0" w:after="140"/>
        <w:divId w:val="175851429"/>
        <w:rPr>
          <w:lang w:val="nl-NL"/>
        </w:rPr>
      </w:pPr>
      <w:r>
        <w:rPr>
          <w:rStyle w:val="datum1"/>
          <w:lang w:val="nl-NL"/>
        </w:rPr>
        <w:t>04-05-2026</w:t>
      </w:r>
      <w:r>
        <w:rPr>
          <w:lang w:val="nl-NL"/>
        </w:rPr>
        <w:t xml:space="preserve"> – </w:t>
      </w:r>
      <w:r>
        <w:rPr>
          <w:rStyle w:val="titel1"/>
          <w:lang w:val="nl-NL"/>
        </w:rPr>
        <w:t>INTAKE EN START BEHANDELING OOGHEELKUNDE UZ GENT</w:t>
      </w:r>
      <w:r>
        <w:rPr>
          <w:lang w:val="nl-NL"/>
        </w:rPr>
        <w:t xml:space="preserve"> – Vooronderzoek en consultatie bij de oogarts van UZ Gent, waarbij de behandeling met Lucentis-injecties direct is opgestart. De fysieke en mentale impact van de fluo-test en de eerste invasieve injectie in de oogbol is aanzienlijk. </w:t>
      </w:r>
      <w:r>
        <w:rPr>
          <w:rStyle w:val="opvolging1"/>
          <w:lang w:val="nl-NL"/>
        </w:rPr>
        <w:t>(opvolging: de behandeling start in België; CZ blijft vergoeding voor vervoer weigeren.)</w:t>
      </w:r>
    </w:p>
    <w:p w14:paraId="7F0FC5BF" w14:textId="77777777" w:rsidR="005B42F2" w:rsidRDefault="005B42F2">
      <w:pPr>
        <w:pStyle w:val="entry"/>
        <w:spacing w:before="0" w:beforeAutospacing="0" w:after="140"/>
        <w:divId w:val="175851429"/>
        <w:rPr>
          <w:lang w:val="nl-NL"/>
        </w:rPr>
      </w:pPr>
      <w:r>
        <w:rPr>
          <w:rStyle w:val="datum1"/>
          <w:lang w:val="nl-NL"/>
        </w:rPr>
        <w:t>19-05-2026</w:t>
      </w:r>
      <w:r>
        <w:rPr>
          <w:lang w:val="nl-NL"/>
        </w:rPr>
        <w:t xml:space="preserve"> – </w:t>
      </w:r>
      <w:r>
        <w:rPr>
          <w:rStyle w:val="titel1"/>
          <w:lang w:val="nl-NL"/>
        </w:rPr>
        <w:t>BEZWAAR EN HERZIENINGSAANVRAAG ZIEKENVERVOER OP BASIS VAN NIEUWE DATA</w:t>
      </w:r>
      <w:r>
        <w:rPr>
          <w:lang w:val="nl-NL"/>
        </w:rPr>
        <w:t xml:space="preserve"> – Verzending van een uitgebreid bezwaarschrift naar mbz.vervoer@cz.nl met de nieuwe rapporten van het UZ Gent (visus 0.02 links en 0.2 rechts). Dit activeert bovendien de hardheidsclausule met een sluitende rittenspecificatie van 292 gerealiseerde en 610 geplande kilometers (totaal 902 km), waardoor de drempel van 1.000 km dit najaar onmiskenbaar wordt overschreden. </w:t>
      </w:r>
      <w:r>
        <w:rPr>
          <w:rStyle w:val="opvolging1"/>
          <w:lang w:val="nl-NL"/>
        </w:rPr>
        <w:t>(opvolging: de patiënt levert nieuwe medische bewijzen en een bijna vo</w:t>
      </w:r>
      <w:r>
        <w:rPr>
          <w:rStyle w:val="opvolging1"/>
          <w:lang w:val="nl-NL"/>
        </w:rPr>
        <w:t>lledige kilometeradministratie; CZ blijft echter stil.)</w:t>
      </w:r>
    </w:p>
    <w:p w14:paraId="1B223BAE" w14:textId="77777777" w:rsidR="005B42F2" w:rsidRDefault="005B42F2">
      <w:pPr>
        <w:pStyle w:val="entry"/>
        <w:spacing w:before="0" w:beforeAutospacing="0" w:after="140"/>
        <w:divId w:val="175851429"/>
        <w:rPr>
          <w:lang w:val="nl-NL"/>
        </w:rPr>
      </w:pPr>
      <w:r>
        <w:rPr>
          <w:rStyle w:val="datum1"/>
          <w:lang w:val="nl-NL"/>
        </w:rPr>
        <w:t>20-05-2026</w:t>
      </w:r>
      <w:r>
        <w:rPr>
          <w:lang w:val="nl-NL"/>
        </w:rPr>
        <w:t xml:space="preserve"> – </w:t>
      </w:r>
      <w:r>
        <w:rPr>
          <w:rStyle w:val="titel1"/>
          <w:lang w:val="nl-NL"/>
        </w:rPr>
        <w:t>HERZIENING EN BEËINDIGING GEZINSPOLIS 2025</w:t>
      </w:r>
      <w:r>
        <w:rPr>
          <w:lang w:val="nl-NL"/>
        </w:rPr>
        <w:t xml:space="preserve"> – CZ genereert een gewijzigd polisblad voor 2025 waarop de lopende gezinspolis met terugwerkende kracht per 2 september 2025 administratief wordt beëindigd wegens interne overboeking naar een individuele verdragspolis. </w:t>
      </w:r>
      <w:r>
        <w:rPr>
          <w:rStyle w:val="opvolging1"/>
          <w:lang w:val="nl-NL"/>
        </w:rPr>
        <w:t>(opvolging: de polis wordt herzien; dit kan gevolgen hebben voor de dekking.)</w:t>
      </w:r>
    </w:p>
    <w:p w14:paraId="0B584F77" w14:textId="77777777" w:rsidR="005B42F2" w:rsidRDefault="005B42F2">
      <w:pPr>
        <w:pStyle w:val="entry"/>
        <w:spacing w:before="0" w:beforeAutospacing="0" w:after="140"/>
        <w:divId w:val="175851429"/>
        <w:rPr>
          <w:lang w:val="nl-NL"/>
        </w:rPr>
      </w:pPr>
      <w:r>
        <w:rPr>
          <w:rStyle w:val="datum1"/>
          <w:lang w:val="nl-NL"/>
        </w:rPr>
        <w:t>22-05-2026</w:t>
      </w:r>
      <w:r>
        <w:rPr>
          <w:lang w:val="nl-NL"/>
        </w:rPr>
        <w:t xml:space="preserve"> – </w:t>
      </w:r>
      <w:r>
        <w:rPr>
          <w:rStyle w:val="titel1"/>
          <w:lang w:val="nl-NL"/>
        </w:rPr>
        <w:t>FORMEEL STANDPUNT EN AFWIJZING KLACHT ZORGTOESLAG</w:t>
      </w:r>
      <w:r>
        <w:rPr>
          <w:lang w:val="nl-NL"/>
        </w:rPr>
        <w:t xml:space="preserve"> – De afdeling Klachten &amp; Verbeteren (dossier 491279) legt schriftelijk het definitieve standpunt vast; registratie in het landelijke RIV-register wordt geweigerd omdat een verdragspolis geen Nederlandse zorgverzekering is, waardoor er wettelijk geen recht bestaat op zorgtoeslag. </w:t>
      </w:r>
      <w:r>
        <w:rPr>
          <w:rStyle w:val="opvolging1"/>
          <w:lang w:val="nl-NL"/>
        </w:rPr>
        <w:t>(opvolging: CZ bevestigt dat de verdragspolis niet als Nederlandse verzekering wordt beschouwd, wat de zorgtoeslag blokkeert.)</w:t>
      </w:r>
    </w:p>
    <w:p w14:paraId="55ED461F" w14:textId="77777777" w:rsidR="005B42F2" w:rsidRDefault="005B42F2">
      <w:pPr>
        <w:pStyle w:val="entry"/>
        <w:spacing w:before="0" w:beforeAutospacing="0" w:after="140"/>
        <w:divId w:val="175851429"/>
        <w:rPr>
          <w:lang w:val="nl-NL"/>
        </w:rPr>
      </w:pPr>
      <w:r>
        <w:rPr>
          <w:rStyle w:val="datum1"/>
          <w:lang w:val="nl-NL"/>
        </w:rPr>
        <w:t>26-05-2026</w:t>
      </w:r>
      <w:r>
        <w:rPr>
          <w:lang w:val="nl-NL"/>
        </w:rPr>
        <w:t xml:space="preserve"> – </w:t>
      </w:r>
      <w:r>
        <w:rPr>
          <w:rStyle w:val="titel1"/>
          <w:lang w:val="nl-NL"/>
        </w:rPr>
        <w:t>INTERVENTIE BUREAU VOOR BELGISCHE ZAKEN</w:t>
      </w:r>
      <w:r>
        <w:rPr>
          <w:lang w:val="nl-NL"/>
        </w:rPr>
        <w:t xml:space="preserve"> – Formele vastlegging dat het Bureau voor Belgische Zaken (BBZ) rechtstreeks interveneert en escalatie activeert richting het gespecialiseerde grensteam van CZ om de administratieve patstelling rondom de verdragspolis te doorbreken. </w:t>
      </w:r>
      <w:r>
        <w:rPr>
          <w:rStyle w:val="opvolging1"/>
          <w:lang w:val="nl-NL"/>
        </w:rPr>
        <w:t>(opvolging: het BBZ, de bemiddelingsinstantie voor grensarbeiders, probeert de impasse te doorbreken.)</w:t>
      </w:r>
    </w:p>
    <w:p w14:paraId="0AA7EE74" w14:textId="77777777" w:rsidR="005B42F2" w:rsidRDefault="005B42F2">
      <w:pPr>
        <w:pStyle w:val="entry"/>
        <w:spacing w:before="0" w:beforeAutospacing="0" w:after="140"/>
        <w:divId w:val="175851429"/>
        <w:rPr>
          <w:lang w:val="nl-NL"/>
        </w:rPr>
      </w:pPr>
      <w:r>
        <w:rPr>
          <w:rStyle w:val="datum1"/>
          <w:lang w:val="nl-NL"/>
        </w:rPr>
        <w:t>29-05-2026</w:t>
      </w:r>
      <w:r>
        <w:rPr>
          <w:lang w:val="nl-NL"/>
        </w:rPr>
        <w:t xml:space="preserve"> – </w:t>
      </w:r>
      <w:r>
        <w:rPr>
          <w:rStyle w:val="titel1"/>
          <w:lang w:val="nl-NL"/>
        </w:rPr>
        <w:t>BBZ-TERUGKOPPELING BEVESTIGT EERDER CZ-STANDPUNT – CIRKELLOGICA GEDOCUMENTEERD</w:t>
      </w:r>
      <w:r>
        <w:rPr>
          <w:lang w:val="nl-NL"/>
        </w:rPr>
        <w:t xml:space="preserve"> – Het door BBZ doorgegeven standpunt van CZ bevestigt woordelijk de redenering uit de eerder ontvangen correspondentie van CZ zelf. De verdragspolis, wettelijk bedoeld als beschermingsinstrument voor grensarbeiders, wordt structureel ingezet als uitsluitingsgrond voor zorgtoeslag. </w:t>
      </w:r>
      <w:r>
        <w:rPr>
          <w:rStyle w:val="opvolging1"/>
          <w:lang w:val="nl-NL"/>
        </w:rPr>
        <w:t>(opvolging: de cirkelredenering is bevestigd door een onafhankelijke derde partij (BBZ/SVB).)</w:t>
      </w:r>
    </w:p>
    <w:p w14:paraId="67738DCA" w14:textId="77777777" w:rsidR="005B42F2" w:rsidRDefault="005B42F2">
      <w:pPr>
        <w:pStyle w:val="entry"/>
        <w:spacing w:before="0" w:beforeAutospacing="0" w:after="140"/>
        <w:divId w:val="175851429"/>
        <w:rPr>
          <w:lang w:val="nl-NL"/>
        </w:rPr>
      </w:pPr>
      <w:r>
        <w:rPr>
          <w:rStyle w:val="datum1"/>
          <w:lang w:val="nl-NL"/>
        </w:rPr>
        <w:t>01-06-2026</w:t>
      </w:r>
      <w:r>
        <w:rPr>
          <w:lang w:val="nl-NL"/>
        </w:rPr>
        <w:t xml:space="preserve"> – </w:t>
      </w:r>
      <w:r>
        <w:rPr>
          <w:rStyle w:val="titel1"/>
          <w:lang w:val="nl-NL"/>
        </w:rPr>
        <w:t>RADIOSTILTE GEBROKEN — ESCALATIE NAAR JURIDISCHE ZAKEN</w:t>
      </w:r>
      <w:r>
        <w:rPr>
          <w:lang w:val="nl-NL"/>
        </w:rPr>
        <w:t xml:space="preserve"> – Na weken zonder reactie reageert CZ via de afdeling Klachten &amp; Verbeteren. </w:t>
      </w:r>
      <w:r>
        <w:rPr>
          <w:rStyle w:val="opvolging1"/>
          <w:lang w:val="nl-NL"/>
        </w:rPr>
        <w:t>(opvolging: de klacht wordt eindelijk behandeld, maar de uitkomst is nog onduidelijk.)</w:t>
      </w:r>
    </w:p>
    <w:p w14:paraId="57135A52" w14:textId="77777777" w:rsidR="005B42F2" w:rsidRDefault="005B42F2">
      <w:pPr>
        <w:pStyle w:val="entry"/>
        <w:spacing w:before="0" w:beforeAutospacing="0" w:after="140"/>
        <w:divId w:val="175851429"/>
        <w:rPr>
          <w:lang w:val="nl-NL"/>
        </w:rPr>
      </w:pPr>
      <w:r>
        <w:rPr>
          <w:rStyle w:val="datum1"/>
          <w:lang w:val="nl-NL"/>
        </w:rPr>
        <w:t>11-06-2026</w:t>
      </w:r>
      <w:r>
        <w:rPr>
          <w:lang w:val="nl-NL"/>
        </w:rPr>
        <w:t xml:space="preserve"> – </w:t>
      </w:r>
      <w:r>
        <w:rPr>
          <w:rStyle w:val="titel1"/>
          <w:lang w:val="nl-NL"/>
        </w:rPr>
        <w:t>CZ JURIDISCHE ZAKEN — HERBEOORDELING VERVOER NOGMAALS GEWEIGERD</w:t>
      </w:r>
      <w:r>
        <w:rPr>
          <w:lang w:val="nl-NL"/>
        </w:rPr>
        <w:t xml:space="preserve"> – Manager Juridische Zaken bevestigt weigering zittend ziekenvervoer na herbeoordeling. Visuele grondslag afgewezen op basis van oogarts brief d.d. 19-03-2026 (visus 0.6 rechts na correctie), waarbij het UZ Gent-rapport met klinisch vastgestelde visus 0.02/0.2 dat bij ingebrekestelling werd ingediend, buiten beschouwing wordt gelaten. Hardheidsclausule berekening uitkomst 101 op basis van 12 gerapporteerde ritten — geplande ritten en toekoms</w:t>
      </w:r>
      <w:r>
        <w:rPr>
          <w:lang w:val="nl-NL"/>
        </w:rPr>
        <w:t xml:space="preserve">tige behandelingen niet meegeteld. </w:t>
      </w:r>
      <w:r>
        <w:rPr>
          <w:rStyle w:val="opvolging1"/>
          <w:lang w:val="nl-NL"/>
        </w:rPr>
        <w:t>(opvolging: CZ negeert de nieuwe medische bewijzen en blijft bij de eerdere afwijzing.)</w:t>
      </w:r>
    </w:p>
    <w:p w14:paraId="1C7CD0C3" w14:textId="77777777" w:rsidR="005B42F2" w:rsidRDefault="005B42F2">
      <w:pPr>
        <w:pStyle w:val="entry"/>
        <w:spacing w:before="0" w:beforeAutospacing="0" w:after="140"/>
        <w:divId w:val="175851429"/>
        <w:rPr>
          <w:lang w:val="nl-NL"/>
        </w:rPr>
      </w:pPr>
      <w:r>
        <w:rPr>
          <w:rStyle w:val="datum1"/>
          <w:lang w:val="nl-NL"/>
        </w:rPr>
        <w:t>01-09-2026</w:t>
      </w:r>
      <w:r>
        <w:rPr>
          <w:lang w:val="nl-NL"/>
        </w:rPr>
        <w:t xml:space="preserve"> – </w:t>
      </w:r>
      <w:r>
        <w:rPr>
          <w:rStyle w:val="titel1"/>
          <w:lang w:val="nl-NL"/>
        </w:rPr>
        <w:t>AVG-INZAGEVERZOEK EESSI-DATA</w:t>
      </w:r>
      <w:r>
        <w:rPr>
          <w:lang w:val="nl-NL"/>
        </w:rPr>
        <w:t xml:space="preserve"> – Formeel inzageverzoek (Art. 15 AVG) per fysieke post verzonden aan de Functionaris voor Gegevensbescherming van CZ ter opvraging van ruwe BUC/SED-logbestanden en S072-uitwisselingen. In het verzoek is de administratieve asymmetrie (een papieren drempel opwerpen om data op te vragen uit een volledig digitaal, Europees netwerk) feitelijk blootgelegd, is verantwoording geëist over de naderende implementatie van de herziene Verordening 883/2004, en is dwingend voorgeschreven da</w:t>
      </w:r>
      <w:r>
        <w:rPr>
          <w:lang w:val="nl-NL"/>
        </w:rPr>
        <w:t xml:space="preserve">t de levering van de digitale data dient plaats te vinden via de beveiligde route van het Mijn CZ-portaal. </w:t>
      </w:r>
      <w:r>
        <w:rPr>
          <w:rStyle w:val="opvolging1"/>
          <w:lang w:val="nl-NL"/>
        </w:rPr>
        <w:t>(opvolging: de patiënt eist inzage in de Europese gegevensuitwisseling om de handmatige tussenkomst aan te tonen.)</w:t>
      </w:r>
    </w:p>
    <w:p w14:paraId="7B617B90" w14:textId="77777777" w:rsidR="005B42F2" w:rsidRDefault="005B42F2">
      <w:pPr>
        <w:pStyle w:val="entry"/>
        <w:spacing w:before="0" w:beforeAutospacing="0" w:after="140"/>
        <w:divId w:val="175851429"/>
        <w:rPr>
          <w:lang w:val="nl-NL"/>
        </w:rPr>
      </w:pPr>
      <w:r>
        <w:rPr>
          <w:rStyle w:val="datum1"/>
          <w:lang w:val="nl-NL"/>
        </w:rPr>
        <w:t>22-09-2026</w:t>
      </w:r>
      <w:r>
        <w:rPr>
          <w:lang w:val="nl-NL"/>
        </w:rPr>
        <w:t xml:space="preserve"> – </w:t>
      </w:r>
      <w:r>
        <w:rPr>
          <w:rStyle w:val="titel1"/>
          <w:lang w:val="nl-NL"/>
        </w:rPr>
        <w:t>ONTVANGSTBEVESTIGING AVG INZAGEVERZOEK</w:t>
      </w:r>
      <w:r>
        <w:rPr>
          <w:lang w:val="nl-NL"/>
        </w:rPr>
        <w:t xml:space="preserve"> – CZ (Divisie Operations) bevestigt met formele excuses voor de vertraging de ontvangst van het op 7 september 2026 ingediende inzageverzoek aan de Functionaris voor Gegevensbescherming. De instantie verklaart dat het verzoek in behandeling is genomen en zegt een inhoudelijke reactie toe binnen dertig dagen na de originele ontvangstdatum. (opvolging: levering van de gevraagde EESSI-logbestanden en datastromen met de CM uiterlijk op 7 oktober 2026 afwachten)</w:t>
      </w:r>
    </w:p>
    <w:p w14:paraId="45CEAE5B" w14:textId="77777777" w:rsidR="005B42F2" w:rsidRDefault="005B42F2">
      <w:pPr>
        <w:pStyle w:val="marker"/>
        <w:ind w:left="800" w:right="800"/>
        <w:divId w:val="175851429"/>
        <w:rPr>
          <w:lang w:val="nl-NL"/>
        </w:rPr>
      </w:pPr>
      <w:r>
        <w:br w:type="page"/>
      </w:r>
    </w:p>
    <w:p w14:paraId="34D5D291" w14:textId="77777777" w:rsidR="005B42F2" w:rsidRDefault="005B42F2">
      <w:pPr>
        <w:pStyle w:val="Kop3"/>
        <w:divId w:val="175851429"/>
        <w:rPr>
          <w:rFonts w:eastAsia="Times New Roman"/>
          <w:lang w:val="nl-NL"/>
        </w:rPr>
      </w:pPr>
      <w:bookmarkStart w:id="34" w:name="_Toc242190021"/>
      <w:r>
        <w:rPr>
          <w:rFonts w:eastAsia="Times New Roman"/>
          <w:lang w:val="nl-NL"/>
        </w:rPr>
        <w:t>ONAFHANKELIJKE EXPERTS / VERZEKERINGSARTSEN (NL)</w:t>
      </w:r>
      <w:bookmarkEnd w:id="34"/>
    </w:p>
    <w:p w14:paraId="09FBCF28" w14:textId="77777777" w:rsidR="005B42F2" w:rsidRDefault="005B42F2">
      <w:pPr>
        <w:pStyle w:val="netwerk"/>
        <w:spacing w:before="0" w:beforeAutospacing="0" w:after="240"/>
        <w:divId w:val="175851429"/>
        <w:rPr>
          <w:lang w:val="nl-NL"/>
        </w:rPr>
      </w:pPr>
      <w:r>
        <w:rPr>
          <w:lang w:val="nl-NL"/>
        </w:rPr>
        <w:t>Netwerk: geen structurele verbindingen. GGD Zeeland, Keuringsartspraktijk Hulst, Expertise Instituut en Huisartsenpraktijk Triniteit opereren als losse eenheden zonder koppeling met CoZo, Vitalink, nexuzhealth, EESSI of enige overheidsdatabank. Geen doorstroming naar CZ, UWV, SVB of Belgische FOD’s.</w:t>
      </w:r>
    </w:p>
    <w:p w14:paraId="1C46FA24"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69F6EAED"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Zorg &amp; Verzekering</w:t>
      </w:r>
    </w:p>
    <w:p w14:paraId="409F7A9D"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Publieke en private keuringsartsen / medische beoordelaars</w:t>
      </w:r>
    </w:p>
    <w:p w14:paraId="412F9DD2"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w:t>
      </w:r>
      <w:r>
        <w:rPr>
          <w:lang w:val="nl-NL"/>
        </w:rPr>
        <w:t>Artsen of bureaus die officiële medische nulmetingen en gezondheidsverklaringen afleveren die de overheid of bedrijven eisen</w:t>
      </w:r>
    </w:p>
    <w:p w14:paraId="5AC65163"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praktijksystemen; geen koppeling met enig eHealth-platform</w:t>
      </w:r>
    </w:p>
    <w:p w14:paraId="052D237A"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mens → staat</w:t>
      </w:r>
    </w:p>
    <w:p w14:paraId="2FB6B100"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de GGD weigert particulieren, huisartsen weigeren niet-patiënten, en commerciële bureaus eisen hoge bedragen voor een keuring op afstand. Het systeem vereist een Nederlandse medische nulmeting maar produceert geen toegankelijke weg om die te verkrijgen</w:t>
      </w:r>
    </w:p>
    <w:p w14:paraId="0EB110E3"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frontoffice@ggdzeeland.nl, info@expertise-instituut.nl, afspraken@keuringsartspraktijk.nl, triniteit@medischcentrumepicurus.nl</w:t>
      </w:r>
    </w:p>
    <w:p w14:paraId="39E19DAC"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1F6A94B8"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17-04-2026 tot 11-05-2026</w:t>
      </w:r>
    </w:p>
    <w:p w14:paraId="56D82A63" w14:textId="77777777" w:rsidR="005B42F2" w:rsidRDefault="005B42F2">
      <w:pPr>
        <w:pStyle w:val="Kop4"/>
        <w:divId w:val="175851429"/>
        <w:rPr>
          <w:rFonts w:eastAsia="Times New Roman"/>
          <w:lang w:val="nl-NL"/>
        </w:rPr>
      </w:pPr>
      <w:r>
        <w:rPr>
          <w:rFonts w:eastAsia="Times New Roman"/>
          <w:lang w:val="nl-NL"/>
        </w:rPr>
        <w:t>2026</w:t>
      </w:r>
    </w:p>
    <w:p w14:paraId="3DDF061C" w14:textId="77777777" w:rsidR="005B42F2" w:rsidRDefault="005B42F2">
      <w:pPr>
        <w:pStyle w:val="entry"/>
        <w:spacing w:before="0" w:beforeAutospacing="0" w:after="140"/>
        <w:divId w:val="175851429"/>
        <w:rPr>
          <w:lang w:val="nl-NL"/>
        </w:rPr>
      </w:pPr>
      <w:r>
        <w:rPr>
          <w:rStyle w:val="datum1"/>
          <w:lang w:val="nl-NL"/>
        </w:rPr>
        <w:t>17-04-2026</w:t>
      </w:r>
      <w:r>
        <w:rPr>
          <w:lang w:val="nl-NL"/>
        </w:rPr>
        <w:t xml:space="preserve"> – </w:t>
      </w:r>
      <w:r>
        <w:rPr>
          <w:rStyle w:val="titel1"/>
          <w:lang w:val="nl-NL"/>
        </w:rPr>
        <w:t>AFWIJZING GGD ZEELAND</w:t>
      </w:r>
      <w:r>
        <w:rPr>
          <w:lang w:val="nl-NL"/>
        </w:rPr>
        <w:t xml:space="preserve"> – De GGD weigert de Vattenfall-gezondheidsverklaring te ondertekenen, ondanks de expliciete doorverwijzing van de energieleverancier. De burger wordt terugverwezen naar een arts in de buurt. </w:t>
      </w:r>
      <w:r>
        <w:rPr>
          <w:rStyle w:val="opvolging1"/>
          <w:lang w:val="nl-NL"/>
        </w:rPr>
        <w:t>(opvolging: de publieke gezondheidsautoriteit van Zeeland weigert een formele medische keuringsvraag en verwijst door naar een zoekmachine.)</w:t>
      </w:r>
    </w:p>
    <w:p w14:paraId="2FFA3A76" w14:textId="77777777" w:rsidR="005B42F2" w:rsidRDefault="005B42F2">
      <w:pPr>
        <w:pStyle w:val="entry"/>
        <w:spacing w:before="0" w:beforeAutospacing="0" w:after="140"/>
        <w:divId w:val="175851429"/>
        <w:rPr>
          <w:lang w:val="nl-NL"/>
        </w:rPr>
      </w:pPr>
      <w:r>
        <w:rPr>
          <w:rStyle w:val="datum1"/>
          <w:lang w:val="nl-NL"/>
        </w:rPr>
        <w:t>17-04-2026</w:t>
      </w:r>
      <w:r>
        <w:rPr>
          <w:lang w:val="nl-NL"/>
        </w:rPr>
        <w:t xml:space="preserve"> – </w:t>
      </w:r>
      <w:r>
        <w:rPr>
          <w:rStyle w:val="titel1"/>
          <w:lang w:val="nl-NL"/>
        </w:rPr>
        <w:t>AANVRAAG GECOMBINEERD CONSULT</w:t>
      </w:r>
      <w:r>
        <w:rPr>
          <w:lang w:val="nl-NL"/>
        </w:rPr>
        <w:t xml:space="preserve"> – Verzoek aan de Keuringsartspraktijk (locatie Hulst) voor een integrale FML-meting (Functionele Mogelijkheden Lijst, het Nederlandse beoordelingsinstrument van het UWV) en het valideren van de Vattenfall-status voor medisch kwetsbare consumenten. </w:t>
      </w:r>
      <w:r>
        <w:rPr>
          <w:rStyle w:val="opvolging1"/>
          <w:lang w:val="nl-NL"/>
        </w:rPr>
        <w:t>(opvolging: de patiënt probeert een gecombineerde keuring te regelen voor twee verschillende doeleinden.)</w:t>
      </w:r>
    </w:p>
    <w:p w14:paraId="2DA195FD" w14:textId="77777777" w:rsidR="005B42F2" w:rsidRDefault="005B42F2">
      <w:pPr>
        <w:pStyle w:val="entry"/>
        <w:spacing w:before="0" w:beforeAutospacing="0" w:after="140"/>
        <w:divId w:val="175851429"/>
        <w:rPr>
          <w:lang w:val="nl-NL"/>
        </w:rPr>
      </w:pPr>
      <w:r>
        <w:rPr>
          <w:rStyle w:val="datum1"/>
          <w:lang w:val="nl-NL"/>
        </w:rPr>
        <w:t>28-04-2026</w:t>
      </w:r>
      <w:r>
        <w:rPr>
          <w:lang w:val="nl-NL"/>
        </w:rPr>
        <w:t xml:space="preserve"> – </w:t>
      </w:r>
      <w:r>
        <w:rPr>
          <w:rStyle w:val="titel1"/>
          <w:lang w:val="nl-NL"/>
        </w:rPr>
        <w:t>AANVRAAG EXPERTISE INSTITUUT</w:t>
      </w:r>
      <w:r>
        <w:rPr>
          <w:lang w:val="nl-NL"/>
        </w:rPr>
        <w:t xml:space="preserve"> – Formeel beroep op private expertise voor het opstellen van een FML-lijst op eigen initiatief, noodzakelijk omdat een Nederlandse medische nulmeting ontbreekt. </w:t>
      </w:r>
      <w:r>
        <w:rPr>
          <w:rStyle w:val="opvolging1"/>
          <w:lang w:val="nl-NL"/>
        </w:rPr>
        <w:t>(opvolging: de patiënt zoekt een private oplossing omdat de publieke weg is geblokkeerd.)</w:t>
      </w:r>
    </w:p>
    <w:p w14:paraId="2B03CB93" w14:textId="77777777" w:rsidR="005B42F2" w:rsidRDefault="005B42F2">
      <w:pPr>
        <w:pStyle w:val="entry"/>
        <w:spacing w:before="0" w:beforeAutospacing="0" w:after="140"/>
        <w:divId w:val="175851429"/>
        <w:rPr>
          <w:lang w:val="nl-NL"/>
        </w:rPr>
      </w:pPr>
      <w:r>
        <w:rPr>
          <w:rStyle w:val="datum1"/>
          <w:lang w:val="nl-NL"/>
        </w:rPr>
        <w:t>29-04-2026</w:t>
      </w:r>
      <w:r>
        <w:rPr>
          <w:lang w:val="nl-NL"/>
        </w:rPr>
        <w:t xml:space="preserve"> – </w:t>
      </w:r>
      <w:r>
        <w:rPr>
          <w:rStyle w:val="titel1"/>
          <w:lang w:val="nl-NL"/>
        </w:rPr>
        <w:t>AFWIJZING HUISARTSENPRAKTIJK TRINITEIT</w:t>
      </w:r>
      <w:r>
        <w:rPr>
          <w:lang w:val="nl-NL"/>
        </w:rPr>
        <w:t xml:space="preserve"> – De praktijk weigert medewerking aan de nulmeting en de Vattenfall-verklaring omdat de aanvrager geen patiënt is in de praktijk. </w:t>
      </w:r>
      <w:r>
        <w:rPr>
          <w:rStyle w:val="opvolging1"/>
          <w:lang w:val="nl-NL"/>
        </w:rPr>
        <w:t>(opvolging: de Nederlandse huisartsenzorg weigert een niet-patiënt te keuren, terwijl de wet dubbele inschrijvingen over de grens verbiedt.)</w:t>
      </w:r>
    </w:p>
    <w:p w14:paraId="4BA596E0" w14:textId="77777777" w:rsidR="005B42F2" w:rsidRDefault="005B42F2">
      <w:pPr>
        <w:pStyle w:val="entry"/>
        <w:spacing w:before="0" w:beforeAutospacing="0" w:after="140"/>
        <w:divId w:val="175851429"/>
        <w:rPr>
          <w:lang w:val="nl-NL"/>
        </w:rPr>
      </w:pPr>
      <w:r>
        <w:rPr>
          <w:rStyle w:val="datum1"/>
          <w:lang w:val="nl-NL"/>
        </w:rPr>
        <w:t>11-05-2026</w:t>
      </w:r>
      <w:r>
        <w:rPr>
          <w:lang w:val="nl-NL"/>
        </w:rPr>
        <w:t xml:space="preserve"> – </w:t>
      </w:r>
      <w:r>
        <w:rPr>
          <w:rStyle w:val="titel1"/>
          <w:lang w:val="nl-NL"/>
        </w:rPr>
        <w:t>EXORBITANTE OFFERTE VIDEO-CONSULT</w:t>
      </w:r>
      <w:r>
        <w:rPr>
          <w:lang w:val="nl-NL"/>
        </w:rPr>
        <w:t xml:space="preserve"> – Ontvangst van een prijsopgave van meer dan 2000 euro voor een onafhankelijk medisch onderzoek dat uitsluitend via videobellen zou plaatsvinden. </w:t>
      </w:r>
      <w:r>
        <w:rPr>
          <w:rStyle w:val="opvolging1"/>
          <w:lang w:val="nl-NL"/>
        </w:rPr>
        <w:t>(opvolging: de private markt vraagt een bedrag dat de financieel uitgeputte burger niet kan betalen voor een keuring op afstand, zonder fysiek onderzoek van de amputatiewonden of mobiliteitsbeperking.)</w:t>
      </w:r>
    </w:p>
    <w:p w14:paraId="1C37991B" w14:textId="77777777" w:rsidR="005B42F2" w:rsidRDefault="005B42F2">
      <w:pPr>
        <w:pStyle w:val="marker"/>
        <w:ind w:left="800" w:right="800"/>
        <w:divId w:val="175851429"/>
        <w:rPr>
          <w:lang w:val="nl-NL"/>
        </w:rPr>
      </w:pPr>
      <w:r>
        <w:br w:type="page"/>
      </w:r>
    </w:p>
    <w:p w14:paraId="6E0D6F38" w14:textId="77777777" w:rsidR="005B42F2" w:rsidRDefault="005B42F2">
      <w:pPr>
        <w:pStyle w:val="Kop3"/>
        <w:divId w:val="175851429"/>
        <w:rPr>
          <w:rFonts w:eastAsia="Times New Roman"/>
          <w:lang w:val="nl-NL"/>
        </w:rPr>
      </w:pPr>
      <w:bookmarkStart w:id="35" w:name="_Toc242190022"/>
      <w:r>
        <w:rPr>
          <w:rFonts w:eastAsia="Times New Roman"/>
          <w:lang w:val="nl-NL"/>
        </w:rPr>
        <w:t>PALLION HUISARTSENPRAKTIJK</w:t>
      </w:r>
      <w:bookmarkEnd w:id="35"/>
    </w:p>
    <w:p w14:paraId="1470A378" w14:textId="77777777" w:rsidR="005B42F2" w:rsidRDefault="005B42F2">
      <w:pPr>
        <w:pStyle w:val="netwerk"/>
        <w:spacing w:before="0" w:beforeAutospacing="0" w:after="240"/>
        <w:divId w:val="175851429"/>
        <w:rPr>
          <w:lang w:val="nl-NL"/>
        </w:rPr>
      </w:pPr>
      <w:r>
        <w:rPr>
          <w:lang w:val="nl-NL"/>
        </w:rPr>
        <w:t>Netwerk: geen structurele verbindingen. Pallion opereert als lokale Nederlandse huisartsenpraktijk zonder koppeling met Belgische zorgverleners, CoZo, Vitalink, nexuzhealth of EESSI. Geen doorstroming naar CM, CZ, UWV, FOD SZ of FOD Financiën.</w:t>
      </w:r>
    </w:p>
    <w:p w14:paraId="403BEA44"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55970AF8"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Zorg &amp; Verzekering</w:t>
      </w:r>
    </w:p>
    <w:p w14:paraId="1E8CA4E3"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Eerstelijnszorg (huisartsenpraktijk)</w:t>
      </w:r>
    </w:p>
    <w:p w14:paraId="149E554F"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Lokale huisarts in het woonland; eerste medische aanspreekpunt voor de patiënt, maar juridisch beperkt door grensregels</w:t>
      </w:r>
    </w:p>
    <w:p w14:paraId="193B7E0F"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praktijksysteem, geen koppeling met enig eHealth-platform</w:t>
      </w:r>
    </w:p>
    <w:p w14:paraId="1A5FCE6F" w14:textId="77777777" w:rsidR="005B42F2" w:rsidRDefault="005B42F2">
      <w:pPr>
        <w:pStyle w:val="meta"/>
        <w:spacing w:before="0" w:beforeAutospacing="0" w:after="100"/>
        <w:divId w:val="175851429"/>
        <w:rPr>
          <w:lang w:val="nl-NL"/>
        </w:rPr>
      </w:pPr>
      <w:r>
        <w:rPr>
          <w:b/>
          <w:bCs/>
          <w:color w:val="1A3C6E"/>
          <w:lang w:val="nl-NL"/>
        </w:rPr>
        <w:t>Conventiestatus:</w:t>
      </w:r>
      <w:r>
        <w:rPr>
          <w:lang w:val="nl-NL"/>
        </w:rPr>
        <w:t xml:space="preserve"> n.v.t.</w:t>
      </w:r>
    </w:p>
    <w:p w14:paraId="687F28A7"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mens → staat</w:t>
      </w:r>
    </w:p>
    <w:p w14:paraId="71476E93"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t>
      </w:r>
      <w:r>
        <w:rPr>
          <w:lang w:val="nl-NL"/>
        </w:rPr>
        <w:t>de Nederlandse wet verbiedt dubbele inschrijvingen over de grens; een informatieve inschrijving zonder actieve behandeling is juridisch onmogelijk. De patiënt heeft in zijn eigen woonland geen lokale medische achterwacht die zijn Belgische dossier kent</w:t>
      </w:r>
    </w:p>
    <w:p w14:paraId="5C69EA6C"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info@pallion.nl, Blaauwe Hofke 100, 4561 NV Hulst, Nederland, 0114 31 31 31</w:t>
      </w:r>
    </w:p>
    <w:p w14:paraId="66531629"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1C861670"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12-05-2026 tot 12-05-2026</w:t>
      </w:r>
    </w:p>
    <w:p w14:paraId="5F177D9C" w14:textId="77777777" w:rsidR="005B42F2" w:rsidRDefault="005B42F2">
      <w:pPr>
        <w:pStyle w:val="Kop4"/>
        <w:divId w:val="175851429"/>
        <w:rPr>
          <w:rFonts w:eastAsia="Times New Roman"/>
          <w:lang w:val="nl-NL"/>
        </w:rPr>
      </w:pPr>
      <w:r>
        <w:rPr>
          <w:rFonts w:eastAsia="Times New Roman"/>
          <w:lang w:val="nl-NL"/>
        </w:rPr>
        <w:t>2026</w:t>
      </w:r>
    </w:p>
    <w:p w14:paraId="233AA8FC" w14:textId="77777777" w:rsidR="005B42F2" w:rsidRDefault="005B42F2">
      <w:pPr>
        <w:pStyle w:val="entry"/>
        <w:spacing w:before="0" w:beforeAutospacing="0" w:after="140"/>
        <w:divId w:val="175851429"/>
        <w:rPr>
          <w:lang w:val="nl-NL"/>
        </w:rPr>
      </w:pPr>
      <w:r>
        <w:rPr>
          <w:rStyle w:val="datum1"/>
          <w:lang w:val="nl-NL"/>
        </w:rPr>
        <w:t>12-05-2026</w:t>
      </w:r>
      <w:r>
        <w:rPr>
          <w:lang w:val="nl-NL"/>
        </w:rPr>
        <w:t xml:space="preserve"> – </w:t>
      </w:r>
      <w:r>
        <w:rPr>
          <w:rStyle w:val="titel1"/>
          <w:lang w:val="nl-NL"/>
        </w:rPr>
        <w:t>INTEGRALE AANVRAAG EN DEFINITIEVE SYSTEEM-AFWIJZING DOSSIER-SYNCHRONISATIE</w:t>
      </w:r>
      <w:r>
        <w:rPr>
          <w:lang w:val="nl-NL"/>
        </w:rPr>
        <w:t xml:space="preserve"> – Verzending van het inschrijfformulier voor lokale medische back-up, gevolgd door een telefonische erkenning van de ideale situatie maar onmiddellijke afwijzing wegens administratieve striktheid, gefinaliseerd door een schriftelijke bevestiging van de systeemblokkade zonder enige ruimte voor heroverweging. </w:t>
      </w:r>
      <w:r>
        <w:rPr>
          <w:rStyle w:val="opvolging1"/>
          <w:lang w:val="nl-NL"/>
        </w:rPr>
        <w:t>(opvolging: de Nederlandse wet verbiedt dubbele inschrijvingen over de grens; de patiënt heeft in zijn eigen woonland geen medis</w:t>
      </w:r>
      <w:r>
        <w:rPr>
          <w:rStyle w:val="opvolging1"/>
          <w:lang w:val="nl-NL"/>
        </w:rPr>
        <w:t>che achterwacht die zijn Belgische dossier kent.)</w:t>
      </w:r>
    </w:p>
    <w:p w14:paraId="48CCB30D" w14:textId="77777777" w:rsidR="005B42F2" w:rsidRDefault="005B42F2">
      <w:pPr>
        <w:pStyle w:val="marker"/>
        <w:ind w:left="800" w:right="800"/>
        <w:divId w:val="175851429"/>
        <w:rPr>
          <w:lang w:val="nl-NL"/>
        </w:rPr>
      </w:pPr>
      <w:r>
        <w:br w:type="page"/>
      </w:r>
    </w:p>
    <w:p w14:paraId="4967D7BF" w14:textId="77777777" w:rsidR="005B42F2" w:rsidRDefault="005B42F2">
      <w:pPr>
        <w:pStyle w:val="Kop3"/>
        <w:divId w:val="175851429"/>
        <w:rPr>
          <w:rFonts w:eastAsia="Times New Roman"/>
          <w:lang w:val="nl-NL"/>
        </w:rPr>
      </w:pPr>
      <w:bookmarkStart w:id="36" w:name="_Toc242190023"/>
      <w:r>
        <w:rPr>
          <w:rFonts w:eastAsia="Times New Roman"/>
          <w:lang w:val="nl-NL"/>
        </w:rPr>
        <w:t>ZIN</w:t>
      </w:r>
      <w:bookmarkEnd w:id="36"/>
    </w:p>
    <w:p w14:paraId="2FCCA3F6" w14:textId="77777777" w:rsidR="005B42F2" w:rsidRDefault="005B42F2">
      <w:pPr>
        <w:pStyle w:val="netwerk"/>
        <w:spacing w:before="0" w:beforeAutospacing="0" w:after="240"/>
        <w:divId w:val="175851429"/>
        <w:rPr>
          <w:lang w:val="nl-NL"/>
        </w:rPr>
      </w:pPr>
      <w:r>
        <w:rPr>
          <w:lang w:val="nl-NL"/>
        </w:rPr>
        <w:t>Netwerk: ZIN → CAK (RIV-register), CZ (polissen), Zorgverzekeraars. ZIN → patiënt (informatieverzoek). Geen directe link met CM, UZ Gent, Vitaz of Belgische FOD’s.</w:t>
      </w:r>
    </w:p>
    <w:p w14:paraId="58BAEB95"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15EC9D74"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Zorg &amp; Verzekering</w:t>
      </w:r>
    </w:p>
    <w:p w14:paraId="31613B51"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Zelfstandig bestuursorgaan (ZBO) onder het Ministerie van Volksgezondheid, Welzijn en Sport</w:t>
      </w:r>
    </w:p>
    <w:p w14:paraId="7A2D5389"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Nationale waakhond van de Zorgverzekeringswet; houdt toezicht op de datastromen tussen verzekeraars en de overheid</w:t>
      </w:r>
    </w:p>
    <w:p w14:paraId="37EAA90E"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Referentiebestand Verzekerden Zorgverzekeringswet (RIV), eigen ZIN-systemen</w:t>
      </w:r>
    </w:p>
    <w:p w14:paraId="40644259"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61521603"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het Zorginstituut beheert en superviseert het Referentiebestand Verzekerden Zorgverzekeringswet (RIV) maar weigert inzage te nemen in individuele persoonsgegevens en verwijst voor de oplossing terug naar CZ en het CAK, waarmee de driehoek gesloten blijft</w:t>
      </w:r>
    </w:p>
    <w:p w14:paraId="25236E72"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vragen@zinl.nl, www.zorginstituutnederland.nl, Eekholt 4, 1112 XH Diemen, Nederland</w:t>
      </w:r>
    </w:p>
    <w:p w14:paraId="5B50E0D5"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48CE27EA"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23-04-2026 tot 24-04-2026</w:t>
      </w:r>
    </w:p>
    <w:p w14:paraId="27DE225D" w14:textId="77777777" w:rsidR="005B42F2" w:rsidRDefault="005B42F2">
      <w:pPr>
        <w:pStyle w:val="subtitel"/>
        <w:divId w:val="175851429"/>
        <w:rPr>
          <w:lang w:val="nl-NL"/>
        </w:rPr>
      </w:pPr>
      <w:r>
        <w:rPr>
          <w:lang w:val="nl-NL"/>
        </w:rPr>
        <w:t>Zorginstituut Nederland</w:t>
      </w:r>
    </w:p>
    <w:p w14:paraId="0FD901E9" w14:textId="77777777" w:rsidR="005B42F2" w:rsidRDefault="005B42F2">
      <w:pPr>
        <w:pStyle w:val="Kop4"/>
        <w:divId w:val="175851429"/>
        <w:rPr>
          <w:rFonts w:eastAsia="Times New Roman"/>
          <w:lang w:val="nl-NL"/>
        </w:rPr>
      </w:pPr>
      <w:r>
        <w:rPr>
          <w:rFonts w:eastAsia="Times New Roman"/>
          <w:lang w:val="nl-NL"/>
        </w:rPr>
        <w:t>2026</w:t>
      </w:r>
    </w:p>
    <w:p w14:paraId="132AFCFF" w14:textId="77777777" w:rsidR="005B42F2" w:rsidRDefault="005B42F2">
      <w:pPr>
        <w:pStyle w:val="entry"/>
        <w:spacing w:before="0" w:beforeAutospacing="0" w:after="140"/>
        <w:divId w:val="175851429"/>
        <w:rPr>
          <w:lang w:val="nl-NL"/>
        </w:rPr>
      </w:pPr>
      <w:r>
        <w:rPr>
          <w:rStyle w:val="datum1"/>
          <w:lang w:val="nl-NL"/>
        </w:rPr>
        <w:t>23-04-2026</w:t>
      </w:r>
      <w:r>
        <w:rPr>
          <w:lang w:val="nl-NL"/>
        </w:rPr>
        <w:t xml:space="preserve"> – </w:t>
      </w:r>
      <w:r>
        <w:rPr>
          <w:rStyle w:val="titel1"/>
          <w:lang w:val="nl-NL"/>
        </w:rPr>
        <w:t>REGISTRATIE INFORMATIEVERZOEK RIV-REGISTER</w:t>
      </w:r>
      <w:r>
        <w:rPr>
          <w:lang w:val="nl-NL"/>
        </w:rPr>
        <w:t xml:space="preserve"> – Bevestiging van ontvangst en registratie van het verzoek om verificatie van de gegevens in het Referentiebestand Verzekerden (RIV) voor het gehele gezin onder referentienummer M2604 0464. </w:t>
      </w:r>
      <w:r>
        <w:rPr>
          <w:rStyle w:val="opvolging1"/>
          <w:lang w:val="nl-NL"/>
        </w:rPr>
        <w:t>(opvolging: het Zorginstituut wordt formeel op de hoogte gesteld van de registratieproblematiek.)</w:t>
      </w:r>
    </w:p>
    <w:p w14:paraId="733882B3" w14:textId="77777777" w:rsidR="005B42F2" w:rsidRDefault="005B42F2">
      <w:pPr>
        <w:pStyle w:val="entry"/>
        <w:spacing w:before="0" w:beforeAutospacing="0" w:after="140"/>
        <w:divId w:val="175851429"/>
        <w:rPr>
          <w:lang w:val="nl-NL"/>
        </w:rPr>
      </w:pPr>
      <w:r>
        <w:rPr>
          <w:rStyle w:val="datum1"/>
          <w:lang w:val="nl-NL"/>
        </w:rPr>
        <w:t>24-04-2026</w:t>
      </w:r>
      <w:r>
        <w:rPr>
          <w:lang w:val="nl-NL"/>
        </w:rPr>
        <w:t xml:space="preserve"> – </w:t>
      </w:r>
      <w:r>
        <w:rPr>
          <w:rStyle w:val="titel1"/>
          <w:lang w:val="nl-NL"/>
        </w:rPr>
        <w:t>RESPONS ZORGINSTITUUT NEDERLAND EN AFWIJZING</w:t>
      </w:r>
      <w:r>
        <w:rPr>
          <w:lang w:val="nl-NL"/>
        </w:rPr>
        <w:t xml:space="preserve"> – Het Instituut verklaart geen inzage te hebben in individuele persoonsgegevens en weigert het Referentiebestand Verzekerden Zorgverzekeringswet (RIV) te controleren, met het advies de synchronisatieproblemen opnieuw met CZ en het CAK op te lossen. </w:t>
      </w:r>
      <w:r>
        <w:rPr>
          <w:rStyle w:val="opvolging1"/>
          <w:lang w:val="nl-NL"/>
        </w:rPr>
        <w:t>(opvolging: de instantie die het register beheert, kan niet kijken in het register; de driehoek CZ, CAK en ZIN blijft gesloten en de burger heeft geen ingang om de cirkel te doorbreken.)</w:t>
      </w:r>
    </w:p>
    <w:p w14:paraId="782E4708" w14:textId="77777777" w:rsidR="005B42F2" w:rsidRDefault="005B42F2">
      <w:pPr>
        <w:pStyle w:val="marker"/>
        <w:ind w:left="800" w:right="800"/>
        <w:divId w:val="175851429"/>
        <w:rPr>
          <w:lang w:val="nl-NL"/>
        </w:rPr>
      </w:pPr>
      <w:r>
        <w:br w:type="page"/>
      </w:r>
    </w:p>
    <w:p w14:paraId="0B35306E" w14:textId="77777777" w:rsidR="005B42F2" w:rsidRDefault="005B42F2">
      <w:pPr>
        <w:pStyle w:val="Kop3"/>
        <w:divId w:val="175851429"/>
        <w:rPr>
          <w:rFonts w:eastAsia="Times New Roman"/>
          <w:lang w:val="nl-NL"/>
        </w:rPr>
      </w:pPr>
      <w:bookmarkStart w:id="37" w:name="_Toc242190024"/>
      <w:r>
        <w:rPr>
          <w:rFonts w:eastAsia="Times New Roman"/>
          <w:lang w:val="nl-NL"/>
        </w:rPr>
        <w:t>ZORGSAAM</w:t>
      </w:r>
      <w:bookmarkEnd w:id="37"/>
    </w:p>
    <w:p w14:paraId="128F93FA" w14:textId="77777777" w:rsidR="005B42F2" w:rsidRDefault="005B42F2">
      <w:pPr>
        <w:pStyle w:val="netwerk"/>
        <w:spacing w:before="0" w:beforeAutospacing="0" w:after="240"/>
        <w:divId w:val="175851429"/>
        <w:rPr>
          <w:lang w:val="nl-NL"/>
        </w:rPr>
      </w:pPr>
      <w:r>
        <w:rPr>
          <w:lang w:val="nl-NL"/>
        </w:rPr>
        <w:t>Netwerk: CZ → ZorgSaam (verdragspolis). Vitaz → ZorgSaam (medische overdracht via patiënt, niet automatisch). ZorgSaam → patiënt (thuiszorg). Data: Caren Zorgt (cliëntenportaal), ZorgSaam-patiëntenportaal. Geen automatische koppeling met CoZo, Vitalink of nexuzhealth.</w:t>
      </w:r>
    </w:p>
    <w:p w14:paraId="292C9126"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2DC9228B"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Zorg &amp; Verzekering</w:t>
      </w:r>
    </w:p>
    <w:p w14:paraId="183EE9C4"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Regionale zorgaanbieder (ziekenhuiszorg en complexe wijkverpleging)</w:t>
      </w:r>
    </w:p>
    <w:p w14:paraId="409AD1AE"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Levert ziekenhuiszorg en complexe wijkverpleging bij de patiënt thuis</w:t>
      </w:r>
    </w:p>
    <w:p w14:paraId="0E6AD303"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Caren Zorgt (cliëntenportaal), ZorgSaam-patiëntenportaal</w:t>
      </w:r>
    </w:p>
    <w:p w14:paraId="332DC28D" w14:textId="77777777" w:rsidR="005B42F2" w:rsidRDefault="005B42F2">
      <w:pPr>
        <w:pStyle w:val="meta"/>
        <w:spacing w:before="0" w:beforeAutospacing="0" w:after="100"/>
        <w:divId w:val="175851429"/>
        <w:rPr>
          <w:lang w:val="nl-NL"/>
        </w:rPr>
      </w:pPr>
      <w:r>
        <w:rPr>
          <w:b/>
          <w:bCs/>
          <w:color w:val="1A3C6E"/>
          <w:lang w:val="nl-NL"/>
        </w:rPr>
        <w:t>Conventiestatus:</w:t>
      </w:r>
      <w:r>
        <w:rPr>
          <w:lang w:val="nl-NL"/>
        </w:rPr>
        <w:t xml:space="preserve"> n.v.t.</w:t>
      </w:r>
    </w:p>
    <w:p w14:paraId="7D8D785B"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mens → staat</w:t>
      </w:r>
    </w:p>
    <w:p w14:paraId="374F32CB"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extern aangeleverde Belgische documenten blijven onzichtbaar in de gestructureerde medische velden; de Caren-rapportage met 126 klinische entries is niet automatisch zichtbaar voor UWV, CZ of de Belgische sociale zekerheid</w:t>
      </w:r>
    </w:p>
    <w:p w14:paraId="745C79C6"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patientenservice@zzv.nl, wijkteamclinge@zzv.nl, info@zorgsaam.org, 0115 677474, 0115 688000, Wielingenlaan 2, 4535 PA Terneuzen, Nederland</w:t>
      </w:r>
    </w:p>
    <w:p w14:paraId="1AB88D94"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351C28EE"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09-05-2025 tot 03-06-2026</w:t>
      </w:r>
    </w:p>
    <w:p w14:paraId="145AF4DA" w14:textId="77777777" w:rsidR="005B42F2" w:rsidRDefault="005B42F2">
      <w:pPr>
        <w:pStyle w:val="Kop4"/>
        <w:divId w:val="175851429"/>
        <w:rPr>
          <w:rFonts w:eastAsia="Times New Roman"/>
          <w:lang w:val="nl-NL"/>
        </w:rPr>
      </w:pPr>
      <w:r>
        <w:rPr>
          <w:rFonts w:eastAsia="Times New Roman"/>
          <w:lang w:val="nl-NL"/>
        </w:rPr>
        <w:t>2025</w:t>
      </w:r>
    </w:p>
    <w:p w14:paraId="00700021" w14:textId="77777777" w:rsidR="005B42F2" w:rsidRDefault="005B42F2">
      <w:pPr>
        <w:pStyle w:val="entry"/>
        <w:spacing w:before="0" w:beforeAutospacing="0" w:after="140"/>
        <w:divId w:val="175851429"/>
        <w:rPr>
          <w:lang w:val="nl-NL"/>
        </w:rPr>
      </w:pPr>
      <w:r>
        <w:rPr>
          <w:rStyle w:val="datum1"/>
          <w:lang w:val="nl-NL"/>
        </w:rPr>
        <w:t>09-05-2025</w:t>
      </w:r>
      <w:r>
        <w:rPr>
          <w:lang w:val="nl-NL"/>
        </w:rPr>
        <w:t xml:space="preserve"> – </w:t>
      </w:r>
      <w:r>
        <w:rPr>
          <w:rStyle w:val="titel1"/>
          <w:lang w:val="nl-NL"/>
        </w:rPr>
        <w:t>START THUISZORG CLINGE</w:t>
      </w:r>
      <w:r>
        <w:rPr>
          <w:lang w:val="nl-NL"/>
        </w:rPr>
        <w:t xml:space="preserve"> – Na ontslag uit het Belgische Vitaz-ziekenhuis start Wijkteam Clinge met de noodzakelijke complexe wondzorg aan huis. </w:t>
      </w:r>
      <w:r>
        <w:rPr>
          <w:rStyle w:val="opvolging1"/>
          <w:lang w:val="nl-NL"/>
        </w:rPr>
        <w:t>(opvolging: de thuiszorg wordt gefinancierd via de verdragspolis; de administratieve erkenning van de Belgische medische voorgeschiedenis blijft uit.)</w:t>
      </w:r>
    </w:p>
    <w:p w14:paraId="63C1968D" w14:textId="77777777" w:rsidR="005B42F2" w:rsidRDefault="005B42F2">
      <w:pPr>
        <w:pStyle w:val="entry"/>
        <w:spacing w:before="0" w:beforeAutospacing="0" w:after="140"/>
        <w:divId w:val="175851429"/>
        <w:rPr>
          <w:lang w:val="nl-NL"/>
        </w:rPr>
      </w:pPr>
      <w:r>
        <w:rPr>
          <w:rStyle w:val="datum1"/>
          <w:lang w:val="nl-NL"/>
        </w:rPr>
        <w:t>03-06-2025</w:t>
      </w:r>
      <w:r>
        <w:rPr>
          <w:lang w:val="nl-NL"/>
        </w:rPr>
        <w:t xml:space="preserve"> – </w:t>
      </w:r>
      <w:r>
        <w:rPr>
          <w:rStyle w:val="titel1"/>
          <w:lang w:val="nl-NL"/>
        </w:rPr>
        <w:t>OPVOLGING PROTOCOL (RECHTERVOET)</w:t>
      </w:r>
      <w:r>
        <w:rPr>
          <w:lang w:val="nl-NL"/>
        </w:rPr>
        <w:t xml:space="preserve"> </w:t>
      </w:r>
      <w:r>
        <w:rPr>
          <w:lang w:val="nl-NL"/>
        </w:rPr>
        <w:t xml:space="preserve">– De wondzorg wordt bijgesteld naar aanleiding van instructies van de vaatchirurg (Vitaz). De thuiszorg wordt onder voorbehoud verlengd tot 31-07-2025. Wassen gebeurt met Iso-Betadine zeep en Cuticell (4 lagen) wordt over de greffe geplaatst. </w:t>
      </w:r>
      <w:r>
        <w:rPr>
          <w:rStyle w:val="opvolging1"/>
          <w:lang w:val="nl-NL"/>
        </w:rPr>
        <w:t>(opvolging: de Nederlandse thuiszorg volgt de Belgische medische instructies, maar de data blijven gescheiden.)</w:t>
      </w:r>
    </w:p>
    <w:p w14:paraId="14B991A4" w14:textId="77777777" w:rsidR="005B42F2" w:rsidRDefault="005B42F2">
      <w:pPr>
        <w:pStyle w:val="entry"/>
        <w:spacing w:before="0" w:beforeAutospacing="0" w:after="140"/>
        <w:divId w:val="175851429"/>
        <w:rPr>
          <w:lang w:val="nl-NL"/>
        </w:rPr>
      </w:pPr>
      <w:r>
        <w:rPr>
          <w:rStyle w:val="datum1"/>
          <w:lang w:val="nl-NL"/>
        </w:rPr>
        <w:t>17-06-2025</w:t>
      </w:r>
      <w:r>
        <w:rPr>
          <w:lang w:val="nl-NL"/>
        </w:rPr>
        <w:t xml:space="preserve"> – </w:t>
      </w:r>
      <w:r>
        <w:rPr>
          <w:rStyle w:val="titel1"/>
          <w:lang w:val="nl-NL"/>
        </w:rPr>
        <w:t>AANPASSING FREQUENTIE</w:t>
      </w:r>
      <w:r>
        <w:rPr>
          <w:lang w:val="nl-NL"/>
        </w:rPr>
        <w:t xml:space="preserve"> – De behandelfrequentie wordt in overleg afgebouwd naar een tweedaagse cyclus wegens de gunstige evolutie van het huidtransplantaat. </w:t>
      </w:r>
      <w:r>
        <w:rPr>
          <w:rStyle w:val="opvolging1"/>
          <w:lang w:val="nl-NL"/>
        </w:rPr>
        <w:t>(opvolging: de zorg wordt afgebouwd, maar de rapportage blijft in een apart systeem.)</w:t>
      </w:r>
    </w:p>
    <w:p w14:paraId="2E150D88" w14:textId="77777777" w:rsidR="005B42F2" w:rsidRDefault="005B42F2">
      <w:pPr>
        <w:pStyle w:val="entry"/>
        <w:spacing w:before="0" w:beforeAutospacing="0" w:after="140"/>
        <w:divId w:val="175851429"/>
        <w:rPr>
          <w:lang w:val="nl-NL"/>
        </w:rPr>
      </w:pPr>
      <w:r>
        <w:rPr>
          <w:rStyle w:val="datum1"/>
          <w:lang w:val="nl-NL"/>
        </w:rPr>
        <w:t>22-07-2025</w:t>
      </w:r>
      <w:r>
        <w:rPr>
          <w:lang w:val="nl-NL"/>
        </w:rPr>
        <w:t xml:space="preserve"> – </w:t>
      </w:r>
      <w:r>
        <w:rPr>
          <w:rStyle w:val="titel1"/>
          <w:lang w:val="nl-NL"/>
        </w:rPr>
        <w:t>VERSCHUIVING ZORG (LINKS/RECHTS)</w:t>
      </w:r>
      <w:r>
        <w:rPr>
          <w:lang w:val="nl-NL"/>
        </w:rPr>
        <w:t xml:space="preserve"> – De rechtervoet is voldoende genezen (enkel hydrateren), maar de thuiszorg wordt omgeleid naar een nieuwe complexe wonde aan de linkervoet (Iso-Betadine gel) voor strikte opvolging 1x per week op vrijdag. </w:t>
      </w:r>
      <w:r>
        <w:rPr>
          <w:rStyle w:val="opvolging1"/>
          <w:lang w:val="nl-NL"/>
        </w:rPr>
        <w:t>(opvolging: de zorg verschuift naar de linkervoet; de rapportage blijft in hetzelfde systeem.)</w:t>
      </w:r>
    </w:p>
    <w:p w14:paraId="78B4E2C9" w14:textId="77777777" w:rsidR="005B42F2" w:rsidRDefault="005B42F2">
      <w:pPr>
        <w:pStyle w:val="entry"/>
        <w:spacing w:before="0" w:beforeAutospacing="0" w:after="140"/>
        <w:divId w:val="175851429"/>
        <w:rPr>
          <w:lang w:val="nl-NL"/>
        </w:rPr>
      </w:pPr>
      <w:r>
        <w:rPr>
          <w:rStyle w:val="datum1"/>
          <w:lang w:val="nl-NL"/>
        </w:rPr>
        <w:t>31-07-2025</w:t>
      </w:r>
      <w:r>
        <w:rPr>
          <w:lang w:val="nl-NL"/>
        </w:rPr>
        <w:t xml:space="preserve"> – </w:t>
      </w:r>
      <w:r>
        <w:rPr>
          <w:rStyle w:val="titel1"/>
          <w:lang w:val="nl-NL"/>
        </w:rPr>
        <w:t>FINANCIËLE KOPPELING</w:t>
      </w:r>
      <w:r>
        <w:rPr>
          <w:lang w:val="nl-NL"/>
        </w:rPr>
        <w:t xml:space="preserve"> – De zorgkosten worden formeel gedeclareerd bij verzekeraar CZ (verdragspolis). Hiermee is er bewijs dat de medische noodzaak officieel is vastgesteld en gefinancierd, maar deze informatie stroomt niet door naar de bredere sociale zekerheid. </w:t>
      </w:r>
      <w:r>
        <w:rPr>
          <w:rStyle w:val="opvolging1"/>
          <w:lang w:val="nl-NL"/>
        </w:rPr>
        <w:t>(opvolging: CZ betaalt de zorg, maar de data bereiken UWV of de Belgische sociale zekerheid niet.)</w:t>
      </w:r>
    </w:p>
    <w:p w14:paraId="4E6D24B1" w14:textId="77777777" w:rsidR="005B42F2" w:rsidRDefault="005B42F2">
      <w:pPr>
        <w:pStyle w:val="entry"/>
        <w:spacing w:before="0" w:beforeAutospacing="0" w:after="140"/>
        <w:divId w:val="175851429"/>
        <w:rPr>
          <w:lang w:val="nl-NL"/>
        </w:rPr>
      </w:pPr>
      <w:r>
        <w:rPr>
          <w:rStyle w:val="datum1"/>
          <w:lang w:val="nl-NL"/>
        </w:rPr>
        <w:t>06-08-2025</w:t>
      </w:r>
      <w:r>
        <w:rPr>
          <w:lang w:val="nl-NL"/>
        </w:rPr>
        <w:t xml:space="preserve"> – </w:t>
      </w:r>
      <w:r>
        <w:rPr>
          <w:rStyle w:val="titel1"/>
          <w:lang w:val="nl-NL"/>
        </w:rPr>
        <w:t>TIJDELIJKE ONDERBREKING</w:t>
      </w:r>
      <w:r>
        <w:rPr>
          <w:lang w:val="nl-NL"/>
        </w:rPr>
        <w:t xml:space="preserve"> – De vrijdagse afspraak voor wondzorg wordt eenmalig geannuleerd wegens een weekend Parijs en een aansluitende controle op de voetkliniek. </w:t>
      </w:r>
      <w:r>
        <w:rPr>
          <w:rStyle w:val="opvolging1"/>
          <w:lang w:val="nl-NL"/>
        </w:rPr>
        <w:t>(opvolging: tijdelijke onderbreking van de zorg; geen structurele impact.)</w:t>
      </w:r>
    </w:p>
    <w:p w14:paraId="4C2574E3" w14:textId="77777777" w:rsidR="005B42F2" w:rsidRDefault="005B42F2">
      <w:pPr>
        <w:pStyle w:val="entry"/>
        <w:spacing w:before="0" w:beforeAutospacing="0" w:after="140"/>
        <w:divId w:val="175851429"/>
        <w:rPr>
          <w:lang w:val="nl-NL"/>
        </w:rPr>
      </w:pPr>
      <w:r>
        <w:rPr>
          <w:rStyle w:val="datum1"/>
          <w:lang w:val="nl-NL"/>
        </w:rPr>
        <w:t>18-09-2025</w:t>
      </w:r>
      <w:r>
        <w:rPr>
          <w:lang w:val="nl-NL"/>
        </w:rPr>
        <w:t xml:space="preserve"> – </w:t>
      </w:r>
      <w:r>
        <w:rPr>
          <w:rStyle w:val="titel1"/>
          <w:lang w:val="nl-NL"/>
        </w:rPr>
        <w:t>SUCCESVOLLE AFSLUITING WONDZORG</w:t>
      </w:r>
      <w:r>
        <w:rPr>
          <w:lang w:val="nl-NL"/>
        </w:rPr>
        <w:t xml:space="preserve"> – De fysieke wondzorg wordt definitief beëindigd na ziekenhuiscontrole en de behandeling wordt overgedragen aan de podoloog. </w:t>
      </w:r>
      <w:r>
        <w:rPr>
          <w:rStyle w:val="opvolging1"/>
          <w:lang w:val="nl-NL"/>
        </w:rPr>
        <w:t>(opvolging: de wondzorg stopt, maar de rapportage blijft in Caren Zorgt.)</w:t>
      </w:r>
    </w:p>
    <w:p w14:paraId="54021975" w14:textId="77777777" w:rsidR="005B42F2" w:rsidRDefault="005B42F2">
      <w:pPr>
        <w:pStyle w:val="entry"/>
        <w:spacing w:before="0" w:beforeAutospacing="0" w:after="140"/>
        <w:divId w:val="175851429"/>
        <w:rPr>
          <w:lang w:val="nl-NL"/>
        </w:rPr>
      </w:pPr>
      <w:r>
        <w:rPr>
          <w:rStyle w:val="datum1"/>
          <w:lang w:val="nl-NL"/>
        </w:rPr>
        <w:t>21-10-2025</w:t>
      </w:r>
      <w:r>
        <w:rPr>
          <w:lang w:val="nl-NL"/>
        </w:rPr>
        <w:t xml:space="preserve"> – </w:t>
      </w:r>
      <w:r>
        <w:rPr>
          <w:rStyle w:val="titel1"/>
          <w:lang w:val="nl-NL"/>
        </w:rPr>
        <w:t>TOEVOEGEN WILSVERKLARING</w:t>
      </w:r>
      <w:r>
        <w:rPr>
          <w:lang w:val="nl-NL"/>
        </w:rPr>
        <w:t xml:space="preserve"> – Een Nederlandse wilsverklaring wordt door de patiëntenservice aan het dossier toegevoegd voor het geval van een spoedopname. </w:t>
      </w:r>
      <w:r>
        <w:rPr>
          <w:rStyle w:val="opvolging1"/>
          <w:lang w:val="nl-NL"/>
        </w:rPr>
        <w:t>(opvolging: de wilsverklaring is zichtbaar in het ZorgSaam-portaal, maar de medische rapportage niet.)</w:t>
      </w:r>
    </w:p>
    <w:p w14:paraId="6F97740B" w14:textId="77777777" w:rsidR="005B42F2" w:rsidRDefault="005B42F2">
      <w:pPr>
        <w:pStyle w:val="Kop4"/>
        <w:divId w:val="175851429"/>
        <w:rPr>
          <w:rFonts w:eastAsia="Times New Roman"/>
          <w:lang w:val="nl-NL"/>
        </w:rPr>
      </w:pPr>
      <w:r>
        <w:rPr>
          <w:rFonts w:eastAsia="Times New Roman"/>
          <w:lang w:val="nl-NL"/>
        </w:rPr>
        <w:t>2026</w:t>
      </w:r>
    </w:p>
    <w:p w14:paraId="204BC255" w14:textId="77777777" w:rsidR="005B42F2" w:rsidRDefault="005B42F2">
      <w:pPr>
        <w:pStyle w:val="entry"/>
        <w:spacing w:before="0" w:beforeAutospacing="0" w:after="140"/>
        <w:divId w:val="175851429"/>
        <w:rPr>
          <w:lang w:val="nl-NL"/>
        </w:rPr>
      </w:pPr>
      <w:r>
        <w:rPr>
          <w:rStyle w:val="datum1"/>
          <w:lang w:val="nl-NL"/>
        </w:rPr>
        <w:t>10-03-2026</w:t>
      </w:r>
      <w:r>
        <w:rPr>
          <w:lang w:val="nl-NL"/>
        </w:rPr>
        <w:t xml:space="preserve"> – </w:t>
      </w:r>
      <w:r>
        <w:rPr>
          <w:rStyle w:val="titel1"/>
          <w:lang w:val="nl-NL"/>
        </w:rPr>
        <w:t>HANDMATIGE GEGEVENS-SYNC</w:t>
      </w:r>
      <w:r>
        <w:rPr>
          <w:lang w:val="nl-NL"/>
        </w:rPr>
        <w:t xml:space="preserve"> – De aanvrager ontsluit het Belgische medische dossier (25 MB) en draagt de verslagen handmatig over naar de patiëntenservice van ZorgSaam ter overbrugging van het ontbrekende Europees-Nederlandse deelsysteem. </w:t>
      </w:r>
      <w:r>
        <w:rPr>
          <w:rStyle w:val="opvolging1"/>
          <w:lang w:val="nl-NL"/>
        </w:rPr>
        <w:t>(opvolging: de patiënt treedt op als data-hub omdat de systemen niet automatisch uitwisselen.)</w:t>
      </w:r>
    </w:p>
    <w:p w14:paraId="156B05EE" w14:textId="77777777" w:rsidR="005B42F2" w:rsidRDefault="005B42F2">
      <w:pPr>
        <w:pStyle w:val="entry"/>
        <w:spacing w:before="0" w:beforeAutospacing="0" w:after="140"/>
        <w:divId w:val="175851429"/>
        <w:rPr>
          <w:lang w:val="nl-NL"/>
        </w:rPr>
      </w:pPr>
      <w:r>
        <w:rPr>
          <w:rStyle w:val="datum1"/>
          <w:lang w:val="nl-NL"/>
        </w:rPr>
        <w:t>12-03-2026</w:t>
      </w:r>
      <w:r>
        <w:rPr>
          <w:lang w:val="nl-NL"/>
        </w:rPr>
        <w:t xml:space="preserve"> – </w:t>
      </w:r>
      <w:r>
        <w:rPr>
          <w:rStyle w:val="titel1"/>
          <w:lang w:val="nl-NL"/>
        </w:rPr>
        <w:t>DOCUMENTEN VERSTUURD IN BIJLAGEN</w:t>
      </w:r>
      <w:r>
        <w:rPr>
          <w:lang w:val="nl-NL"/>
        </w:rPr>
        <w:t xml:space="preserve"> – Na technische beveiligingsproblemen met zip-bestanden, verstuurt de aanvrager de overige documenten (inclusief OK-verslagen en medicatie) in losse bijlagen. </w:t>
      </w:r>
      <w:r>
        <w:rPr>
          <w:rStyle w:val="opvolging1"/>
          <w:lang w:val="nl-NL"/>
        </w:rPr>
        <w:t>(opvolging: de handmatige overdracht verloopt moeizaam, maar de documenten komen aan.)</w:t>
      </w:r>
    </w:p>
    <w:p w14:paraId="45CF4723" w14:textId="77777777" w:rsidR="005B42F2" w:rsidRDefault="005B42F2">
      <w:pPr>
        <w:pStyle w:val="entry"/>
        <w:spacing w:before="0" w:beforeAutospacing="0" w:after="140"/>
        <w:divId w:val="175851429"/>
        <w:rPr>
          <w:lang w:val="nl-NL"/>
        </w:rPr>
      </w:pPr>
      <w:r>
        <w:rPr>
          <w:rStyle w:val="datum1"/>
          <w:lang w:val="nl-NL"/>
        </w:rPr>
        <w:t>18-03-2026</w:t>
      </w:r>
      <w:r>
        <w:rPr>
          <w:lang w:val="nl-NL"/>
        </w:rPr>
        <w:t xml:space="preserve"> – </w:t>
      </w:r>
      <w:r>
        <w:rPr>
          <w:rStyle w:val="titel1"/>
          <w:lang w:val="nl-NL"/>
        </w:rPr>
        <w:t>OPVOLGING DOSSIEROVERDRACHT</w:t>
      </w:r>
      <w:r>
        <w:rPr>
          <w:lang w:val="nl-NL"/>
        </w:rPr>
        <w:t xml:space="preserve"> – De patiëntenservice bevestigt dat inmiddels 70% van de documenten in het dossier is geüpload. </w:t>
      </w:r>
      <w:r>
        <w:rPr>
          <w:rStyle w:val="opvolging1"/>
          <w:lang w:val="nl-NL"/>
        </w:rPr>
        <w:t>(opvolging: de upload vordert, maar de integratie in gestructureerde velden blijft uit.)</w:t>
      </w:r>
    </w:p>
    <w:p w14:paraId="3BE8F516" w14:textId="77777777" w:rsidR="005B42F2" w:rsidRDefault="005B42F2">
      <w:pPr>
        <w:pStyle w:val="entry"/>
        <w:spacing w:before="0" w:beforeAutospacing="0" w:after="140"/>
        <w:divId w:val="175851429"/>
        <w:rPr>
          <w:lang w:val="nl-NL"/>
        </w:rPr>
      </w:pPr>
      <w:r>
        <w:rPr>
          <w:rStyle w:val="datum1"/>
          <w:lang w:val="nl-NL"/>
        </w:rPr>
        <w:t>30-03-2026</w:t>
      </w:r>
      <w:r>
        <w:rPr>
          <w:lang w:val="nl-NL"/>
        </w:rPr>
        <w:t xml:space="preserve"> – </w:t>
      </w:r>
      <w:r>
        <w:rPr>
          <w:rStyle w:val="titel1"/>
          <w:lang w:val="nl-NL"/>
        </w:rPr>
        <w:t>BEVESTIGING UPLOAD</w:t>
      </w:r>
      <w:r>
        <w:rPr>
          <w:lang w:val="nl-NL"/>
        </w:rPr>
        <w:t xml:space="preserve"> – De patiëntenservice bevestigt dat alle doorgestuurde Belgische ziekenhuisdocumenten zijn verwerkt. De aanvrager vraagt om als laatste ook het oogarts-verslag nog toe te voegen. </w:t>
      </w:r>
      <w:r>
        <w:rPr>
          <w:rStyle w:val="opvolging1"/>
          <w:lang w:val="nl-NL"/>
        </w:rPr>
        <w:t>(opvolging: alle documenten zijn geüpload, maar ze blijven onzichtbaar in de centrale samenvatting.)</w:t>
      </w:r>
    </w:p>
    <w:p w14:paraId="730F31FE" w14:textId="77777777" w:rsidR="005B42F2" w:rsidRDefault="005B42F2">
      <w:pPr>
        <w:pStyle w:val="entry"/>
        <w:spacing w:before="0" w:beforeAutospacing="0" w:after="140"/>
        <w:divId w:val="175851429"/>
        <w:rPr>
          <w:lang w:val="nl-NL"/>
        </w:rPr>
      </w:pPr>
      <w:r>
        <w:rPr>
          <w:rStyle w:val="datum1"/>
          <w:lang w:val="nl-NL"/>
        </w:rPr>
        <w:t>01-04-2026</w:t>
      </w:r>
      <w:r>
        <w:rPr>
          <w:lang w:val="nl-NL"/>
        </w:rPr>
        <w:t xml:space="preserve"> – </w:t>
      </w:r>
      <w:r>
        <w:rPr>
          <w:rStyle w:val="titel1"/>
          <w:lang w:val="nl-NL"/>
        </w:rPr>
        <w:t>MELDING SYNCHRONISATIEFOUT &amp; DUBBELE KAART</w:t>
      </w:r>
      <w:r>
        <w:rPr>
          <w:lang w:val="nl-NL"/>
        </w:rPr>
        <w:t xml:space="preserve"> – De aanvrager meldt dat de bestanden onzichtbaar zijn in de centrale samenvatting (die enkel de wilsverklaring uit oktober toont) en spreekt het vermoeden uit van een dubbele patiëntenkaart. De patiëntenservice wijt het probleem in eerste instantie aan een ICT-storing. </w:t>
      </w:r>
      <w:r>
        <w:rPr>
          <w:rStyle w:val="opvolging1"/>
          <w:lang w:val="nl-NL"/>
        </w:rPr>
        <w:t>(opvolging: de onzichtbaarheid van de documenten wordt gemeld, maar nog niet structureel opgelost.)</w:t>
      </w:r>
    </w:p>
    <w:p w14:paraId="28FDD7C8" w14:textId="77777777" w:rsidR="005B42F2" w:rsidRDefault="005B42F2">
      <w:pPr>
        <w:pStyle w:val="entry"/>
        <w:spacing w:before="0" w:beforeAutospacing="0" w:after="140"/>
        <w:divId w:val="175851429"/>
        <w:rPr>
          <w:lang w:val="nl-NL"/>
        </w:rPr>
      </w:pPr>
      <w:r>
        <w:rPr>
          <w:rStyle w:val="datum1"/>
          <w:lang w:val="nl-NL"/>
        </w:rPr>
        <w:t>15-04-2026</w:t>
      </w:r>
      <w:r>
        <w:rPr>
          <w:lang w:val="nl-NL"/>
        </w:rPr>
        <w:t xml:space="preserve"> – </w:t>
      </w:r>
      <w:r>
        <w:rPr>
          <w:rStyle w:val="titel1"/>
          <w:lang w:val="nl-NL"/>
        </w:rPr>
        <w:t>ONTDEKKING ARCHIVEERFOUT EN SYSTEEMFALEN</w:t>
      </w:r>
      <w:r>
        <w:rPr>
          <w:lang w:val="nl-NL"/>
        </w:rPr>
        <w:t xml:space="preserve"> – Na het aanleveren van bewijslast inclusief screenshots (waaruit blijkt dat actieve medische secties leeg blijven), geeft ZorgSaam toe dat externe uitslagen passief worden gearchiveerd onder het tabblad Multimedia. Men weigert deze data te integreren in de gestructureerde medische velden, waardoor amputaties en visusbeperking administratief onzichtbaar blijven. </w:t>
      </w:r>
      <w:r>
        <w:rPr>
          <w:rStyle w:val="opvolging1"/>
          <w:lang w:val="nl-NL"/>
        </w:rPr>
        <w:t>(opvolging: de externe documenten zijn opgeslagen, maar niet leesbaar voor externe instanties; de medis</w:t>
      </w:r>
      <w:r>
        <w:rPr>
          <w:rStyle w:val="opvolging1"/>
          <w:lang w:val="nl-NL"/>
        </w:rPr>
        <w:t>che waarheid blijft verborgen.)</w:t>
      </w:r>
    </w:p>
    <w:p w14:paraId="2D4BECE6" w14:textId="77777777" w:rsidR="005B42F2" w:rsidRDefault="005B42F2">
      <w:pPr>
        <w:pStyle w:val="entry"/>
        <w:spacing w:before="0" w:beforeAutospacing="0" w:after="140"/>
        <w:divId w:val="175851429"/>
        <w:rPr>
          <w:lang w:val="nl-NL"/>
        </w:rPr>
      </w:pPr>
      <w:r>
        <w:rPr>
          <w:rStyle w:val="datum1"/>
          <w:lang w:val="nl-NL"/>
        </w:rPr>
        <w:t>01-06-2026</w:t>
      </w:r>
      <w:r>
        <w:rPr>
          <w:lang w:val="nl-NL"/>
        </w:rPr>
        <w:t xml:space="preserve"> – </w:t>
      </w:r>
      <w:r>
        <w:rPr>
          <w:rStyle w:val="titel1"/>
          <w:lang w:val="nl-NL"/>
        </w:rPr>
        <w:t>VERZOEK RAPPORTAGE, TOEGANG CAREN ZORGT EN DOSSIERRAADPLEGING</w:t>
      </w:r>
      <w:r>
        <w:rPr>
          <w:lang w:val="nl-NL"/>
        </w:rPr>
        <w:t xml:space="preserve"> – Formeel verzoek verstuurd aan Wijkteam Clinge voor een volledige download van alle rapportages van het wondzorgtraject 2025, of alternatief de opgave van het platform waarop deze te raadplegen zijn. Wijkverpleegkundige reageert dezelfde middag: het dossier is heropend binnen het team en een uitnodiging voor het cliëntenportaal Caren Zorgt is per mail bezorgd inclusief activatiecode en handleiding. De volledige rapportage (126 entries, 26-05-</w:t>
      </w:r>
      <w:r>
        <w:rPr>
          <w:lang w:val="nl-NL"/>
        </w:rPr>
        <w:t>2025 tot 19-09-2025) is vervolgens succesvol geraadpleegd en geëxporteerd. Het dossier wordt door ZorgSaam gesloten op 15-06-2026 tenzij eerder een bevestiging wordt verstuurd dat alle informatie ontvangen is. De rapportage bevestigt in een op 27-05-2025 door het wijkteam geregistreerde patiëntcommunicatie de hospitalisatieperiode van 11 april 2025 tot 9 mei 2025 — exact de peildatum die door het UWV wordt betwist — en documenteert via 126 klinische entries van Nederlandse zorgverleners (niveau 3 t/m 5/6) d</w:t>
      </w:r>
      <w:r>
        <w:rPr>
          <w:lang w:val="nl-NL"/>
        </w:rPr>
        <w:t xml:space="preserve">e volledige fysieke toestand in de periode direct na ontslag. </w:t>
      </w:r>
      <w:r>
        <w:rPr>
          <w:rStyle w:val="opvolging1"/>
          <w:lang w:val="nl-NL"/>
        </w:rPr>
        <w:t>(opvolging: de Caren-rapportage bevat het bewijs dat de ziektedatum correct is, maar blijft onzichtbaar voor UWV.)</w:t>
      </w:r>
    </w:p>
    <w:p w14:paraId="54CBF3D8" w14:textId="77777777" w:rsidR="005B42F2" w:rsidRDefault="005B42F2">
      <w:pPr>
        <w:pStyle w:val="entry"/>
        <w:spacing w:before="0" w:beforeAutospacing="0" w:after="140"/>
        <w:divId w:val="175851429"/>
        <w:rPr>
          <w:lang w:val="nl-NL"/>
        </w:rPr>
      </w:pPr>
      <w:r>
        <w:rPr>
          <w:rStyle w:val="datum1"/>
          <w:lang w:val="nl-NL"/>
        </w:rPr>
        <w:t>03-06-2026</w:t>
      </w:r>
      <w:r>
        <w:rPr>
          <w:lang w:val="nl-NL"/>
        </w:rPr>
        <w:t xml:space="preserve"> – </w:t>
      </w:r>
      <w:r>
        <w:rPr>
          <w:rStyle w:val="titel1"/>
          <w:lang w:val="nl-NL"/>
        </w:rPr>
        <w:t>BEVESTIGING DOSSIERSLUITING</w:t>
      </w:r>
      <w:r>
        <w:rPr>
          <w:lang w:val="nl-NL"/>
        </w:rPr>
        <w:t xml:space="preserve"> </w:t>
      </w:r>
      <w:r>
        <w:rPr>
          <w:lang w:val="nl-NL"/>
        </w:rPr>
        <w:t xml:space="preserve">– Wijkverpleegkundige bevestigt dat het zorgdossier na de inzage via Caren Zorgt opnieuw is gesloten. De toegang tot de 126 klinische entries is volledig afgerond. </w:t>
      </w:r>
      <w:r>
        <w:rPr>
          <w:rStyle w:val="opvolging1"/>
          <w:lang w:val="nl-NL"/>
        </w:rPr>
        <w:t>(opvolging: de toegang tot de rapportage is afgerond; de data zijn beschikbaar voor wie erom vraagt, maar niet automatisch voor UWV.)</w:t>
      </w:r>
    </w:p>
    <w:p w14:paraId="0AD146D2" w14:textId="77777777" w:rsidR="005B42F2" w:rsidRDefault="005B42F2">
      <w:pPr>
        <w:pStyle w:val="marker"/>
        <w:ind w:left="800" w:right="800"/>
        <w:divId w:val="175851429"/>
        <w:rPr>
          <w:lang w:val="nl-NL"/>
        </w:rPr>
      </w:pPr>
      <w:r>
        <w:br w:type="page"/>
      </w:r>
    </w:p>
    <w:p w14:paraId="237E9576" w14:textId="77777777" w:rsidR="005B42F2" w:rsidRDefault="005B42F2">
      <w:pPr>
        <w:pStyle w:val="Kop2"/>
        <w:divId w:val="175851429"/>
        <w:rPr>
          <w:rFonts w:eastAsia="Times New Roman"/>
          <w:lang w:val="nl-NL"/>
        </w:rPr>
      </w:pPr>
      <w:bookmarkStart w:id="38" w:name="_Toc242190025"/>
      <w:r>
        <w:rPr>
          <w:rFonts w:eastAsia="Times New Roman"/>
          <w:lang w:val="nl-NL"/>
        </w:rPr>
        <w:t>Financiën &amp; Sociale Zekerheid</w:t>
      </w:r>
      <w:bookmarkEnd w:id="38"/>
    </w:p>
    <w:p w14:paraId="4A38916E" w14:textId="77777777" w:rsidR="005B42F2" w:rsidRDefault="005B42F2">
      <w:pPr>
        <w:pStyle w:val="Kop3"/>
        <w:divId w:val="175851429"/>
        <w:rPr>
          <w:rFonts w:eastAsia="Times New Roman"/>
          <w:lang w:val="nl-NL"/>
        </w:rPr>
      </w:pPr>
      <w:bookmarkStart w:id="39" w:name="_Toc242190026"/>
      <w:r>
        <w:rPr>
          <w:rFonts w:eastAsia="Times New Roman"/>
          <w:lang w:val="nl-NL"/>
        </w:rPr>
        <w:t>BELASTINGDIENST</w:t>
      </w:r>
      <w:bookmarkEnd w:id="39"/>
    </w:p>
    <w:p w14:paraId="77300053" w14:textId="77777777" w:rsidR="005B42F2" w:rsidRDefault="005B42F2">
      <w:pPr>
        <w:pStyle w:val="netwerk"/>
        <w:spacing w:before="0" w:beforeAutospacing="0" w:after="240"/>
        <w:divId w:val="175851429"/>
        <w:rPr>
          <w:lang w:val="nl-NL"/>
        </w:rPr>
      </w:pPr>
      <w:r>
        <w:rPr>
          <w:lang w:val="nl-NL"/>
        </w:rPr>
        <w:t>Netwerk: Belastingdienst → Dienst Toeslagen (toetsingsinkomen). Belastingdienst → CAK (RIV-register, via Dienst Toeslagen). Belastingdienst → FOD Financiën (DAC-uitwisseling). Geen directe link met CM, UZ Gent, Vitaz, CZ of UWV.</w:t>
      </w:r>
    </w:p>
    <w:p w14:paraId="0789686B"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3D777284"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Financiën &amp; Sociale Zekerheid</w:t>
      </w:r>
    </w:p>
    <w:p w14:paraId="2A70FAC9"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Rijksbelastingdienst (onderdeel van het Ministerie van Financiën)</w:t>
      </w:r>
    </w:p>
    <w:p w14:paraId="4B51B9C6"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Landelijke fiscus en sociale kassa; int belastingen over het wereldinkomen en betaalt toeslagen uit via de Dienst Toeslagen</w:t>
      </w:r>
    </w:p>
    <w:p w14:paraId="1950C915"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fiscaal systeem, DAC-infrastructuur voor internationale gegevensuitwisseling, koppeling met Dienst Toeslagen</w:t>
      </w:r>
    </w:p>
    <w:p w14:paraId="4B3EF089"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asymmetrisch</w:t>
      </w:r>
    </w:p>
    <w:p w14:paraId="489EA3AB"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het online aangifteportaal is gebouwd voor een huishouden met Nederlands belastbaar inkomen; een grensarbeidershuishouden met uitsluitend Belgisch inkomen produceert een nulresultaat, waardoor het toetsingsinkomen voor de toeslagen niet berekenbaar is en de toeslagen op nul blijven</w:t>
      </w:r>
    </w:p>
    <w:p w14:paraId="08F9A02E"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woonplaatsverklaring@belastingdienst.nl, 0800 0543, www.belastingdienst.nl, Postbus 2519, 6401 DA Heerlen, Nederland</w:t>
      </w:r>
    </w:p>
    <w:p w14:paraId="6B82BC01"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11737484"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23-07-2025 tot heden</w:t>
      </w:r>
    </w:p>
    <w:p w14:paraId="1549B310" w14:textId="77777777" w:rsidR="005B42F2" w:rsidRDefault="005B42F2">
      <w:pPr>
        <w:pStyle w:val="Kop4"/>
        <w:divId w:val="175851429"/>
        <w:rPr>
          <w:rFonts w:eastAsia="Times New Roman"/>
          <w:lang w:val="nl-NL"/>
        </w:rPr>
      </w:pPr>
      <w:r>
        <w:rPr>
          <w:rFonts w:eastAsia="Times New Roman"/>
          <w:lang w:val="nl-NL"/>
        </w:rPr>
        <w:t>2025</w:t>
      </w:r>
    </w:p>
    <w:p w14:paraId="47672EC0" w14:textId="77777777" w:rsidR="005B42F2" w:rsidRDefault="005B42F2">
      <w:pPr>
        <w:pStyle w:val="entry"/>
        <w:spacing w:before="0" w:beforeAutospacing="0" w:after="140"/>
        <w:divId w:val="175851429"/>
        <w:rPr>
          <w:lang w:val="nl-NL"/>
        </w:rPr>
      </w:pPr>
      <w:r>
        <w:rPr>
          <w:rStyle w:val="datum1"/>
          <w:lang w:val="nl-NL"/>
        </w:rPr>
        <w:t>23-07-2025</w:t>
      </w:r>
      <w:r>
        <w:rPr>
          <w:lang w:val="nl-NL"/>
        </w:rPr>
        <w:t xml:space="preserve"> – </w:t>
      </w:r>
      <w:r>
        <w:rPr>
          <w:rStyle w:val="titel1"/>
          <w:lang w:val="nl-NL"/>
        </w:rPr>
        <w:t>VOORSCHOTBESCHIKKING HUURTOESLAG</w:t>
      </w:r>
      <w:r>
        <w:rPr>
          <w:lang w:val="nl-NL"/>
        </w:rPr>
        <w:t xml:space="preserve"> – Initiële toekenning van € 818 voor de huurtoeslag 2025. Dit wordt doorheen het jaar herzien en op 24 oktober 2025 vastgelegd op € 1.964. </w:t>
      </w:r>
      <w:r>
        <w:rPr>
          <w:rStyle w:val="opvolging1"/>
          <w:lang w:val="nl-NL"/>
        </w:rPr>
        <w:t>(opvolging: de huurtoeslag wordt herzien op basis van gewijzigde inkomensgegevens.)</w:t>
      </w:r>
    </w:p>
    <w:p w14:paraId="5C794F98" w14:textId="77777777" w:rsidR="005B42F2" w:rsidRDefault="005B42F2">
      <w:pPr>
        <w:pStyle w:val="entry"/>
        <w:spacing w:before="0" w:beforeAutospacing="0" w:after="140"/>
        <w:divId w:val="175851429"/>
        <w:rPr>
          <w:lang w:val="nl-NL"/>
        </w:rPr>
      </w:pPr>
      <w:r>
        <w:rPr>
          <w:rStyle w:val="datum1"/>
          <w:lang w:val="nl-NL"/>
        </w:rPr>
        <w:t>01-09-2025</w:t>
      </w:r>
      <w:r>
        <w:rPr>
          <w:lang w:val="nl-NL"/>
        </w:rPr>
        <w:t xml:space="preserve"> – </w:t>
      </w:r>
      <w:r>
        <w:rPr>
          <w:rStyle w:val="titel1"/>
          <w:lang w:val="nl-NL"/>
        </w:rPr>
        <w:t>STOPZETTING KINDGEBONDEN BUDGET</w:t>
      </w:r>
      <w:r>
        <w:rPr>
          <w:lang w:val="nl-NL"/>
        </w:rPr>
        <w:t xml:space="preserve"> – De Dienst Toeslagen beëindigt de uitbetaling van het kindgebonden budget op basis van inkomensgegevens van 2023 en het ontbreken van de Belgische/Nederlandse gezinsbijslag-koppeling. Er volgt een verzoek tot herziening wegens huisvaderschap vanaf september. </w:t>
      </w:r>
      <w:r>
        <w:rPr>
          <w:rStyle w:val="opvolging1"/>
          <w:lang w:val="nl-NL"/>
        </w:rPr>
        <w:t>(opvolging: het kindgebonden budget wordt stopgezet omdat de inkomensgegevens verouderd zijn en de koppeling met de gezinsbijslag ontbreekt.)</w:t>
      </w:r>
    </w:p>
    <w:p w14:paraId="34EF5DE0" w14:textId="77777777" w:rsidR="005B42F2" w:rsidRDefault="005B42F2">
      <w:pPr>
        <w:pStyle w:val="entry"/>
        <w:spacing w:before="0" w:beforeAutospacing="0" w:after="140"/>
        <w:divId w:val="175851429"/>
        <w:rPr>
          <w:lang w:val="nl-NL"/>
        </w:rPr>
      </w:pPr>
      <w:r>
        <w:rPr>
          <w:rStyle w:val="datum1"/>
          <w:lang w:val="nl-NL"/>
        </w:rPr>
        <w:t>20-11-2025</w:t>
      </w:r>
      <w:r>
        <w:rPr>
          <w:lang w:val="nl-NL"/>
        </w:rPr>
        <w:t xml:space="preserve"> – </w:t>
      </w:r>
      <w:r>
        <w:rPr>
          <w:rStyle w:val="titel1"/>
          <w:lang w:val="nl-NL"/>
        </w:rPr>
        <w:t>VOORLOPIGE HERBEREKENING</w:t>
      </w:r>
      <w:r>
        <w:rPr>
          <w:lang w:val="nl-NL"/>
        </w:rPr>
        <w:t xml:space="preserve"> – De Dienst Toeslagen stuurt een beschikking voor 2026 waarin de toeslagen voorlopig worden vastgesteld, maar waarbij de systemische koppeling met de buitenlandse inkomsten onduidelijk blijft. </w:t>
      </w:r>
      <w:r>
        <w:rPr>
          <w:rStyle w:val="opvolging1"/>
          <w:lang w:val="nl-NL"/>
        </w:rPr>
        <w:t>(opvolging: de toeslagen voor 2026 worden voorlopig vastgesteld, maar de buitenlandse inkomstencomponent blijft onduidelijk.)</w:t>
      </w:r>
    </w:p>
    <w:p w14:paraId="5DF1242E" w14:textId="77777777" w:rsidR="005B42F2" w:rsidRDefault="005B42F2">
      <w:pPr>
        <w:pStyle w:val="Kop4"/>
        <w:divId w:val="175851429"/>
        <w:rPr>
          <w:rFonts w:eastAsia="Times New Roman"/>
          <w:lang w:val="nl-NL"/>
        </w:rPr>
      </w:pPr>
      <w:r>
        <w:rPr>
          <w:rFonts w:eastAsia="Times New Roman"/>
          <w:lang w:val="nl-NL"/>
        </w:rPr>
        <w:t>2026</w:t>
      </w:r>
    </w:p>
    <w:p w14:paraId="0705CF55" w14:textId="77777777" w:rsidR="005B42F2" w:rsidRDefault="005B42F2">
      <w:pPr>
        <w:pStyle w:val="entry"/>
        <w:spacing w:before="0" w:beforeAutospacing="0" w:after="140"/>
        <w:divId w:val="175851429"/>
        <w:rPr>
          <w:lang w:val="nl-NL"/>
        </w:rPr>
      </w:pPr>
      <w:r>
        <w:rPr>
          <w:rStyle w:val="datum1"/>
          <w:lang w:val="nl-NL"/>
        </w:rPr>
        <w:t>14-01-2026</w:t>
      </w:r>
      <w:r>
        <w:rPr>
          <w:lang w:val="nl-NL"/>
        </w:rPr>
        <w:t xml:space="preserve"> – </w:t>
      </w:r>
      <w:r>
        <w:rPr>
          <w:rStyle w:val="titel1"/>
          <w:lang w:val="nl-NL"/>
        </w:rPr>
        <w:t>AANVRAAG WOONPLAATSVERKLARINGEN</w:t>
      </w:r>
      <w:r>
        <w:rPr>
          <w:lang w:val="nl-NL"/>
        </w:rPr>
        <w:t xml:space="preserve"> – Aanvraag ingediend voor certificaten van woonst (2024, 2025, 2026) via e-mail om de fiscale woonplaats in Nederland aan te tonen ten behoeve van de Belgische FOD Financiën. Ontvangstbevestiging vermeldt een verwerkingstijd van 11 weken. </w:t>
      </w:r>
      <w:r>
        <w:rPr>
          <w:rStyle w:val="opvolging1"/>
          <w:lang w:val="nl-NL"/>
        </w:rPr>
        <w:t>(opvolging: de patiënt vraagt een woonplaatsverklaring aan om zijn fiscale positie in Nederland aan te tonen voor de Belgische fiscus.)</w:t>
      </w:r>
    </w:p>
    <w:p w14:paraId="04EFA276" w14:textId="77777777" w:rsidR="005B42F2" w:rsidRDefault="005B42F2">
      <w:pPr>
        <w:pStyle w:val="entry"/>
        <w:spacing w:before="0" w:beforeAutospacing="0" w:after="140"/>
        <w:divId w:val="175851429"/>
        <w:rPr>
          <w:lang w:val="nl-NL"/>
        </w:rPr>
      </w:pPr>
      <w:r>
        <w:rPr>
          <w:rStyle w:val="datum1"/>
          <w:lang w:val="nl-NL"/>
        </w:rPr>
        <w:t>15-01-2026</w:t>
      </w:r>
      <w:r>
        <w:rPr>
          <w:lang w:val="nl-NL"/>
        </w:rPr>
        <w:t xml:space="preserve"> – </w:t>
      </w:r>
      <w:r>
        <w:rPr>
          <w:rStyle w:val="titel1"/>
          <w:lang w:val="nl-NL"/>
        </w:rPr>
        <w:t>BLOKKADE ZORGTOESLAG 2026</w:t>
      </w:r>
      <w:r>
        <w:rPr>
          <w:lang w:val="nl-NL"/>
        </w:rPr>
        <w:t xml:space="preserve"> – De Dienst Toeslagen weigert de zorgtoeslag uit te keren met de mededeling dat er geen Nederlandse zorgverzekering bekend is in het RIV-register. </w:t>
      </w:r>
      <w:r>
        <w:rPr>
          <w:rStyle w:val="opvolging1"/>
          <w:lang w:val="nl-NL"/>
        </w:rPr>
        <w:t>(opvolging: de zorgtoeslag blijft op nul omdat het RIV-register de verdragspolis niet als Nederlandse verzekering registreert; dit is een direct gevolg van de CAK-blokkade.)</w:t>
      </w:r>
    </w:p>
    <w:p w14:paraId="78382D47" w14:textId="77777777" w:rsidR="005B42F2" w:rsidRDefault="005B42F2">
      <w:pPr>
        <w:pStyle w:val="entry"/>
        <w:spacing w:before="0" w:beforeAutospacing="0" w:after="140"/>
        <w:divId w:val="175851429"/>
        <w:rPr>
          <w:lang w:val="nl-NL"/>
        </w:rPr>
      </w:pPr>
      <w:r>
        <w:rPr>
          <w:rStyle w:val="datum1"/>
          <w:lang w:val="nl-NL"/>
        </w:rPr>
        <w:t>20-02-2026</w:t>
      </w:r>
      <w:r>
        <w:rPr>
          <w:lang w:val="nl-NL"/>
        </w:rPr>
        <w:t xml:space="preserve"> – </w:t>
      </w:r>
      <w:r>
        <w:rPr>
          <w:rStyle w:val="titel1"/>
          <w:lang w:val="nl-NL"/>
        </w:rPr>
        <w:t>FORMEEL BEZWAAR ZORGTOESLAG</w:t>
      </w:r>
      <w:r>
        <w:rPr>
          <w:lang w:val="nl-NL"/>
        </w:rPr>
        <w:t xml:space="preserve"> – De aanvrager dient bezwaar in tegen de weigering en bewijst middels de CZ-verdragspolis dat de fout bij de gegevensuitwisseling tussen CZ, CAK en de fiscus ligt. </w:t>
      </w:r>
      <w:r>
        <w:rPr>
          <w:rStyle w:val="opvolging1"/>
          <w:lang w:val="nl-NL"/>
        </w:rPr>
        <w:t>(opvolging: de patiënt levert het bewijs dat hij verzekerd is via de verdragspolis, maar de Dienst Toeslagen blijft het RIV-register volgen.)</w:t>
      </w:r>
    </w:p>
    <w:p w14:paraId="1E2E07A3" w14:textId="77777777" w:rsidR="005B42F2" w:rsidRDefault="005B42F2">
      <w:pPr>
        <w:pStyle w:val="entry"/>
        <w:spacing w:before="0" w:beforeAutospacing="0" w:after="140"/>
        <w:divId w:val="175851429"/>
        <w:rPr>
          <w:lang w:val="nl-NL"/>
        </w:rPr>
      </w:pPr>
      <w:r>
        <w:rPr>
          <w:rStyle w:val="datum1"/>
          <w:lang w:val="nl-NL"/>
        </w:rPr>
        <w:t>25-02-2026</w:t>
      </w:r>
      <w:r>
        <w:rPr>
          <w:lang w:val="nl-NL"/>
        </w:rPr>
        <w:t xml:space="preserve"> – </w:t>
      </w:r>
      <w:r>
        <w:rPr>
          <w:rStyle w:val="titel1"/>
          <w:lang w:val="nl-NL"/>
        </w:rPr>
        <w:t>AFGIFTE WOONPLAATSVERKLARINGEN</w:t>
      </w:r>
      <w:r>
        <w:rPr>
          <w:lang w:val="nl-NL"/>
        </w:rPr>
        <w:t xml:space="preserve"> </w:t>
      </w:r>
      <w:r>
        <w:rPr>
          <w:lang w:val="nl-NL"/>
        </w:rPr>
        <w:t xml:space="preserve">– Belastingdienst Kantoor Arnhem levert de officiële certificaten van woonst af voor de jaren 2024, 2025 en 2026. </w:t>
      </w:r>
      <w:r>
        <w:rPr>
          <w:rStyle w:val="opvolging1"/>
          <w:lang w:val="nl-NL"/>
        </w:rPr>
        <w:t>(opvolging: de woonplaatsverklaringen worden afgegeven; de patiënt kan zijn fiscale positie aantonen.)</w:t>
      </w:r>
    </w:p>
    <w:p w14:paraId="66E7C204" w14:textId="77777777" w:rsidR="005B42F2" w:rsidRDefault="005B42F2">
      <w:pPr>
        <w:pStyle w:val="entry"/>
        <w:spacing w:before="0" w:beforeAutospacing="0" w:after="140"/>
        <w:divId w:val="175851429"/>
        <w:rPr>
          <w:lang w:val="nl-NL"/>
        </w:rPr>
      </w:pPr>
      <w:r>
        <w:rPr>
          <w:rStyle w:val="datum1"/>
          <w:lang w:val="nl-NL"/>
        </w:rPr>
        <w:t>27-02-2026</w:t>
      </w:r>
      <w:r>
        <w:rPr>
          <w:lang w:val="nl-NL"/>
        </w:rPr>
        <w:t xml:space="preserve"> – </w:t>
      </w:r>
      <w:r>
        <w:rPr>
          <w:rStyle w:val="titel1"/>
          <w:lang w:val="nl-NL"/>
        </w:rPr>
        <w:t>VOORSCHOTBESCHIKKING HUURTOESLAG</w:t>
      </w:r>
      <w:r>
        <w:rPr>
          <w:lang w:val="nl-NL"/>
        </w:rPr>
        <w:t xml:space="preserve"> </w:t>
      </w:r>
      <w:r>
        <w:rPr>
          <w:lang w:val="nl-NL"/>
        </w:rPr>
        <w:t xml:space="preserve">– Herziene toekenning van de huurtoeslag 2026 naar € 1.401, gebaseerd op een actueel gezamenlijk toetsingsinkomen van € 54.472. </w:t>
      </w:r>
      <w:r>
        <w:rPr>
          <w:rStyle w:val="opvolging1"/>
          <w:lang w:val="nl-NL"/>
        </w:rPr>
        <w:t>(opvolging: de huurtoeslag wordt herzien op basis van het geschatte toetsingsinkomen.)</w:t>
      </w:r>
    </w:p>
    <w:p w14:paraId="640B106E" w14:textId="77777777" w:rsidR="005B42F2" w:rsidRDefault="005B42F2">
      <w:pPr>
        <w:pStyle w:val="entry"/>
        <w:spacing w:before="0" w:beforeAutospacing="0" w:after="140"/>
        <w:divId w:val="175851429"/>
        <w:rPr>
          <w:lang w:val="nl-NL"/>
        </w:rPr>
      </w:pPr>
      <w:r>
        <w:rPr>
          <w:rStyle w:val="datum1"/>
          <w:lang w:val="nl-NL"/>
        </w:rPr>
        <w:t>25-03-2026</w:t>
      </w:r>
      <w:r>
        <w:rPr>
          <w:lang w:val="nl-NL"/>
        </w:rPr>
        <w:t xml:space="preserve"> – </w:t>
      </w:r>
      <w:r>
        <w:rPr>
          <w:rStyle w:val="titel1"/>
          <w:lang w:val="nl-NL"/>
        </w:rPr>
        <w:t>AFWIJZING ZORGTOESLAG BEVESTIGD</w:t>
      </w:r>
      <w:r>
        <w:rPr>
          <w:lang w:val="nl-NL"/>
        </w:rPr>
        <w:t xml:space="preserve"> – Beschikking (T.26.0.0013) bevestigt dat het recht op zorgtoeslag voor 2026 op € 0 blijft staan wegens de RIV-blokkade. </w:t>
      </w:r>
      <w:r>
        <w:rPr>
          <w:rStyle w:val="opvolging1"/>
          <w:lang w:val="nl-NL"/>
        </w:rPr>
        <w:t>(opvolging: de zorgtoeslag blijft structureel op nul door de RIV-blokkade.)</w:t>
      </w:r>
    </w:p>
    <w:p w14:paraId="17824B44" w14:textId="77777777" w:rsidR="005B42F2" w:rsidRDefault="005B42F2">
      <w:pPr>
        <w:pStyle w:val="entry"/>
        <w:spacing w:before="0" w:beforeAutospacing="0" w:after="140"/>
        <w:divId w:val="175851429"/>
        <w:rPr>
          <w:lang w:val="nl-NL"/>
        </w:rPr>
      </w:pPr>
      <w:r>
        <w:rPr>
          <w:rStyle w:val="datum1"/>
          <w:lang w:val="nl-NL"/>
        </w:rPr>
        <w:t>28-03-2026</w:t>
      </w:r>
      <w:r>
        <w:rPr>
          <w:lang w:val="nl-NL"/>
        </w:rPr>
        <w:t xml:space="preserve"> – </w:t>
      </w:r>
      <w:r>
        <w:rPr>
          <w:rStyle w:val="titel1"/>
          <w:lang w:val="nl-NL"/>
        </w:rPr>
        <w:t>AANVRAAG UITSTEL BELASTINGAANGIFTE</w:t>
      </w:r>
      <w:r>
        <w:rPr>
          <w:lang w:val="nl-NL"/>
        </w:rPr>
        <w:t xml:space="preserve"> – Digitaal indienen van formulier (IB 242E-12) voor uitstel van inkomstenbelasting 2025, omdat het vaststellen van het wereldinkomen onmogelijk is door het ontbreken van de noodzakelijke medische en fiscale attesten uit België. </w:t>
      </w:r>
      <w:r>
        <w:rPr>
          <w:rStyle w:val="opvolging1"/>
          <w:lang w:val="nl-NL"/>
        </w:rPr>
        <w:t>(opvolging: de patiënt vraagt uitstel omdat het wereldinkomen niet vastgesteld kan worden zonder de Belgische attesten.)</w:t>
      </w:r>
    </w:p>
    <w:p w14:paraId="7C8E3A7A" w14:textId="77777777" w:rsidR="005B42F2" w:rsidRDefault="005B42F2">
      <w:pPr>
        <w:pStyle w:val="entry"/>
        <w:spacing w:before="0" w:beforeAutospacing="0" w:after="140"/>
        <w:divId w:val="175851429"/>
        <w:rPr>
          <w:lang w:val="nl-NL"/>
        </w:rPr>
      </w:pPr>
      <w:r>
        <w:rPr>
          <w:rStyle w:val="datum1"/>
          <w:lang w:val="nl-NL"/>
        </w:rPr>
        <w:t>01-04-2026</w:t>
      </w:r>
      <w:r>
        <w:rPr>
          <w:lang w:val="nl-NL"/>
        </w:rPr>
        <w:t xml:space="preserve"> – </w:t>
      </w:r>
      <w:r>
        <w:rPr>
          <w:rStyle w:val="titel1"/>
          <w:lang w:val="nl-NL"/>
        </w:rPr>
        <w:t>AFWIJZING ZORGTOESLAG 2025</w:t>
      </w:r>
      <w:r>
        <w:rPr>
          <w:lang w:val="nl-NL"/>
        </w:rPr>
        <w:t xml:space="preserve"> – Voorschotbeschikking die de zorgtoeslag voor 2025 op € 0 zet. Dezelfde dag wordt ook het Nederlandse formulier Dieetbevestiging opgemaakt wegens meer dan € 5.000 aan medische kosten. </w:t>
      </w:r>
      <w:r>
        <w:rPr>
          <w:rStyle w:val="opvolging1"/>
          <w:lang w:val="nl-NL"/>
        </w:rPr>
        <w:t>(opvolging: de zorgtoeslag voor 2025 blijft op nul; de dieetbevestiging wordt opgemaakt voor de fiscale aftrek.)</w:t>
      </w:r>
    </w:p>
    <w:p w14:paraId="77666529" w14:textId="77777777" w:rsidR="005B42F2" w:rsidRDefault="005B42F2">
      <w:pPr>
        <w:pStyle w:val="entry"/>
        <w:spacing w:before="0" w:beforeAutospacing="0" w:after="140"/>
        <w:divId w:val="175851429"/>
        <w:rPr>
          <w:lang w:val="nl-NL"/>
        </w:rPr>
      </w:pPr>
      <w:r>
        <w:rPr>
          <w:rStyle w:val="datum1"/>
          <w:lang w:val="nl-NL"/>
        </w:rPr>
        <w:t>14-04-2026</w:t>
      </w:r>
      <w:r>
        <w:rPr>
          <w:lang w:val="nl-NL"/>
        </w:rPr>
        <w:t xml:space="preserve"> – </w:t>
      </w:r>
      <w:r>
        <w:rPr>
          <w:rStyle w:val="titel1"/>
          <w:lang w:val="nl-NL"/>
        </w:rPr>
        <w:t>ESCALATIE EN MELDING FINANCIËLE BLOKKADE</w:t>
      </w:r>
      <w:r>
        <w:rPr>
          <w:lang w:val="nl-NL"/>
        </w:rPr>
        <w:t xml:space="preserve"> – Confrontatie van de Dienst Toeslagen met bewijzen van de Ombudsman en het CAK over de onrechtmatige RIV-registratieblokkade. </w:t>
      </w:r>
      <w:r>
        <w:rPr>
          <w:rStyle w:val="opvolging1"/>
          <w:lang w:val="nl-NL"/>
        </w:rPr>
        <w:t>(opvolging: de patiënt confronteert de Dienst Toeslagen met het bewijs dat de RIV-blokkade onrechtmatig is.)</w:t>
      </w:r>
    </w:p>
    <w:p w14:paraId="2E43C610" w14:textId="77777777" w:rsidR="005B42F2" w:rsidRDefault="005B42F2">
      <w:pPr>
        <w:pStyle w:val="entry"/>
        <w:spacing w:before="0" w:beforeAutospacing="0" w:after="140"/>
        <w:divId w:val="175851429"/>
        <w:rPr>
          <w:lang w:val="nl-NL"/>
        </w:rPr>
      </w:pPr>
      <w:r>
        <w:rPr>
          <w:rStyle w:val="datum1"/>
          <w:lang w:val="nl-NL"/>
        </w:rPr>
        <w:t>15-04-2026</w:t>
      </w:r>
      <w:r>
        <w:rPr>
          <w:lang w:val="nl-NL"/>
        </w:rPr>
        <w:t xml:space="preserve"> – </w:t>
      </w:r>
      <w:r>
        <w:rPr>
          <w:rStyle w:val="titel1"/>
          <w:lang w:val="nl-NL"/>
        </w:rPr>
        <w:t>GOEDKEURING UITSTEL AANGIFTE</w:t>
      </w:r>
      <w:r>
        <w:rPr>
          <w:lang w:val="nl-NL"/>
        </w:rPr>
        <w:t xml:space="preserve"> – De Belastingdienst (Centrale administratieve processen) verleent officieel uitstel (Kenmerk FUI01.319960602) voor de inkomstenbelasting 2025 tot 1 september 2026. </w:t>
      </w:r>
      <w:r>
        <w:rPr>
          <w:rStyle w:val="opvolging1"/>
          <w:lang w:val="nl-NL"/>
        </w:rPr>
        <w:t>(opvolging: het uitstel wordt verleend omdat de Belastingdienst zelf erkent dat het wereldinkomen niet vastgesteld kan worden.)</w:t>
      </w:r>
    </w:p>
    <w:p w14:paraId="79122A80" w14:textId="77777777" w:rsidR="005B42F2" w:rsidRDefault="005B42F2">
      <w:pPr>
        <w:pStyle w:val="entry"/>
        <w:spacing w:before="0" w:beforeAutospacing="0" w:after="140"/>
        <w:divId w:val="175851429"/>
        <w:rPr>
          <w:lang w:val="nl-NL"/>
        </w:rPr>
      </w:pPr>
      <w:r>
        <w:rPr>
          <w:rStyle w:val="datum1"/>
          <w:lang w:val="nl-NL"/>
        </w:rPr>
        <w:t>22-05-2026</w:t>
      </w:r>
      <w:r>
        <w:rPr>
          <w:lang w:val="nl-NL"/>
        </w:rPr>
        <w:t xml:space="preserve"> – </w:t>
      </w:r>
      <w:r>
        <w:rPr>
          <w:rStyle w:val="titel1"/>
          <w:lang w:val="nl-NL"/>
        </w:rPr>
        <w:t>DOORBRAAK KINDGEBONDEN BUDGET</w:t>
      </w:r>
      <w:r>
        <w:rPr>
          <w:lang w:val="nl-NL"/>
        </w:rPr>
        <w:t xml:space="preserve"> – Voorschotbeschikking kent het Kindgebonden Budget voor 2026 toe (€ 1.415) en € 739 voor eind 2025, als direct resultaat van het geactiveerde SVB-vinkje. </w:t>
      </w:r>
      <w:r>
        <w:rPr>
          <w:rStyle w:val="opvolging1"/>
          <w:lang w:val="nl-NL"/>
        </w:rPr>
        <w:t>(opvolging: de koppeling met de SVB activeert het kindgebonden budget; het systeem werkt wanneer de juiste registratie is gezet.)</w:t>
      </w:r>
    </w:p>
    <w:p w14:paraId="48F576C5" w14:textId="77777777" w:rsidR="005B42F2" w:rsidRDefault="005B42F2">
      <w:pPr>
        <w:pStyle w:val="entry"/>
        <w:spacing w:before="0" w:beforeAutospacing="0" w:after="140"/>
        <w:divId w:val="175851429"/>
        <w:rPr>
          <w:lang w:val="nl-NL"/>
        </w:rPr>
      </w:pPr>
      <w:r>
        <w:rPr>
          <w:rStyle w:val="datum1"/>
          <w:lang w:val="nl-NL"/>
        </w:rPr>
        <w:t>22-05-2026</w:t>
      </w:r>
      <w:r>
        <w:rPr>
          <w:lang w:val="nl-NL"/>
        </w:rPr>
        <w:t xml:space="preserve"> – </w:t>
      </w:r>
      <w:r>
        <w:rPr>
          <w:rStyle w:val="titel1"/>
          <w:lang w:val="nl-NL"/>
        </w:rPr>
        <w:t>ONTVANGST HERZIENE VOORSCHOTBESCHIKKING TOESLAGEN</w:t>
      </w:r>
      <w:r>
        <w:rPr>
          <w:lang w:val="nl-NL"/>
        </w:rPr>
        <w:t xml:space="preserve"> – Formele beschikking van de Dienst Toeslagen waarin het kindgebonden budget voor 2026 officieel wordt toegekend en herrekend naar een bedrag van € 1.415 als direct gevolg van de SVB-koppeling, terwijl de huurtoeslag stabiel blijft op € 1.401 en de zorgtoeslag onveranderd op nul euro wordt gehandhaafd wegens de aanhoudende RIV-verzekeringsblokkade. </w:t>
      </w:r>
      <w:r>
        <w:rPr>
          <w:rStyle w:val="opvolging1"/>
          <w:lang w:val="nl-NL"/>
        </w:rPr>
        <w:t>(opvolging: de toeslagen worden herzien; de zorgtoeslag blijft op nul door de RIV-blokkade.)</w:t>
      </w:r>
    </w:p>
    <w:p w14:paraId="0BDA5097" w14:textId="77777777" w:rsidR="005B42F2" w:rsidRDefault="005B42F2">
      <w:pPr>
        <w:pStyle w:val="entry"/>
        <w:spacing w:before="0" w:beforeAutospacing="0" w:after="140"/>
        <w:divId w:val="175851429"/>
        <w:rPr>
          <w:lang w:val="nl-NL"/>
        </w:rPr>
      </w:pPr>
      <w:r>
        <w:rPr>
          <w:rStyle w:val="datum1"/>
          <w:lang w:val="nl-NL"/>
        </w:rPr>
        <w:t>27-05-2026</w:t>
      </w:r>
      <w:r>
        <w:rPr>
          <w:lang w:val="nl-NL"/>
        </w:rPr>
        <w:t xml:space="preserve"> – </w:t>
      </w:r>
      <w:r>
        <w:rPr>
          <w:rStyle w:val="titel1"/>
          <w:lang w:val="nl-NL"/>
        </w:rPr>
        <w:t>BESLISSING OP BEZWAAR EN ONGEGRONDVERKLARING TOESLAGEN</w:t>
      </w:r>
      <w:r>
        <w:rPr>
          <w:lang w:val="nl-NL"/>
        </w:rPr>
        <w:t xml:space="preserve"> – Ontvangst van de formele beslissing op bezwaar waarin de Dienst Toeslagen de bezwaren tegen de zorg- en huurtoeslag ongegrond verklaart vanwege Belgische sociale zekerheid en een te hoog toetsingsinkomen, met aankondiging van een herziene huurtoeslagbeschikking over heel 2025 en naderend kindgebonden budget. </w:t>
      </w:r>
      <w:r>
        <w:rPr>
          <w:rStyle w:val="opvolging1"/>
          <w:lang w:val="nl-NL"/>
        </w:rPr>
        <w:t>(opvolging: de bezwaren worden afgewezen; de patiënt moet naar de rechter.)</w:t>
      </w:r>
    </w:p>
    <w:p w14:paraId="51526F58" w14:textId="77777777" w:rsidR="005B42F2" w:rsidRDefault="005B42F2">
      <w:pPr>
        <w:pStyle w:val="entry"/>
        <w:spacing w:before="0" w:beforeAutospacing="0" w:after="140"/>
        <w:divId w:val="175851429"/>
        <w:rPr>
          <w:lang w:val="nl-NL"/>
        </w:rPr>
      </w:pPr>
      <w:r>
        <w:rPr>
          <w:rStyle w:val="datum1"/>
          <w:lang w:val="nl-NL"/>
        </w:rPr>
        <w:t>04-06-2026</w:t>
      </w:r>
      <w:r>
        <w:rPr>
          <w:lang w:val="nl-NL"/>
        </w:rPr>
        <w:t xml:space="preserve"> – </w:t>
      </w:r>
      <w:r>
        <w:rPr>
          <w:rStyle w:val="titel1"/>
          <w:lang w:val="nl-NL"/>
        </w:rPr>
        <w:t>WIJZIGING OPENSTAAND BEDRAG HUURTOESLAG 2025</w:t>
      </w:r>
      <w:r>
        <w:rPr>
          <w:lang w:val="nl-NL"/>
        </w:rPr>
        <w:t xml:space="preserve"> – Dienst Toeslagen informeert dat er een bedrag van € 526,00 is verrekend met de openstaande schuld van de huurtoeslag over het jaar 2025, waardoor er een resterend te betalen saldo van € 912,00 openstaat. </w:t>
      </w:r>
      <w:r>
        <w:rPr>
          <w:rStyle w:val="opvolging1"/>
          <w:lang w:val="nl-NL"/>
        </w:rPr>
        <w:t>(opvolging: de toeslagen worden verrekend met openstaande schulden; dit is een gevolg van de eerdere onterechte toekenningen.)</w:t>
      </w:r>
    </w:p>
    <w:p w14:paraId="62866F8A" w14:textId="77777777" w:rsidR="005B42F2" w:rsidRDefault="005B42F2">
      <w:pPr>
        <w:pStyle w:val="entry"/>
        <w:spacing w:before="0" w:beforeAutospacing="0" w:after="140"/>
        <w:divId w:val="175851429"/>
        <w:rPr>
          <w:lang w:val="nl-NL"/>
        </w:rPr>
      </w:pPr>
      <w:r>
        <w:rPr>
          <w:rStyle w:val="datum1"/>
          <w:lang w:val="nl-NL"/>
        </w:rPr>
        <w:t>13-06-2026</w:t>
      </w:r>
      <w:r>
        <w:rPr>
          <w:lang w:val="nl-NL"/>
        </w:rPr>
        <w:t xml:space="preserve"> – </w:t>
      </w:r>
      <w:r>
        <w:rPr>
          <w:rStyle w:val="titel1"/>
          <w:lang w:val="nl-NL"/>
        </w:rPr>
        <w:t>FISCALE STRATEGIE GRENSARBEIDER BEVESTIGD</w:t>
      </w:r>
      <w:r>
        <w:rPr>
          <w:lang w:val="nl-NL"/>
        </w:rPr>
        <w:t xml:space="preserve"> – De specifieke zorgkosten zijn opgevoerd als persoonsgebonden aftrek in de gezamenlijke aangifte inkomstenbelasting 2025. Doel is niet een directe belastingteruggaaf (alle inkomsten zijn via het belastingverdrag in België belast en in Nederland vrijgesteld) maar verlaging van het gezamenlijk verzamelinkomen als toetsingsinkomen voor Belastingdienst Toeslagen, met name het kindgebonden budget. Aangifte is verzonden en geaccepteerd. </w:t>
      </w:r>
      <w:r>
        <w:rPr>
          <w:rStyle w:val="opvolging1"/>
          <w:lang w:val="nl-NL"/>
        </w:rPr>
        <w:t>(opvolging: de patiënt gebruikt</w:t>
      </w:r>
      <w:r>
        <w:rPr>
          <w:rStyle w:val="opvolging1"/>
          <w:lang w:val="nl-NL"/>
        </w:rPr>
        <w:t xml:space="preserve"> de zorgkosten als aftrekpost om het toetsingsinkomen te verlagen; dit beïnvloedt de toeslagen.)</w:t>
      </w:r>
    </w:p>
    <w:p w14:paraId="5A71E28A" w14:textId="77777777" w:rsidR="005B42F2" w:rsidRDefault="005B42F2">
      <w:pPr>
        <w:pStyle w:val="entry"/>
        <w:spacing w:before="0" w:beforeAutospacing="0" w:after="140"/>
        <w:divId w:val="175851429"/>
        <w:rPr>
          <w:lang w:val="nl-NL"/>
        </w:rPr>
      </w:pPr>
      <w:r>
        <w:rPr>
          <w:rStyle w:val="datum1"/>
          <w:lang w:val="nl-NL"/>
        </w:rPr>
        <w:t>26-06-2026</w:t>
      </w:r>
      <w:r>
        <w:rPr>
          <w:lang w:val="nl-NL"/>
        </w:rPr>
        <w:t xml:space="preserve"> – </w:t>
      </w:r>
      <w:r>
        <w:rPr>
          <w:rStyle w:val="titel1"/>
          <w:lang w:val="nl-NL"/>
        </w:rPr>
        <w:t>HERZIENE VOORSCHOTBESCHIKKING TOESLAGEN 2026 — BIJGESTELDE BEDRAGEN</w:t>
      </w:r>
      <w:r>
        <w:rPr>
          <w:lang w:val="nl-NL"/>
        </w:rPr>
        <w:t xml:space="preserve"> – Dienst Toeslagen herberekent de toeslagen op basis van gewijzigd inkomen, verwerkt tot 4 juni 2026. Kindgebonden budget en huurtoeslag worden opwaarts bijgesteld. Zorgtoeslag blijft nul wegens aanhoudende RIV-verzekeringsblokkade. </w:t>
      </w:r>
      <w:r>
        <w:rPr>
          <w:rStyle w:val="opvolging1"/>
          <w:lang w:val="nl-NL"/>
        </w:rPr>
        <w:t>(opvolging: de toeslagen worden herberekend; de zorgtoeslag blijft op nul.)</w:t>
      </w:r>
    </w:p>
    <w:p w14:paraId="5E0CA711" w14:textId="77777777" w:rsidR="005B42F2" w:rsidRDefault="005B42F2">
      <w:pPr>
        <w:pStyle w:val="entry"/>
        <w:spacing w:before="0" w:beforeAutospacing="0" w:after="140"/>
        <w:divId w:val="175851429"/>
        <w:rPr>
          <w:lang w:val="nl-NL"/>
        </w:rPr>
      </w:pPr>
      <w:r>
        <w:rPr>
          <w:rStyle w:val="datum1"/>
          <w:lang w:val="nl-NL"/>
        </w:rPr>
        <w:t>31-08-2026</w:t>
      </w:r>
      <w:r>
        <w:rPr>
          <w:lang w:val="nl-NL"/>
        </w:rPr>
        <w:t xml:space="preserve"> – </w:t>
      </w:r>
      <w:r>
        <w:rPr>
          <w:rStyle w:val="titel1"/>
          <w:lang w:val="nl-NL"/>
        </w:rPr>
        <w:t>VERZOEK HERZIENING ZORGTOESLAG 2025</w:t>
      </w:r>
      <w:r>
        <w:rPr>
          <w:lang w:val="nl-NL"/>
        </w:rPr>
        <w:t xml:space="preserve"> – Aangetekende verzending van het formele herzieningsverzoek inzake voorschotbeschikking 3199.60.602.T.25.0.0013 (d.d. 01-04-2026) naar Dienst Toeslagen te Heerlen. Bewijslast aangeleverd middels officiële CZ-declaratieoverzichten over 2025 met daadwerkelijke inhouding en verrekening van het wettelijk Nederlands eigen risico (€ 57,07) ter handmatige correctie van de onterechte onverzekerd-status in de registers van de Dienst Toeslagen. </w:t>
      </w:r>
      <w:r>
        <w:rPr>
          <w:rStyle w:val="opvolging1"/>
          <w:lang w:val="nl-NL"/>
        </w:rPr>
        <w:t>(opvolging: de patiënt levert het</w:t>
      </w:r>
      <w:r>
        <w:rPr>
          <w:rStyle w:val="opvolging1"/>
          <w:lang w:val="nl-NL"/>
        </w:rPr>
        <w:t xml:space="preserve"> bewijs dat hij verzekerd was en het eigen risico heeft betaald; de Dienst Toeslagen moet dit handmatig corrigeren.)</w:t>
      </w:r>
    </w:p>
    <w:p w14:paraId="26721656" w14:textId="77777777" w:rsidR="005B42F2" w:rsidRDefault="005B42F2">
      <w:pPr>
        <w:pStyle w:val="entry"/>
        <w:spacing w:before="0" w:beforeAutospacing="0" w:after="140"/>
        <w:divId w:val="175851429"/>
        <w:rPr>
          <w:lang w:val="nl-NL"/>
        </w:rPr>
      </w:pPr>
      <w:r>
        <w:rPr>
          <w:rStyle w:val="datum1"/>
          <w:lang w:val="nl-NL"/>
        </w:rPr>
        <w:t>02-09-2026</w:t>
      </w:r>
      <w:r>
        <w:rPr>
          <w:lang w:val="nl-NL"/>
        </w:rPr>
        <w:t xml:space="preserve"> – </w:t>
      </w:r>
      <w:r>
        <w:rPr>
          <w:rStyle w:val="titel1"/>
          <w:lang w:val="nl-NL"/>
        </w:rPr>
        <w:t>FORMEEL AVG-INZAGEVERZOEK &amp; AUDIT DAC-GEGEVENSSTROMEN</w:t>
      </w:r>
      <w:r>
        <w:rPr>
          <w:lang w:val="nl-NL"/>
        </w:rPr>
        <w:t xml:space="preserve"> – Formeel verzoek op grond van Artikel 15 AVG ingediend bij de Functionaris voor Gegevensbescherming van het Ministerie van Financiën. Naast inzage in alle verwerkte persoonsgegevens wordt specifiek afschrift geëist van de elektronische logbestanden van de geautomatiseerde grensoverschrijdende gegevensuitwisseling via de Europese DAC-infrastructuur met de Belgische FOD Financiën, ter toetsing van de ontbrekende automatische inlichtingenstroom rond het</w:t>
      </w:r>
      <w:r>
        <w:rPr>
          <w:lang w:val="nl-NL"/>
        </w:rPr>
        <w:t xml:space="preserve"> wereldinkomen. </w:t>
      </w:r>
      <w:r>
        <w:rPr>
          <w:rStyle w:val="opvolging1"/>
          <w:lang w:val="nl-NL"/>
        </w:rPr>
        <w:t>(opvolging: de patiënt eist inzage in de Europese gegevensuitwisseling om de handmatige tussenkomst aan te tonen.)</w:t>
      </w:r>
    </w:p>
    <w:p w14:paraId="01CFAEF2" w14:textId="77777777" w:rsidR="005B42F2" w:rsidRDefault="005B42F2">
      <w:pPr>
        <w:pStyle w:val="entry"/>
        <w:spacing w:before="0" w:beforeAutospacing="0" w:after="140"/>
        <w:divId w:val="175851429"/>
        <w:rPr>
          <w:lang w:val="nl-NL"/>
        </w:rPr>
      </w:pPr>
      <w:r>
        <w:rPr>
          <w:rStyle w:val="datum1"/>
          <w:lang w:val="nl-NL"/>
        </w:rPr>
        <w:t>03-09-2026</w:t>
      </w:r>
      <w:r>
        <w:rPr>
          <w:lang w:val="nl-NL"/>
        </w:rPr>
        <w:t xml:space="preserve"> – </w:t>
      </w:r>
      <w:r>
        <w:rPr>
          <w:rStyle w:val="titel1"/>
          <w:lang w:val="nl-NL"/>
        </w:rPr>
        <w:t>TOEZICHTSREFLEX EN DOORLEIDING FG NAAR BELASTINGDIENST</w:t>
      </w:r>
      <w:r>
        <w:rPr>
          <w:lang w:val="nl-NL"/>
        </w:rPr>
        <w:t xml:space="preserve"> </w:t>
      </w:r>
      <w:r>
        <w:rPr>
          <w:lang w:val="nl-NL"/>
        </w:rPr>
        <w:t xml:space="preserve">– Het Bureau Functionaris voor Gegevensbescherming van het Ministerie van Financiën bevestigt de ontvangst van het AVG-inzageverzoek. De toezichthouder stelt als intern toezichtsorgaan niet zelfstandig verzoeken te behandelen en heeft het dossier ter inhoudelijke behandeling en direct contact doorgezonden naar het verwerkende onderdeel van de Belastingdienst. </w:t>
      </w:r>
      <w:r>
        <w:rPr>
          <w:rStyle w:val="opvolging1"/>
          <w:lang w:val="nl-NL"/>
        </w:rPr>
        <w:t>(opvolging: het AVG-verzoek wordt doorgezonden naar de Belastingdienst; de inhoudelijke behandeling volgt.)</w:t>
      </w:r>
    </w:p>
    <w:p w14:paraId="17773B41" w14:textId="77777777" w:rsidR="005B42F2" w:rsidRDefault="005B42F2">
      <w:pPr>
        <w:pStyle w:val="entry"/>
        <w:spacing w:before="0" w:beforeAutospacing="0" w:after="140"/>
        <w:divId w:val="175851429"/>
        <w:rPr>
          <w:lang w:val="nl-NL"/>
        </w:rPr>
      </w:pPr>
      <w:r>
        <w:rPr>
          <w:rStyle w:val="datum1"/>
          <w:lang w:val="nl-NL"/>
        </w:rPr>
        <w:t>10-09-2026</w:t>
      </w:r>
      <w:r>
        <w:rPr>
          <w:lang w:val="nl-NL"/>
        </w:rPr>
        <w:t xml:space="preserve"> – </w:t>
      </w:r>
      <w:r>
        <w:rPr>
          <w:rStyle w:val="titel1"/>
          <w:lang w:val="nl-NL"/>
        </w:rPr>
        <w:t>ONTVANGSTBEVESTIGING BEZWAAR ZORGTOESLAG 2025</w:t>
      </w:r>
      <w:r>
        <w:rPr>
          <w:lang w:val="nl-NL"/>
        </w:rPr>
        <w:t xml:space="preserve"> – Dienst Toeslagen bevestigt met kenmerk TL080 08B R de ontvangst op 08-09-2026 van het bezwaarschrift tegen de beslissing inzake de zorgtoeslag over 2025. Het ingediende bezwaar fungeert als een architect-bypass om de geautomatiseerde systeemafwijzing van de verdragspolis te omzeilen; door de toevoeging van geïsoleerd fysiek bewijs inzake een verrekend Nederlands eigen risico via CZ wordt gepoogd een handmatige statuscorrectie naar 'verzekerd' door een indiv</w:t>
      </w:r>
      <w:r>
        <w:rPr>
          <w:lang w:val="nl-NL"/>
        </w:rPr>
        <w:t>iduele dossierbehandelaar te bewerkstelligen. De formele beslistermijn bedraagt twaalf weken, gedurende welke een eventuele verplichting tot terugbetaling automatisch is opgeschort. (opvolging: beslissing op bezwaar afwachten binnen gestelde termijn)</w:t>
      </w:r>
    </w:p>
    <w:p w14:paraId="5428EF13" w14:textId="77777777" w:rsidR="005B42F2" w:rsidRDefault="005B42F2">
      <w:pPr>
        <w:pStyle w:val="entry"/>
        <w:spacing w:before="0" w:beforeAutospacing="0" w:after="140"/>
        <w:divId w:val="175851429"/>
        <w:rPr>
          <w:lang w:val="nl-NL"/>
        </w:rPr>
      </w:pPr>
      <w:r>
        <w:rPr>
          <w:rStyle w:val="datum1"/>
          <w:lang w:val="nl-NL"/>
        </w:rPr>
        <w:t>28-09-2026</w:t>
      </w:r>
      <w:r>
        <w:rPr>
          <w:lang w:val="nl-NL"/>
        </w:rPr>
        <w:t xml:space="preserve"> – </w:t>
      </w:r>
      <w:r>
        <w:rPr>
          <w:rStyle w:val="titel1"/>
          <w:lang w:val="nl-NL"/>
        </w:rPr>
        <w:t>BEVESTIGING UITSTEL VAN BETALING TIJDENS BEZWAARPROCEDURE</w:t>
      </w:r>
      <w:r>
        <w:rPr>
          <w:lang w:val="nl-NL"/>
        </w:rPr>
        <w:t xml:space="preserve"> – Dienst Toeslagen (Landelijk Incasso Centrum) bevestigt per brief het verlenen van uitstel van betaling voor de bestreden beschikking gedurende de behandeling van het ingediende bezwaar. Indien het bezwaar geheel of gedeeltelijk wordt afgewezen, dient het openstaande bedrag in één keer of binnen de resterende maanden van de betalingsregeling van 24 maanden te worden voldaan tegen een aangepast maandbedrag. Gedurende de bezwaarprocedure bestaat de</w:t>
      </w:r>
      <w:r>
        <w:rPr>
          <w:lang w:val="nl-NL"/>
        </w:rPr>
        <w:t xml:space="preserve"> mogelijkheid om voorlopig in termijnen te betalen door overmaking naar de Belastingdienst onder vermelding van het toegekende betalingskenmerk, waarbij eventueel te veel betaalde bedragen na de herbeoordeling worden gerestitueerd. Bij een betaling of verrekening na de initiële vervaldatum blijft rente verschuldigd, ongeacht het verleende uitstel van betaling (opvolging: beslissing op het bezwaar afwachten).</w:t>
      </w:r>
    </w:p>
    <w:p w14:paraId="3F3D00E8" w14:textId="77777777" w:rsidR="005B42F2" w:rsidRDefault="005B42F2">
      <w:pPr>
        <w:pStyle w:val="marker"/>
        <w:ind w:left="800" w:right="800"/>
        <w:divId w:val="175851429"/>
        <w:rPr>
          <w:lang w:val="nl-NL"/>
        </w:rPr>
      </w:pPr>
      <w:r>
        <w:br w:type="page"/>
      </w:r>
    </w:p>
    <w:p w14:paraId="65FBAC5C" w14:textId="77777777" w:rsidR="005B42F2" w:rsidRDefault="005B42F2">
      <w:pPr>
        <w:pStyle w:val="Kop3"/>
        <w:divId w:val="175851429"/>
        <w:rPr>
          <w:rFonts w:eastAsia="Times New Roman"/>
          <w:lang w:val="nl-NL"/>
        </w:rPr>
      </w:pPr>
      <w:bookmarkStart w:id="40" w:name="_Toc242190027"/>
      <w:r>
        <w:rPr>
          <w:rFonts w:eastAsia="Times New Roman"/>
          <w:lang w:val="nl-NL"/>
        </w:rPr>
        <w:t>GEMEENTE HULST</w:t>
      </w:r>
      <w:bookmarkEnd w:id="40"/>
    </w:p>
    <w:p w14:paraId="0310390A" w14:textId="77777777" w:rsidR="005B42F2" w:rsidRDefault="005B42F2">
      <w:pPr>
        <w:pStyle w:val="netwerk"/>
        <w:spacing w:before="0" w:beforeAutospacing="0" w:after="240"/>
        <w:divId w:val="175851429"/>
        <w:rPr>
          <w:lang w:val="nl-NL"/>
        </w:rPr>
      </w:pPr>
      <w:r>
        <w:rPr>
          <w:lang w:val="nl-NL"/>
        </w:rPr>
        <w:t>Netwerk: inwoner → gemeente Hulst (lokaal bestuur) → Stichting Hulst voor Elkaar (uitvoeringsorganisatie Wmo en maatschappelijke ondersteuning) → Reizen door Zeeland (Wmo-vervoer). Data: e-loket gemeente Hulst, S4SD, BRP, RVIG.</w:t>
      </w:r>
    </w:p>
    <w:p w14:paraId="2068F287"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752CD9DE"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Overheid / Lokaal bestuur</w:t>
      </w:r>
    </w:p>
    <w:p w14:paraId="54AF0CAA"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Gemeente (lokaal overheidsorgaan)</w:t>
      </w:r>
    </w:p>
    <w:p w14:paraId="5A85A8B4"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Verantwoordelijk voor de gemeentelijke zorgplicht en front-office ondersteuning; verstrekt Wmo-vervoerspassen en beoordeelt aanvragen; Stichting Hulst voor Elkaar fungeert als uitvoeringsorganisatie</w:t>
      </w:r>
    </w:p>
    <w:p w14:paraId="54A5DE27"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e-loket gemeente Hulst, S4SD (zaaksysteem), BRP (Basisregistratie Personen), RVIG</w:t>
      </w:r>
    </w:p>
    <w:p w14:paraId="7A48530F"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43A75EEF"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t>
      </w:r>
      <w:r>
        <w:rPr>
          <w:lang w:val="nl-NL"/>
        </w:rPr>
        <w:t>initiële hulpvragen worden ongelezen verwijderd; digitale kanalen voor inkomende communicatie falen structureel (DNS); officiële protocollen verwijzen naar een opgeheven ombudsdienst</w:t>
      </w:r>
    </w:p>
    <w:p w14:paraId="06F1D3AA"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info@gemeentehulst.nl, info@hulstvoorelkaar.nl, privacy@gemeentehulst.nl, www.gemeentehulst.nl, eloket.gemeentehulst.nl, 14 0114</w:t>
      </w:r>
    </w:p>
    <w:p w14:paraId="0651D643"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BSN 319 960 602, Zaak 1012655, Zaak 1018232, Zaak 1018777, Zaak 1086452, Kenmerk 26226/117438</w:t>
      </w:r>
    </w:p>
    <w:p w14:paraId="0C956FFB"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27 juni 2025 tot heden</w:t>
      </w:r>
    </w:p>
    <w:p w14:paraId="5BF5A708" w14:textId="77777777" w:rsidR="005B42F2" w:rsidRDefault="005B42F2">
      <w:pPr>
        <w:pStyle w:val="Kop4"/>
        <w:divId w:val="175851429"/>
        <w:rPr>
          <w:rFonts w:eastAsia="Times New Roman"/>
          <w:lang w:val="nl-NL"/>
        </w:rPr>
      </w:pPr>
      <w:r>
        <w:rPr>
          <w:rFonts w:eastAsia="Times New Roman"/>
          <w:lang w:val="nl-NL"/>
        </w:rPr>
        <w:t>2025</w:t>
      </w:r>
    </w:p>
    <w:p w14:paraId="7A15B63E" w14:textId="77777777" w:rsidR="005B42F2" w:rsidRDefault="005B42F2">
      <w:pPr>
        <w:pStyle w:val="entry"/>
        <w:spacing w:before="0" w:beforeAutospacing="0" w:after="140"/>
        <w:divId w:val="175851429"/>
        <w:rPr>
          <w:lang w:val="nl-NL"/>
        </w:rPr>
      </w:pPr>
      <w:r>
        <w:rPr>
          <w:rStyle w:val="datum1"/>
          <w:lang w:val="nl-NL"/>
        </w:rPr>
        <w:t>27-06-2025</w:t>
      </w:r>
      <w:r>
        <w:rPr>
          <w:lang w:val="nl-NL"/>
        </w:rPr>
        <w:t xml:space="preserve"> – </w:t>
      </w:r>
      <w:r>
        <w:rPr>
          <w:rStyle w:val="titel1"/>
          <w:lang w:val="nl-NL"/>
        </w:rPr>
        <w:t>EERSTE FORMELE MELDING</w:t>
      </w:r>
      <w:r>
        <w:rPr>
          <w:lang w:val="nl-NL"/>
        </w:rPr>
        <w:t xml:space="preserve"> – Schriftelijke aanmelding met een expliciet verzoek om financiële en administratieve ondersteuning. De medische context (amputaties, visusverlies) wordt direct gekoppeld aan de financiële inkomensval.</w:t>
      </w:r>
    </w:p>
    <w:p w14:paraId="2DFD6EA6" w14:textId="77777777" w:rsidR="005B42F2" w:rsidRDefault="005B42F2">
      <w:pPr>
        <w:pStyle w:val="entry"/>
        <w:spacing w:before="0" w:beforeAutospacing="0" w:after="140"/>
        <w:divId w:val="175851429"/>
        <w:rPr>
          <w:lang w:val="nl-NL"/>
        </w:rPr>
      </w:pPr>
      <w:r>
        <w:rPr>
          <w:rStyle w:val="datum1"/>
          <w:lang w:val="nl-NL"/>
        </w:rPr>
        <w:t>07-07-2025</w:t>
      </w:r>
      <w:r>
        <w:rPr>
          <w:lang w:val="nl-NL"/>
        </w:rPr>
        <w:t xml:space="preserve"> – </w:t>
      </w:r>
      <w:r>
        <w:rPr>
          <w:rStyle w:val="titel1"/>
          <w:lang w:val="nl-NL"/>
        </w:rPr>
        <w:t>REMINDER</w:t>
      </w:r>
      <w:r>
        <w:rPr>
          <w:lang w:val="nl-NL"/>
        </w:rPr>
        <w:t xml:space="preserve"> – Opvolging wegens het uitblijven van een reactie op de initiële hulpvraag.</w:t>
      </w:r>
    </w:p>
    <w:p w14:paraId="6E8A8F2C" w14:textId="77777777" w:rsidR="005B42F2" w:rsidRDefault="005B42F2">
      <w:pPr>
        <w:pStyle w:val="entry"/>
        <w:spacing w:before="0" w:beforeAutospacing="0" w:after="140"/>
        <w:divId w:val="175851429"/>
        <w:rPr>
          <w:lang w:val="nl-NL"/>
        </w:rPr>
      </w:pPr>
      <w:r>
        <w:rPr>
          <w:rStyle w:val="datum1"/>
          <w:lang w:val="nl-NL"/>
        </w:rPr>
        <w:t>16-07-2025</w:t>
      </w:r>
      <w:r>
        <w:rPr>
          <w:lang w:val="nl-NL"/>
        </w:rPr>
        <w:t xml:space="preserve"> – </w:t>
      </w:r>
      <w:r>
        <w:rPr>
          <w:rStyle w:val="titel1"/>
          <w:lang w:val="nl-NL"/>
        </w:rPr>
        <w:t>PROCEDURELE ORIËNTATIE</w:t>
      </w:r>
      <w:r>
        <w:rPr>
          <w:lang w:val="nl-NL"/>
        </w:rPr>
        <w:t xml:space="preserve"> – Reactie van de formulierenbrigade. De focus ligt eenzijdig op nationaliteit en arbeidsverleden, waarbij wordt geconcludeerd dat er waarschijnlijk weinig uitkeringsrechten zijn. Het traject voor Bijzondere Bijstand wordt niet geactiveerd.</w:t>
      </w:r>
    </w:p>
    <w:p w14:paraId="54A38604" w14:textId="77777777" w:rsidR="005B42F2" w:rsidRDefault="005B42F2">
      <w:pPr>
        <w:pStyle w:val="entry"/>
        <w:spacing w:before="0" w:beforeAutospacing="0" w:after="140"/>
        <w:divId w:val="175851429"/>
        <w:rPr>
          <w:lang w:val="nl-NL"/>
        </w:rPr>
      </w:pPr>
      <w:r>
        <w:rPr>
          <w:rStyle w:val="datum1"/>
          <w:lang w:val="nl-NL"/>
        </w:rPr>
        <w:t>22-07-2025</w:t>
      </w:r>
      <w:r>
        <w:rPr>
          <w:lang w:val="nl-NL"/>
        </w:rPr>
        <w:t xml:space="preserve"> – </w:t>
      </w:r>
      <w:r>
        <w:rPr>
          <w:rStyle w:val="titel1"/>
          <w:lang w:val="nl-NL"/>
        </w:rPr>
        <w:t>DATA-VERSTREKKING</w:t>
      </w:r>
      <w:r>
        <w:rPr>
          <w:lang w:val="nl-NL"/>
        </w:rPr>
        <w:t xml:space="preserve"> – Overdracht van alle relevante achtergrondinformatie, inclusief de verblijfsstatus sinds 2014 en de aard van de invaliditeit. Hiermee is de gemeente volledig op de hoogte van de precaire situatie.</w:t>
      </w:r>
    </w:p>
    <w:p w14:paraId="20592B2F" w14:textId="77777777" w:rsidR="005B42F2" w:rsidRDefault="005B42F2">
      <w:pPr>
        <w:pStyle w:val="Kop4"/>
        <w:divId w:val="175851429"/>
        <w:rPr>
          <w:rFonts w:eastAsia="Times New Roman"/>
          <w:lang w:val="nl-NL"/>
        </w:rPr>
      </w:pPr>
      <w:r>
        <w:rPr>
          <w:rFonts w:eastAsia="Times New Roman"/>
          <w:lang w:val="nl-NL"/>
        </w:rPr>
        <w:t>2026</w:t>
      </w:r>
    </w:p>
    <w:p w14:paraId="17DA7ADA" w14:textId="77777777" w:rsidR="005B42F2" w:rsidRDefault="005B42F2">
      <w:pPr>
        <w:pStyle w:val="entry"/>
        <w:spacing w:before="0" w:beforeAutospacing="0" w:after="140"/>
        <w:divId w:val="175851429"/>
        <w:rPr>
          <w:lang w:val="nl-NL"/>
        </w:rPr>
      </w:pPr>
      <w:r>
        <w:rPr>
          <w:rStyle w:val="datum1"/>
          <w:lang w:val="nl-NL"/>
        </w:rPr>
        <w:t>07-03-2026</w:t>
      </w:r>
      <w:r>
        <w:rPr>
          <w:lang w:val="nl-NL"/>
        </w:rPr>
        <w:t xml:space="preserve"> – </w:t>
      </w:r>
      <w:r>
        <w:rPr>
          <w:rStyle w:val="titel1"/>
          <w:lang w:val="nl-NL"/>
        </w:rPr>
        <w:t>FORMEEL VERZOEK ONDERSTEUNING</w:t>
      </w:r>
      <w:r>
        <w:rPr>
          <w:lang w:val="nl-NL"/>
        </w:rPr>
        <w:t xml:space="preserve"> – Dringend verzoek aan Hulst voor Elkaar om maatschappelijke en financiële ondersteuning, inclusief de overdracht van het volledige medische dossier.</w:t>
      </w:r>
    </w:p>
    <w:p w14:paraId="33A7A954" w14:textId="77777777" w:rsidR="005B42F2" w:rsidRDefault="005B42F2">
      <w:pPr>
        <w:pStyle w:val="entry"/>
        <w:spacing w:before="0" w:beforeAutospacing="0" w:after="140"/>
        <w:divId w:val="175851429"/>
        <w:rPr>
          <w:lang w:val="nl-NL"/>
        </w:rPr>
      </w:pPr>
      <w:r>
        <w:rPr>
          <w:rStyle w:val="datum1"/>
          <w:lang w:val="nl-NL"/>
        </w:rPr>
        <w:t>09-03-2026</w:t>
      </w:r>
      <w:r>
        <w:rPr>
          <w:lang w:val="nl-NL"/>
        </w:rPr>
        <w:t xml:space="preserve"> – </w:t>
      </w:r>
      <w:r>
        <w:rPr>
          <w:rStyle w:val="titel1"/>
          <w:lang w:val="nl-NL"/>
        </w:rPr>
        <w:t>AFWIJZING EN WMO-VERWIJZING</w:t>
      </w:r>
      <w:r>
        <w:rPr>
          <w:lang w:val="nl-NL"/>
        </w:rPr>
        <w:t xml:space="preserve"> – De instantie wijst medische beoordeling af en verwijst voor grensoverschrijdend vervoer naar de regiotaxi; de financiële noodkreet wordt genegeerd.</w:t>
      </w:r>
    </w:p>
    <w:p w14:paraId="4217D4D5" w14:textId="77777777" w:rsidR="005B42F2" w:rsidRDefault="005B42F2">
      <w:pPr>
        <w:pStyle w:val="entry"/>
        <w:spacing w:before="0" w:beforeAutospacing="0" w:after="140"/>
        <w:divId w:val="175851429"/>
        <w:rPr>
          <w:lang w:val="nl-NL"/>
        </w:rPr>
      </w:pPr>
      <w:r>
        <w:rPr>
          <w:rStyle w:val="datum1"/>
          <w:lang w:val="nl-NL"/>
        </w:rPr>
        <w:t>11-04-2026</w:t>
      </w:r>
      <w:r>
        <w:rPr>
          <w:lang w:val="nl-NL"/>
        </w:rPr>
        <w:t xml:space="preserve"> – </w:t>
      </w:r>
      <w:r>
        <w:rPr>
          <w:rStyle w:val="titel1"/>
          <w:lang w:val="nl-NL"/>
        </w:rPr>
        <w:t>ULTIEME SOMMATIE B&amp;W</w:t>
      </w:r>
      <w:r>
        <w:rPr>
          <w:lang w:val="nl-NL"/>
        </w:rPr>
        <w:t xml:space="preserve"> – Directe escalatie naar het College van Burgemeester en Wethouders wegens verzuim van de zorgplicht en de harde eis voor financiële ondersteuning (Bijzondere Bijstand).</w:t>
      </w:r>
    </w:p>
    <w:p w14:paraId="274CB6A3" w14:textId="77777777" w:rsidR="005B42F2" w:rsidRDefault="005B42F2">
      <w:pPr>
        <w:pStyle w:val="entry"/>
        <w:spacing w:before="0" w:beforeAutospacing="0" w:after="140"/>
        <w:divId w:val="175851429"/>
        <w:rPr>
          <w:lang w:val="nl-NL"/>
        </w:rPr>
      </w:pPr>
      <w:r>
        <w:rPr>
          <w:rStyle w:val="datum1"/>
          <w:lang w:val="nl-NL"/>
        </w:rPr>
        <w:t>13-04-2026</w:t>
      </w:r>
      <w:r>
        <w:rPr>
          <w:lang w:val="nl-NL"/>
        </w:rPr>
        <w:t xml:space="preserve"> – </w:t>
      </w:r>
      <w:r>
        <w:rPr>
          <w:rStyle w:val="titel1"/>
          <w:lang w:val="nl-NL"/>
        </w:rPr>
        <w:t>REGISTRATIE ZAAK 1012655</w:t>
      </w:r>
      <w:r>
        <w:rPr>
          <w:lang w:val="nl-NL"/>
        </w:rPr>
        <w:t xml:space="preserve"> – Formele registratie van de klacht inzake administratieve obstructie en verzuim zorgplicht in het e-loket met een geplande einddatum op 25-05-2026.</w:t>
      </w:r>
    </w:p>
    <w:p w14:paraId="45075B17" w14:textId="77777777" w:rsidR="005B42F2" w:rsidRDefault="005B42F2">
      <w:pPr>
        <w:pStyle w:val="entry"/>
        <w:spacing w:before="0" w:beforeAutospacing="0" w:after="140"/>
        <w:divId w:val="175851429"/>
        <w:rPr>
          <w:lang w:val="nl-NL"/>
        </w:rPr>
      </w:pPr>
      <w:r>
        <w:rPr>
          <w:rStyle w:val="datum1"/>
          <w:lang w:val="nl-NL"/>
        </w:rPr>
        <w:t>14-04-2026</w:t>
      </w:r>
      <w:r>
        <w:rPr>
          <w:lang w:val="nl-NL"/>
        </w:rPr>
        <w:t xml:space="preserve"> – </w:t>
      </w:r>
      <w:r>
        <w:rPr>
          <w:rStyle w:val="titel1"/>
          <w:lang w:val="nl-NL"/>
        </w:rPr>
        <w:t>IDENTIFICATIE DIGITALE BLOKKADE</w:t>
      </w:r>
      <w:r>
        <w:rPr>
          <w:lang w:val="nl-NL"/>
        </w:rPr>
        <w:t xml:space="preserve"> – Vaststelling dat e-mails naar persoonlijke adressen van bestuurders systematisch bouncen op DNS-fouten, wat een eenzijdige communicatiemuur creëert.</w:t>
      </w:r>
    </w:p>
    <w:p w14:paraId="463E4CF5" w14:textId="77777777" w:rsidR="005B42F2" w:rsidRDefault="005B42F2">
      <w:pPr>
        <w:pStyle w:val="entry"/>
        <w:spacing w:before="0" w:beforeAutospacing="0" w:after="140"/>
        <w:divId w:val="175851429"/>
        <w:rPr>
          <w:lang w:val="nl-NL"/>
        </w:rPr>
      </w:pPr>
      <w:r>
        <w:rPr>
          <w:rStyle w:val="datum1"/>
          <w:lang w:val="nl-NL"/>
        </w:rPr>
        <w:t>20-04-2026</w:t>
      </w:r>
      <w:r>
        <w:rPr>
          <w:lang w:val="nl-NL"/>
        </w:rPr>
        <w:t xml:space="preserve"> – </w:t>
      </w:r>
      <w:r>
        <w:rPr>
          <w:rStyle w:val="titel1"/>
          <w:lang w:val="nl-NL"/>
        </w:rPr>
        <w:t>REGISTRATIE ZAAK 1018232</w:t>
      </w:r>
      <w:r>
        <w:rPr>
          <w:lang w:val="nl-NL"/>
        </w:rPr>
        <w:t xml:space="preserve"> – Formele registratie in het e-loket van de aanvraag Bijzondere Bijstand (afhandeling in S4SD) met een geplande einddatum op 15-06-2026.</w:t>
      </w:r>
    </w:p>
    <w:p w14:paraId="5F1B3768" w14:textId="77777777" w:rsidR="005B42F2" w:rsidRDefault="005B42F2">
      <w:pPr>
        <w:pStyle w:val="entry"/>
        <w:spacing w:before="0" w:beforeAutospacing="0" w:after="140"/>
        <w:divId w:val="175851429"/>
        <w:rPr>
          <w:lang w:val="nl-NL"/>
        </w:rPr>
      </w:pPr>
      <w:r>
        <w:rPr>
          <w:rStyle w:val="datum1"/>
          <w:lang w:val="nl-NL"/>
        </w:rPr>
        <w:t>21-04-2026</w:t>
      </w:r>
      <w:r>
        <w:rPr>
          <w:lang w:val="nl-NL"/>
        </w:rPr>
        <w:t xml:space="preserve"> – </w:t>
      </w:r>
      <w:r>
        <w:rPr>
          <w:rStyle w:val="titel1"/>
          <w:lang w:val="nl-NL"/>
        </w:rPr>
        <w:t>BEVESTIGING PROCEDURELE ASYMMETRIE</w:t>
      </w:r>
      <w:r>
        <w:rPr>
          <w:lang w:val="nl-NL"/>
        </w:rPr>
        <w:t xml:space="preserve"> </w:t>
      </w:r>
      <w:r>
        <w:rPr>
          <w:lang w:val="nl-NL"/>
        </w:rPr>
        <w:t>– Ontvangst van automatische systeem-notificaties bewijst dat outbound verkeer werkt, terwijl inbound communicatie voor de burger geblokkeerd blijft.</w:t>
      </w:r>
    </w:p>
    <w:p w14:paraId="322979E8" w14:textId="77777777" w:rsidR="005B42F2" w:rsidRDefault="005B42F2">
      <w:pPr>
        <w:pStyle w:val="entry"/>
        <w:spacing w:before="0" w:beforeAutospacing="0" w:after="140"/>
        <w:divId w:val="175851429"/>
        <w:rPr>
          <w:lang w:val="nl-NL"/>
        </w:rPr>
      </w:pPr>
      <w:r>
        <w:rPr>
          <w:rStyle w:val="datum1"/>
          <w:lang w:val="nl-NL"/>
        </w:rPr>
        <w:t>22-04-2026</w:t>
      </w:r>
      <w:r>
        <w:rPr>
          <w:lang w:val="nl-NL"/>
        </w:rPr>
        <w:t xml:space="preserve"> – </w:t>
      </w:r>
      <w:r>
        <w:rPr>
          <w:rStyle w:val="titel1"/>
          <w:lang w:val="nl-NL"/>
        </w:rPr>
        <w:t>REGISTRATIE ZAAK 1018777</w:t>
      </w:r>
      <w:r>
        <w:rPr>
          <w:lang w:val="nl-NL"/>
        </w:rPr>
        <w:t xml:space="preserve"> – Klacht wegens systemische administratieve onbereikbaarheid en obstructie bestuur officieel geregistreerd met een geplande einddatum op 03-06-2026.</w:t>
      </w:r>
    </w:p>
    <w:p w14:paraId="7C368D0C" w14:textId="77777777" w:rsidR="005B42F2" w:rsidRDefault="005B42F2">
      <w:pPr>
        <w:pStyle w:val="entry"/>
        <w:spacing w:before="0" w:beforeAutospacing="0" w:after="140"/>
        <w:divId w:val="175851429"/>
        <w:rPr>
          <w:lang w:val="nl-NL"/>
        </w:rPr>
      </w:pPr>
      <w:r>
        <w:rPr>
          <w:rStyle w:val="datum1"/>
          <w:lang w:val="nl-NL"/>
        </w:rPr>
        <w:t>11-05-2026</w:t>
      </w:r>
      <w:r>
        <w:rPr>
          <w:lang w:val="nl-NL"/>
        </w:rPr>
        <w:t xml:space="preserve"> – </w:t>
      </w:r>
      <w:r>
        <w:rPr>
          <w:rStyle w:val="titel1"/>
          <w:lang w:val="nl-NL"/>
        </w:rPr>
        <w:t>VASTSTELLING PROCEDURELE MISINFORMATIE</w:t>
      </w:r>
      <w:r>
        <w:rPr>
          <w:lang w:val="nl-NL"/>
        </w:rPr>
        <w:t xml:space="preserve"> – Constatering dat de gemeente in officiële protocollen nog verwijst naar de Zeeuwse Ombudsman, een instituut dat reeds in 2023 functioneel is opgeheven.</w:t>
      </w:r>
    </w:p>
    <w:p w14:paraId="53CE0868" w14:textId="77777777" w:rsidR="005B42F2" w:rsidRDefault="005B42F2">
      <w:pPr>
        <w:pStyle w:val="entry"/>
        <w:spacing w:before="0" w:beforeAutospacing="0" w:after="140"/>
        <w:divId w:val="175851429"/>
        <w:rPr>
          <w:lang w:val="nl-NL"/>
        </w:rPr>
      </w:pPr>
      <w:r>
        <w:rPr>
          <w:rStyle w:val="datum1"/>
          <w:lang w:val="nl-NL"/>
        </w:rPr>
        <w:t>19-05-2026</w:t>
      </w:r>
      <w:r>
        <w:rPr>
          <w:lang w:val="nl-NL"/>
        </w:rPr>
        <w:t xml:space="preserve"> – </w:t>
      </w:r>
      <w:r>
        <w:rPr>
          <w:rStyle w:val="titel1"/>
          <w:lang w:val="nl-NL"/>
        </w:rPr>
        <w:t>STILZWIJGENDE VERWIJDERING DOOR FRONT-OFFICE</w:t>
      </w:r>
      <w:r>
        <w:rPr>
          <w:lang w:val="nl-NL"/>
        </w:rPr>
        <w:t xml:space="preserve"> – Ontvangst van een automatische Outlook-notificatie van Stichting Hulst voor Elkaar waaruit blijkt dat het dringende ondersteuningsverzoek van 07-03-2026 na exact 73 dagen onbehandeld in de mailbox te hebben gelegen, om 11:48 uur ongelezen is verwijderd door de front-office. Er is in de tussenliggende periode geen enkele vorm van screening, inhoudelijke beoordeling of contact geweest.</w:t>
      </w:r>
    </w:p>
    <w:p w14:paraId="22257226" w14:textId="77777777" w:rsidR="005B42F2" w:rsidRDefault="005B42F2">
      <w:pPr>
        <w:pStyle w:val="entry"/>
        <w:spacing w:before="0" w:beforeAutospacing="0" w:after="140"/>
        <w:divId w:val="175851429"/>
        <w:rPr>
          <w:lang w:val="nl-NL"/>
        </w:rPr>
      </w:pPr>
      <w:r>
        <w:rPr>
          <w:rStyle w:val="datum1"/>
          <w:lang w:val="nl-NL"/>
        </w:rPr>
        <w:t>02-06-2026</w:t>
      </w:r>
      <w:r>
        <w:rPr>
          <w:lang w:val="nl-NL"/>
        </w:rPr>
        <w:t xml:space="preserve"> – </w:t>
      </w:r>
      <w:r>
        <w:rPr>
          <w:rStyle w:val="titel1"/>
          <w:lang w:val="nl-NL"/>
        </w:rPr>
        <w:t>AFHANDELING KLACHT 1018777</w:t>
      </w:r>
      <w:r>
        <w:rPr>
          <w:lang w:val="nl-NL"/>
        </w:rPr>
        <w:t xml:space="preserve"> – Gemeente Hulst verklaart klacht over systemische onbereikbaarheid afgehandeld. Argumentatie: beweerde technische obstructie door ontbrekende punten in e-mailadres d.d. 22-04-2026. Feitelijke contradictie: e-mails d.d. 11-04-2026 (correct geadresseerd met punten) werden eveneens genegeerd.</w:t>
      </w:r>
    </w:p>
    <w:p w14:paraId="1198D2A8" w14:textId="77777777" w:rsidR="005B42F2" w:rsidRDefault="005B42F2">
      <w:pPr>
        <w:pStyle w:val="entry"/>
        <w:spacing w:before="0" w:beforeAutospacing="0" w:after="140"/>
        <w:divId w:val="175851429"/>
        <w:rPr>
          <w:lang w:val="nl-NL"/>
        </w:rPr>
      </w:pPr>
      <w:r>
        <w:rPr>
          <w:rStyle w:val="datum1"/>
          <w:lang w:val="nl-NL"/>
        </w:rPr>
        <w:t>20-08-2026</w:t>
      </w:r>
      <w:r>
        <w:rPr>
          <w:lang w:val="nl-NL"/>
        </w:rPr>
        <w:t xml:space="preserve"> – </w:t>
      </w:r>
      <w:r>
        <w:rPr>
          <w:rStyle w:val="titel1"/>
          <w:lang w:val="nl-NL"/>
        </w:rPr>
        <w:t>VERZOEK ADMINISTRATIEVE OMZETTING EUROPESE PARKEERKAART</w:t>
      </w:r>
      <w:r>
        <w:rPr>
          <w:lang w:val="nl-NL"/>
        </w:rPr>
        <w:t xml:space="preserve"> – Verzending van het verzoek tot administratieve afgifte van een Nederlandse GPK op basis van het bindende FOD-besluit en de Europese Parkeerkaart. Er wordt expliciet vrijstelling geëist van een nieuwe medische keuring (GGD/Argonaut) en de daaraan verbonden legeskosten, onder verwijzing naar indirecte discriminatie van grensarbeiders en het Europese gelijkheidsbeginsel (Art. 18 VWEU).</w:t>
      </w:r>
    </w:p>
    <w:p w14:paraId="2ED62903" w14:textId="77777777" w:rsidR="005B42F2" w:rsidRDefault="005B42F2">
      <w:pPr>
        <w:pStyle w:val="entry"/>
        <w:spacing w:before="0" w:beforeAutospacing="0" w:after="140"/>
        <w:divId w:val="175851429"/>
        <w:rPr>
          <w:lang w:val="nl-NL"/>
        </w:rPr>
      </w:pPr>
      <w:r>
        <w:rPr>
          <w:rStyle w:val="datum1"/>
          <w:lang w:val="nl-NL"/>
        </w:rPr>
        <w:t>02-09-2026</w:t>
      </w:r>
      <w:r>
        <w:rPr>
          <w:lang w:val="nl-NL"/>
        </w:rPr>
        <w:t xml:space="preserve"> – </w:t>
      </w:r>
      <w:r>
        <w:rPr>
          <w:rStyle w:val="titel1"/>
          <w:lang w:val="nl-NL"/>
        </w:rPr>
        <w:t>FORMEEL AVG-INZAGEVERZOEK &amp; LOGBESTANDEN BRP-INSCHRIJVING</w:t>
      </w:r>
      <w:r>
        <w:rPr>
          <w:lang w:val="nl-NL"/>
        </w:rPr>
        <w:t xml:space="preserve"> – Formeel verzoek op grond van Artikel 15 AVG opgesteld voor de Functionaris Gegevensbescherming van de gemeente Hulst (privacy@gemeentehulst.nl) met kopie legitimatiebewijs. Naast een overzicht van de lokaal verwerkte persoonsgegevens wordt specifiek afschrift geëist van de elektronische logbestanden, invoer-metadata en systeemstempels rondom de initiële vestigingsinschrijving vanuit België in 2014.</w:t>
      </w:r>
    </w:p>
    <w:p w14:paraId="68F0117C" w14:textId="77777777" w:rsidR="005B42F2" w:rsidRDefault="005B42F2">
      <w:pPr>
        <w:pStyle w:val="entry"/>
        <w:spacing w:before="0" w:beforeAutospacing="0" w:after="140"/>
        <w:divId w:val="175851429"/>
        <w:rPr>
          <w:lang w:val="nl-NL"/>
        </w:rPr>
      </w:pPr>
      <w:r>
        <w:rPr>
          <w:rStyle w:val="datum1"/>
          <w:lang w:val="nl-NL"/>
        </w:rPr>
        <w:t>03-09-2026</w:t>
      </w:r>
      <w:r>
        <w:rPr>
          <w:lang w:val="nl-NL"/>
        </w:rPr>
        <w:t xml:space="preserve"> – </w:t>
      </w:r>
      <w:r>
        <w:rPr>
          <w:rStyle w:val="titel1"/>
          <w:lang w:val="nl-NL"/>
        </w:rPr>
        <w:t>DIGITALE BLOKKADE EN BEVESTIGING COMMUNICATIEMUUR (DNS FAAL)</w:t>
      </w:r>
      <w:r>
        <w:rPr>
          <w:lang w:val="nl-NL"/>
        </w:rPr>
        <w:t xml:space="preserve"> – De verzonden e-mail met het AVG-verzoek aan privacy@gemeentehulst.nl bouncet definitief. Het systeem meldt een harde netwerkfout (550 5.4.312 Message expired, DNS query failed) die al sinds 02-09-2026 om 17:10 uur werd geprobeerd te omzeilen door de mailservers.</w:t>
      </w:r>
    </w:p>
    <w:p w14:paraId="5CDBA121" w14:textId="77777777" w:rsidR="005B42F2" w:rsidRDefault="005B42F2">
      <w:pPr>
        <w:pStyle w:val="entry"/>
        <w:spacing w:before="0" w:beforeAutospacing="0" w:after="140"/>
        <w:divId w:val="175851429"/>
        <w:rPr>
          <w:lang w:val="nl-NL"/>
        </w:rPr>
      </w:pPr>
      <w:r>
        <w:rPr>
          <w:rStyle w:val="datum1"/>
          <w:lang w:val="nl-NL"/>
        </w:rPr>
        <w:t>10-09-2026</w:t>
      </w:r>
      <w:r>
        <w:rPr>
          <w:lang w:val="nl-NL"/>
        </w:rPr>
        <w:t xml:space="preserve"> – </w:t>
      </w:r>
      <w:r>
        <w:rPr>
          <w:rStyle w:val="titel1"/>
          <w:lang w:val="nl-NL"/>
        </w:rPr>
        <w:t>SPECIFICATIEVERZOEK EN NADERE AFBAKENING AVG-INZAGE</w:t>
      </w:r>
      <w:r>
        <w:rPr>
          <w:lang w:val="nl-NL"/>
        </w:rPr>
        <w:t xml:space="preserve"> – Ontvangst van een formeel verzoek van de gemeente (zaak 1086452) tot nadere specificatie en opgave van doeleinden aangaande het AVG-inzageverzoek d.d. 02-09-2026. In repliek is de technische scope gehandhaafd en expliciet afgebakend op alle nationale en internationale datastromen, metadata en systeemstempels rondom de initiële vestiging (01-12-2014 t/m 01-12-2015), onder bevestiging dat Artikel 15 AVG geen motiveringsplicht kent.</w:t>
      </w:r>
    </w:p>
    <w:p w14:paraId="70C15C15" w14:textId="77777777" w:rsidR="005B42F2" w:rsidRDefault="005B42F2">
      <w:pPr>
        <w:pStyle w:val="entry"/>
        <w:spacing w:before="0" w:beforeAutospacing="0" w:after="140"/>
        <w:divId w:val="175851429"/>
        <w:rPr>
          <w:lang w:val="nl-NL"/>
        </w:rPr>
      </w:pPr>
      <w:r>
        <w:rPr>
          <w:rStyle w:val="datum1"/>
          <w:lang w:val="nl-NL"/>
        </w:rPr>
        <w:t>14-09-2026</w:t>
      </w:r>
      <w:r>
        <w:rPr>
          <w:lang w:val="nl-NL"/>
        </w:rPr>
        <w:t xml:space="preserve"> – </w:t>
      </w:r>
      <w:r>
        <w:rPr>
          <w:rStyle w:val="titel1"/>
          <w:lang w:val="nl-NL"/>
        </w:rPr>
        <w:t>RAPPEL ADMINISTRATIEVE OMZETTING PARKEERKAART</w:t>
      </w:r>
      <w:r>
        <w:rPr>
          <w:lang w:val="nl-NL"/>
        </w:rPr>
        <w:t xml:space="preserve"> – Formele herinnering per e-mail verzonden aan Stichting Hulst voor Elkaar en de gemeente Hulst wegens het uitblijven van de op 20-08-2026 toegezegde inhoudelijke reactie inzake de administratieve overname van de Europese gehandicaptenparkeerkaart (GPK) op basis van Europese wederzijdse erkenning.</w:t>
      </w:r>
    </w:p>
    <w:p w14:paraId="44F67D73" w14:textId="77777777" w:rsidR="005B42F2" w:rsidRDefault="005B42F2">
      <w:pPr>
        <w:pStyle w:val="entry"/>
        <w:spacing w:before="0" w:beforeAutospacing="0" w:after="140"/>
        <w:divId w:val="175851429"/>
        <w:rPr>
          <w:lang w:val="nl-NL"/>
        </w:rPr>
      </w:pPr>
      <w:r>
        <w:rPr>
          <w:rStyle w:val="datum1"/>
          <w:lang w:val="nl-NL"/>
        </w:rPr>
        <w:t>15-09-2026</w:t>
      </w:r>
      <w:r>
        <w:rPr>
          <w:lang w:val="nl-NL"/>
        </w:rPr>
        <w:t xml:space="preserve"> – </w:t>
      </w:r>
      <w:r>
        <w:rPr>
          <w:rStyle w:val="titel1"/>
          <w:lang w:val="nl-NL"/>
        </w:rPr>
        <w:t>EIS MEDISCH ADVIES EN BESTUURLIJKE PARADOX</w:t>
      </w:r>
      <w:r>
        <w:rPr>
          <w:lang w:val="nl-NL"/>
        </w:rPr>
        <w:t xml:space="preserve"> </w:t>
      </w:r>
      <w:r>
        <w:rPr>
          <w:lang w:val="nl-NL"/>
        </w:rPr>
        <w:t>– Na een afgewezen telefonisch contactverzoek eist Frontoffice Hulst voor Elkaar per e-mail een recent medisch advies voor de GPK-afgifte. Aanvrager levert ter aanvulling medische verslagen (UZ Gent) aan, maar benadrukt objectief dat het Wmo-dossier en het permanente FOD-besluit reeds in hun bezit zijn (aangeleverd op respectievelijk 07-03-2026 en 20-08-2026). Aanvrager verzoekt om afgifte op basis van Europese wederzijdse erkenning, wijst op de bestuurlijke paradox van een grensgemeente die EU-documenten n</w:t>
      </w:r>
      <w:r>
        <w:rPr>
          <w:lang w:val="nl-NL"/>
        </w:rPr>
        <w:t>egeert, en vraagt formeel of een beleidsmedewerker of jurist dit structurele grensoverschrijdende patroon kan onderzoeken.</w:t>
      </w:r>
    </w:p>
    <w:p w14:paraId="3F378D4D" w14:textId="77777777" w:rsidR="005B42F2" w:rsidRDefault="005B42F2">
      <w:pPr>
        <w:pStyle w:val="entry"/>
        <w:spacing w:before="0" w:beforeAutospacing="0" w:after="140"/>
        <w:divId w:val="175851429"/>
        <w:rPr>
          <w:lang w:val="nl-NL"/>
        </w:rPr>
      </w:pPr>
      <w:r>
        <w:rPr>
          <w:rStyle w:val="datum1"/>
          <w:lang w:val="nl-NL"/>
        </w:rPr>
        <w:t>15-09-2026</w:t>
      </w:r>
      <w:r>
        <w:rPr>
          <w:lang w:val="nl-NL"/>
        </w:rPr>
        <w:t xml:space="preserve"> – </w:t>
      </w:r>
      <w:r>
        <w:rPr>
          <w:rStyle w:val="titel1"/>
          <w:lang w:val="nl-NL"/>
        </w:rPr>
        <w:t>STATUSOPVOLGING EN LEESBEVESTIGING PARKEERKAART</w:t>
      </w:r>
      <w:r>
        <w:rPr>
          <w:lang w:val="nl-NL"/>
        </w:rPr>
        <w:t xml:space="preserve"> – Verzending van een opvolgingsbericht inzake het verzoek tot administratieve omzetting van de Gehandicaptenparkeerkaart (GPK) op basis van Europese wederzijdse erkenning, direct gevolgd door een officiële leesbevestiging van de medewerker frontoffice van Stichting Hulst voor Elkaar.</w:t>
      </w:r>
    </w:p>
    <w:p w14:paraId="5134ABB9" w14:textId="77777777" w:rsidR="005B42F2" w:rsidRDefault="005B42F2">
      <w:pPr>
        <w:pStyle w:val="entry"/>
        <w:spacing w:before="0" w:beforeAutospacing="0" w:after="140"/>
        <w:divId w:val="175851429"/>
        <w:rPr>
          <w:lang w:val="nl-NL"/>
        </w:rPr>
      </w:pPr>
      <w:r>
        <w:rPr>
          <w:rStyle w:val="datum1"/>
          <w:lang w:val="nl-NL"/>
        </w:rPr>
        <w:t>17-09-2026</w:t>
      </w:r>
      <w:r>
        <w:rPr>
          <w:lang w:val="nl-NL"/>
        </w:rPr>
        <w:t xml:space="preserve"> – </w:t>
      </w:r>
      <w:r>
        <w:rPr>
          <w:rStyle w:val="titel1"/>
          <w:lang w:val="nl-NL"/>
        </w:rPr>
        <w:t>LEESBEVESTIGING EN INHOUDELIJKE REACTIE GPK-AANVRAAG</w:t>
      </w:r>
      <w:r>
        <w:rPr>
          <w:lang w:val="nl-NL"/>
        </w:rPr>
        <w:t xml:space="preserve"> – De frontoffice van Stichting Hulst voor Elkaar bevestigt de lezing van het bericht van 16-09-2026 om 09:32. In een daaropvolgende reactie om 11:46 stelt de frontoffice dat uit het aangeleverde medisch evaluatieverslag niet blijkt wat de beperkingen zijn met betrekking tot mobiliteit, loopafstand en de noodzaak van begeleiding van deur tot deur. De instantie concludeert dat een nieuw onafhankelijk medisch advies noodzakelijk is om het verzoek tot afgi</w:t>
      </w:r>
      <w:r>
        <w:rPr>
          <w:lang w:val="nl-NL"/>
        </w:rPr>
        <w:t>fte van de Nederlandse Gehandicaptenparkeerkaart (GPK) op basis van Europese wederzijdse erkenning te beoordelen. Verwezen wordt naar de voorwaarden voor een GPK, waaronder een langdurige en duidelijke loopbeperking en een verplicht medisch onderzoek door een door de gemeente aangewezen arts.</w:t>
      </w:r>
    </w:p>
    <w:p w14:paraId="6CACAF7F" w14:textId="77777777" w:rsidR="005B42F2" w:rsidRDefault="005B42F2">
      <w:pPr>
        <w:pStyle w:val="entry"/>
        <w:spacing w:before="0" w:beforeAutospacing="0" w:after="140"/>
        <w:divId w:val="175851429"/>
        <w:rPr>
          <w:lang w:val="nl-NL"/>
        </w:rPr>
      </w:pPr>
      <w:r>
        <w:rPr>
          <w:rStyle w:val="datum1"/>
          <w:lang w:val="nl-NL"/>
        </w:rPr>
        <w:t>21-09-2026</w:t>
      </w:r>
      <w:r>
        <w:rPr>
          <w:lang w:val="nl-NL"/>
        </w:rPr>
        <w:t xml:space="preserve"> – </w:t>
      </w:r>
      <w:r>
        <w:rPr>
          <w:rStyle w:val="titel1"/>
          <w:lang w:val="nl-NL"/>
        </w:rPr>
        <w:t>ONTVANGSTBEVESTIGING BEZWAARSCHRIFT EN VERDAGING BESLISTERMIJN</w:t>
      </w:r>
      <w:r>
        <w:rPr>
          <w:lang w:val="nl-NL"/>
        </w:rPr>
        <w:t xml:space="preserve"> – Gemeente Hulst bevestigt per formele brief (verzenddatum 21 september 2026, kenmerk 1064153) de ontvangst op 22 juli 2026 van het bezwaarschrift tegen de beschikking van 22 juni 2026 inzake de bijzondere bijstand. De gemeente besluit de beslissing op bezwaar op grond van artikel 7:10 lid 3 Algemene wet bestuursrecht met zes weken te verdagen en verzoekt om retournering van het antwoordformulier horen vóór 30 september 2026. Betrokkene retou</w:t>
      </w:r>
      <w:r>
        <w:rPr>
          <w:lang w:val="nl-NL"/>
        </w:rPr>
        <w:t>rneert het antwoordformulier ondertekend op 24 september 2026 met de formele kennisgeving geen gebruik te maken van de mogelijkheid om de bezwaren mondeling toe te lichten, aangezien de gronden reeds voldoende zijn uiteengezet in het bezwaarschrift. (opvolging: beslissing op bezwaar door het College van burgemeester en wethouders afwachten binnen de verdaagde beslistermijn.)</w:t>
      </w:r>
    </w:p>
    <w:p w14:paraId="37D58C6E" w14:textId="77777777" w:rsidR="005B42F2" w:rsidRDefault="005B42F2">
      <w:pPr>
        <w:pStyle w:val="entry"/>
        <w:spacing w:before="0" w:beforeAutospacing="0" w:after="140"/>
        <w:divId w:val="175851429"/>
        <w:rPr>
          <w:lang w:val="nl-NL"/>
        </w:rPr>
      </w:pPr>
      <w:r>
        <w:rPr>
          <w:rStyle w:val="datum1"/>
          <w:lang w:val="nl-NL"/>
        </w:rPr>
        <w:t>28-09-2026</w:t>
      </w:r>
      <w:r>
        <w:rPr>
          <w:lang w:val="nl-NL"/>
        </w:rPr>
        <w:t xml:space="preserve"> – </w:t>
      </w:r>
      <w:r>
        <w:rPr>
          <w:rStyle w:val="titel1"/>
          <w:lang w:val="nl-NL"/>
        </w:rPr>
        <w:t>KENNISGEVING VROEGSIGNALERING BETALINGSACHTERSTAND VATTENFALL</w:t>
      </w:r>
      <w:r>
        <w:rPr>
          <w:lang w:val="nl-NL"/>
        </w:rPr>
        <w:t xml:space="preserve"> – Gemeente Hulst zendt via Team Vroegsignalering namens het College van Burgemeester en Wethouders een digitaal vastgesteld schrijven aangaande een door energieleverancier Vattenfall gemelde betalingsachterstand. De brief biedt kosteloze hulp bij betalingsproblemen aan en verwijst voor ondersteuning, schuldhulpverlening en het onderzoeken van voorzieningen door naar Stichting Hulst voor Elkaar, met het verzoek contact op te nemen om verdere ma</w:t>
      </w:r>
      <w:r>
        <w:rPr>
          <w:lang w:val="nl-NL"/>
        </w:rPr>
        <w:t>atregelen te voorkomen. (opvolging: toevoeging van het schrijven als bewijsstuk van materiële gevolgschade aan het lopende bezwaardossier inzake de bijzondere bijstand onder kenmerk 1064153).</w:t>
      </w:r>
    </w:p>
    <w:p w14:paraId="16792404" w14:textId="77777777" w:rsidR="005B42F2" w:rsidRDefault="005B42F2">
      <w:pPr>
        <w:pStyle w:val="entry"/>
        <w:spacing w:before="0" w:beforeAutospacing="0" w:after="140"/>
        <w:divId w:val="175851429"/>
        <w:rPr>
          <w:lang w:val="nl-NL"/>
        </w:rPr>
      </w:pPr>
      <w:r>
        <w:rPr>
          <w:rStyle w:val="datum1"/>
          <w:lang w:val="nl-NL"/>
        </w:rPr>
        <w:t>29-09-2026</w:t>
      </w:r>
      <w:r>
        <w:rPr>
          <w:lang w:val="nl-NL"/>
        </w:rPr>
        <w:t xml:space="preserve"> – </w:t>
      </w:r>
      <w:r>
        <w:rPr>
          <w:rStyle w:val="titel1"/>
          <w:lang w:val="nl-NL"/>
        </w:rPr>
        <w:t>BEVESTIGING ONTVANGST EN VOEGING BEZWAARDOSSIER BIJZONDERE BIJSTAND</w:t>
      </w:r>
      <w:r>
        <w:rPr>
          <w:lang w:val="nl-NL"/>
        </w:rPr>
        <w:t xml:space="preserve"> – Gemeente Hulst bevestigt per e-mail de ontvangst van het formele schrijven van 28 september 2026 en voegt dit toe aan zaak 1064153 betreffende het bezwaarschrift tegen de afwijzing van de bijzondere bijstand. In het toegevoegde schrijven, dat tevens in afschrift is gericht aan energieleverancier Vattenfall en de gerechtsdeurwaarder, is vastgelegd dat de gemelde betalingsachterstand de materiële gevolgschade vormt van het grensoverschri</w:t>
      </w:r>
      <w:r>
        <w:rPr>
          <w:lang w:val="nl-NL"/>
        </w:rPr>
        <w:t>jdende bevoegdheidsvacuüm en het uitblijven van gemeentelijke ondersteuning onder de Participatiewet. (opvolging: beslissing op bezwaar door het College van burgemeester en wethouders afwachten binnen de verdaagde beslistermijn.)</w:t>
      </w:r>
    </w:p>
    <w:p w14:paraId="40676EF1" w14:textId="77777777" w:rsidR="005B42F2" w:rsidRDefault="005B42F2">
      <w:pPr>
        <w:pStyle w:val="entry"/>
        <w:spacing w:before="0" w:beforeAutospacing="0" w:after="140"/>
        <w:divId w:val="175851429"/>
        <w:rPr>
          <w:lang w:val="nl-NL"/>
        </w:rPr>
      </w:pPr>
      <w:r>
        <w:rPr>
          <w:rStyle w:val="datum1"/>
          <w:lang w:val="nl-NL"/>
        </w:rPr>
        <w:t>01-10-2026</w:t>
      </w:r>
      <w:r>
        <w:rPr>
          <w:lang w:val="nl-NL"/>
        </w:rPr>
        <w:t xml:space="preserve"> – </w:t>
      </w:r>
      <w:r>
        <w:rPr>
          <w:rStyle w:val="titel1"/>
          <w:lang w:val="nl-NL"/>
        </w:rPr>
        <w:t>OPSCHORTING BESLISTERMIJN EN REGISTRATIE NIEUW VERZOEK</w:t>
      </w:r>
      <w:r>
        <w:rPr>
          <w:lang w:val="nl-NL"/>
        </w:rPr>
        <w:t xml:space="preserve"> – De gemeente Hulst schort de beslistermijn voor het eerste AVG-inzageverzoek op tot maximaal 15 oktober 2026 wegens het ontbreken van formele identiteitsverificatie en bezorgt dit besluit per e-mail. Tevens bevestigt de gemeente via een automatisch bericht de formele registratie van een nieuw verzoek omtrent persoonsgegevens onder zaaknummer 1101271. (opvolging: identiteitsverificatie uitvoeren en wettelijke afhandelingstermijn bewaken.)</w:t>
      </w:r>
    </w:p>
    <w:p w14:paraId="5B17E3F3" w14:textId="77777777" w:rsidR="005B42F2" w:rsidRDefault="005B42F2">
      <w:pPr>
        <w:pStyle w:val="entry"/>
        <w:spacing w:before="0" w:beforeAutospacing="0" w:after="140"/>
        <w:divId w:val="175851429"/>
        <w:rPr>
          <w:lang w:val="nl-NL"/>
        </w:rPr>
      </w:pPr>
      <w:r>
        <w:rPr>
          <w:rStyle w:val="datum1"/>
          <w:lang w:val="nl-NL"/>
        </w:rPr>
        <w:t>02-10-2026</w:t>
      </w:r>
      <w:r>
        <w:rPr>
          <w:lang w:val="nl-NL"/>
        </w:rPr>
        <w:t xml:space="preserve"> – </w:t>
      </w:r>
      <w:r>
        <w:rPr>
          <w:rStyle w:val="titel1"/>
          <w:lang w:val="nl-NL"/>
        </w:rPr>
        <w:t>DEELS AFWIJZING AVG INZAGEVERZOEK LOGBESTANDEN</w:t>
      </w:r>
      <w:r>
        <w:rPr>
          <w:lang w:val="nl-NL"/>
        </w:rPr>
        <w:t xml:space="preserve"> – Besluit van de gemeente Hulst op het AVG-inzageverzoek van 4 en 11 september 2026 inzake logbestanden en systeemstempels van de initiële inschrijving in 2014. Het verzoek is deels toegekend middels de verstrekking van BRP-overzichten van nationale gegevensuitwisselingen voor de periodes 2014-2015 en 2022-heden. De aanvraag voor technische logbestanden is afgewezen, aangezien er geen internationaal dataverkeer via de gemeente is verlopen en de wettelijke be</w:t>
      </w:r>
      <w:r>
        <w:rPr>
          <w:lang w:val="nl-NL"/>
        </w:rPr>
        <w:t>waartermijn van 60 dagen voor mutatielogs is verstreken. De nationale doorgifte loopt via de systemen van de RvIG, waardoor de gemeente niet over deze systeemstempels beschikt.</w:t>
      </w:r>
    </w:p>
    <w:p w14:paraId="397DE20D" w14:textId="77777777" w:rsidR="005B42F2" w:rsidRDefault="005B42F2">
      <w:pPr>
        <w:pStyle w:val="marker"/>
        <w:ind w:left="800" w:right="800"/>
        <w:divId w:val="175851429"/>
        <w:rPr>
          <w:lang w:val="nl-NL"/>
        </w:rPr>
      </w:pPr>
      <w:r>
        <w:br w:type="page"/>
      </w:r>
    </w:p>
    <w:p w14:paraId="50D4A62A" w14:textId="77777777" w:rsidR="005B42F2" w:rsidRDefault="005B42F2">
      <w:pPr>
        <w:pStyle w:val="Kop3"/>
        <w:divId w:val="175851429"/>
        <w:rPr>
          <w:rFonts w:eastAsia="Times New Roman"/>
          <w:lang w:val="nl-NL"/>
        </w:rPr>
      </w:pPr>
      <w:bookmarkStart w:id="41" w:name="_Toc242190028"/>
      <w:r>
        <w:rPr>
          <w:rFonts w:eastAsia="Times New Roman"/>
          <w:lang w:val="nl-NL"/>
        </w:rPr>
        <w:t>ING NEDERLAND</w:t>
      </w:r>
      <w:bookmarkEnd w:id="41"/>
    </w:p>
    <w:p w14:paraId="08F78502" w14:textId="77777777" w:rsidR="005B42F2" w:rsidRDefault="005B42F2">
      <w:pPr>
        <w:pStyle w:val="netwerk"/>
        <w:spacing w:before="0" w:beforeAutospacing="0" w:after="240"/>
        <w:divId w:val="175851429"/>
        <w:rPr>
          <w:lang w:val="nl-NL"/>
        </w:rPr>
      </w:pPr>
      <w:r>
        <w:rPr>
          <w:lang w:val="nl-NL"/>
        </w:rPr>
        <w:t>Netwerk: ING → patiënt (betaalrekening, gezamenlijke rekening, creditcard). Geen directe link met CM, UZ Gent, Vitaz, CZ, UWV, SVB, CAK of FOD’s.</w:t>
      </w:r>
    </w:p>
    <w:p w14:paraId="1AB658D9"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607B3C5F"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Bank / Private sector</w:t>
      </w:r>
    </w:p>
    <w:p w14:paraId="72C7E38C"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Commerciële huisbank</w:t>
      </w:r>
    </w:p>
    <w:p w14:paraId="7971664B"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Beheert de rekeningen en treedt op als commerciële schuldeiser wanneer inkomsten vanuit de overheid wegvallen</w:t>
      </w:r>
    </w:p>
    <w:p w14:paraId="0E6E55F1"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banksystemen, geen koppeling met EESSI, RIV of KSZ</w:t>
      </w:r>
    </w:p>
    <w:p w14:paraId="39E3BA6B"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707379BA"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de bank biedt een pragmatische oplossing voor het liquiditeitsprobleem dat door falende overheidsbetalingen is ontstaan, maar de terugbetalingslast en de maandelijkse kosten van de constructie blijven bij de burger. De overheidsinstanties die de schuld hebben veroorzaakt, dragen niet bij aan het herstel</w:t>
      </w:r>
    </w:p>
    <w:p w14:paraId="1911D320"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ING Achterstanden (MijnING / Chat), ing.nl/contact, ING Bank N.V. Amsterdam, Nederland</w:t>
      </w:r>
    </w:p>
    <w:p w14:paraId="5BDD4485"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529A909C"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21-04-2026 tot heden</w:t>
      </w:r>
    </w:p>
    <w:p w14:paraId="0EAA98E7" w14:textId="77777777" w:rsidR="005B42F2" w:rsidRDefault="005B42F2">
      <w:pPr>
        <w:pStyle w:val="Kop4"/>
        <w:divId w:val="175851429"/>
        <w:rPr>
          <w:rFonts w:eastAsia="Times New Roman"/>
          <w:lang w:val="nl-NL"/>
        </w:rPr>
      </w:pPr>
      <w:r>
        <w:rPr>
          <w:rFonts w:eastAsia="Times New Roman"/>
          <w:lang w:val="nl-NL"/>
        </w:rPr>
        <w:t>2026</w:t>
      </w:r>
    </w:p>
    <w:p w14:paraId="41B87C6E" w14:textId="77777777" w:rsidR="005B42F2" w:rsidRDefault="005B42F2">
      <w:pPr>
        <w:pStyle w:val="entry"/>
        <w:spacing w:before="0" w:beforeAutospacing="0" w:after="140"/>
        <w:divId w:val="175851429"/>
        <w:rPr>
          <w:lang w:val="nl-NL"/>
        </w:rPr>
      </w:pPr>
      <w:r>
        <w:rPr>
          <w:rStyle w:val="datum1"/>
          <w:lang w:val="nl-NL"/>
        </w:rPr>
        <w:t>21-04-2026</w:t>
      </w:r>
      <w:r>
        <w:rPr>
          <w:lang w:val="nl-NL"/>
        </w:rPr>
        <w:t xml:space="preserve"> – </w:t>
      </w:r>
      <w:r>
        <w:rPr>
          <w:rStyle w:val="titel1"/>
          <w:lang w:val="nl-NL"/>
        </w:rPr>
        <w:t>VOORLOPIG VOORSTEL BETALINGSREGELING</w:t>
      </w:r>
      <w:r>
        <w:rPr>
          <w:lang w:val="nl-NL"/>
        </w:rPr>
        <w:t xml:space="preserve"> – In een poging de financiële frictie te beheersen, wordt een voorstel besproken om de door de overheid veroorzaakte negatieve saldi (een opgelopen roodstand van ca. € 4.253,- op de gezamenlijke rekening en een creditcardschuld van ca. € 2.455,-) over te hevelen en als een totale schuldenlast van ca. € 6.709,- te parkeren op een aparte rekening. Het plan voorziet in een afbetaling van 24 maanden (€ 286,55 per maand). De bank dwingt hierbij strikte beperkingen af: na v</w:t>
      </w:r>
      <w:r>
        <w:rPr>
          <w:lang w:val="nl-NL"/>
        </w:rPr>
        <w:t xml:space="preserve">olledige aanzuivering mag er gedurende 3 maanden niet rood worden gestaan en is er 12 maanden geen creditcard meer mogelijk. </w:t>
      </w:r>
      <w:r>
        <w:rPr>
          <w:rStyle w:val="opvolging1"/>
          <w:lang w:val="nl-NL"/>
        </w:rPr>
        <w:t>(opvolging: de bank biedt een gestructureerde oplossing voor het liquiditeitsprobleem dat door falende overheidsbetalingen is ontstaan.)</w:t>
      </w:r>
    </w:p>
    <w:p w14:paraId="5D8A6FBC" w14:textId="77777777" w:rsidR="005B42F2" w:rsidRDefault="005B42F2">
      <w:pPr>
        <w:pStyle w:val="entry"/>
        <w:spacing w:before="0" w:beforeAutospacing="0" w:after="140"/>
        <w:divId w:val="175851429"/>
        <w:rPr>
          <w:lang w:val="nl-NL"/>
        </w:rPr>
      </w:pPr>
      <w:r>
        <w:rPr>
          <w:rStyle w:val="datum1"/>
          <w:lang w:val="nl-NL"/>
        </w:rPr>
        <w:t>22-04-2026</w:t>
      </w:r>
      <w:r>
        <w:rPr>
          <w:lang w:val="nl-NL"/>
        </w:rPr>
        <w:t xml:space="preserve"> – </w:t>
      </w:r>
      <w:r>
        <w:rPr>
          <w:rStyle w:val="titel1"/>
          <w:lang w:val="nl-NL"/>
        </w:rPr>
        <w:t>BEVESTIGING ACHTERSTAND EN MATERIEEL BEWIJS</w:t>
      </w:r>
      <w:r>
        <w:rPr>
          <w:lang w:val="nl-NL"/>
        </w:rPr>
        <w:t xml:space="preserve"> – De bank bevestigt schriftelijk de maandelijkse aflossing (startdatum 1 mei 2026) van de geparkeerde totaalschuld. Deze geformaliseerde schuldoverdracht vormt de harde, materiële weerslag van de feitelijke financiële uitputtingsslag, direct ontstaan door het structureel uitblijven van wettelijke toeslagen en de blokkades bij SVB en Dienst Toeslagen. </w:t>
      </w:r>
      <w:r>
        <w:rPr>
          <w:rStyle w:val="opvolging1"/>
          <w:lang w:val="nl-NL"/>
        </w:rPr>
        <w:t>(opvolging: de schuldoverdracht is een feit; de terugbetalingslast blijft bij de burger.)</w:t>
      </w:r>
    </w:p>
    <w:p w14:paraId="22ED6F18" w14:textId="77777777" w:rsidR="005B42F2" w:rsidRDefault="005B42F2">
      <w:pPr>
        <w:pStyle w:val="entry"/>
        <w:spacing w:before="0" w:beforeAutospacing="0" w:after="140"/>
        <w:divId w:val="175851429"/>
        <w:rPr>
          <w:lang w:val="nl-NL"/>
        </w:rPr>
      </w:pPr>
      <w:r>
        <w:rPr>
          <w:rStyle w:val="datum1"/>
          <w:lang w:val="nl-NL"/>
        </w:rPr>
        <w:t>25-04-2026</w:t>
      </w:r>
      <w:r>
        <w:rPr>
          <w:lang w:val="nl-NL"/>
        </w:rPr>
        <w:t xml:space="preserve"> – </w:t>
      </w:r>
      <w:r>
        <w:rPr>
          <w:rStyle w:val="titel1"/>
          <w:lang w:val="nl-NL"/>
        </w:rPr>
        <w:t>GEVOLGEN ROODSTANDBLOKKADE</w:t>
      </w:r>
      <w:r>
        <w:rPr>
          <w:lang w:val="nl-NL"/>
        </w:rPr>
        <w:t xml:space="preserve"> – Als direct resultaat van de opgelegde bancaire beperkingen en het opheffen van de roodstandfaciliteit op de gezamenlijke rekening, beginnen essentiële automatische incasso’s (zoals een afschrijving van € 29,00 door waterbedrijf Evides) te mislukken, wat de dagelijkse liquiditeitscrisis verder aanwakkert. </w:t>
      </w:r>
      <w:r>
        <w:rPr>
          <w:rStyle w:val="opvolging1"/>
          <w:lang w:val="nl-NL"/>
        </w:rPr>
        <w:t>(opvolging: de bancaire beperkingen versterken de dagelijkse liquiditeitscrisis.)</w:t>
      </w:r>
    </w:p>
    <w:p w14:paraId="526FA003" w14:textId="77777777" w:rsidR="005B42F2" w:rsidRDefault="005B42F2">
      <w:pPr>
        <w:pStyle w:val="marker"/>
        <w:ind w:left="800" w:right="800"/>
        <w:divId w:val="175851429"/>
        <w:rPr>
          <w:lang w:val="nl-NL"/>
        </w:rPr>
      </w:pPr>
      <w:r>
        <w:br w:type="page"/>
      </w:r>
    </w:p>
    <w:p w14:paraId="63B29251" w14:textId="77777777" w:rsidR="005B42F2" w:rsidRDefault="005B42F2">
      <w:pPr>
        <w:pStyle w:val="Kop3"/>
        <w:divId w:val="175851429"/>
        <w:rPr>
          <w:rFonts w:eastAsia="Times New Roman"/>
          <w:lang w:val="nl-NL"/>
        </w:rPr>
      </w:pPr>
      <w:bookmarkStart w:id="42" w:name="_Toc242190029"/>
      <w:r>
        <w:rPr>
          <w:rFonts w:eastAsia="Times New Roman"/>
          <w:lang w:val="nl-NL"/>
        </w:rPr>
        <w:t>REIZEN DOOR ZEELAND</w:t>
      </w:r>
      <w:bookmarkEnd w:id="42"/>
    </w:p>
    <w:p w14:paraId="54A41CB1" w14:textId="77777777" w:rsidR="005B42F2" w:rsidRDefault="005B42F2">
      <w:pPr>
        <w:pStyle w:val="netwerk"/>
        <w:spacing w:before="0" w:beforeAutospacing="0" w:after="240"/>
        <w:divId w:val="175851429"/>
        <w:rPr>
          <w:lang w:val="nl-NL"/>
        </w:rPr>
      </w:pPr>
      <w:r>
        <w:rPr>
          <w:lang w:val="nl-NL"/>
        </w:rPr>
        <w:t>Netwerk: gemeente Hulst → Reizen door Zeeland (opdrachtgever Wmo-vervoer) → patiënt (rituitvoering). Reizen door Zeeland is het samenwerkingsverband van Zeeuwse gemeenten dat het Wmo-vervoer uitvoert. Geen directe link met CM, CZ, UWV, SVB, CAK of Belgische FOD’s.</w:t>
      </w:r>
    </w:p>
    <w:p w14:paraId="36EDA863"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5661C1FE"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Overheid / Lokaal bestuur</w:t>
      </w:r>
    </w:p>
    <w:p w14:paraId="7F5C19EA"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Regionale vervoerscentrale (samenwerkingsverband Zeeuwse gemeenten)</w:t>
      </w:r>
    </w:p>
    <w:p w14:paraId="0B5B34C0"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Voert de ritplanning en uitvoering van het Wmo-vervoer uit voor kwetsbare burgers in Zeeland</w:t>
      </w:r>
    </w:p>
    <w:p w14:paraId="45035E46"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planningssysteem, geen koppeling met EESSI, KSZ of RIV</w:t>
      </w:r>
    </w:p>
    <w:p w14:paraId="2D4489EF"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396C5BE2"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het systeem weigert ritten over de grens naar een Belgische overheidsinstantie, terwijl identieke ritten naar een Belgisch academisch ziekenhuis wel worden uitgevoerd; de begeleidingsvraag bij ernstig visusverlies wordt niet geregistreerd; de incassotermijn houdt geen rekening met grensarbeiders</w:t>
      </w:r>
    </w:p>
    <w:p w14:paraId="0D0DC093"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wmo@reizendoorzeeland.nl, Broodmarkt 8, 4561 CC Hulst, Nederland</w:t>
      </w:r>
    </w:p>
    <w:p w14:paraId="63A18837"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46F38464"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09-03-2026 tot heden</w:t>
      </w:r>
    </w:p>
    <w:p w14:paraId="072AC513" w14:textId="77777777" w:rsidR="005B42F2" w:rsidRDefault="005B42F2">
      <w:pPr>
        <w:pStyle w:val="Kop4"/>
        <w:divId w:val="175851429"/>
        <w:rPr>
          <w:rFonts w:eastAsia="Times New Roman"/>
          <w:lang w:val="nl-NL"/>
        </w:rPr>
      </w:pPr>
      <w:r>
        <w:rPr>
          <w:rFonts w:eastAsia="Times New Roman"/>
          <w:lang w:val="nl-NL"/>
        </w:rPr>
        <w:t>2026</w:t>
      </w:r>
    </w:p>
    <w:p w14:paraId="0ED72E17" w14:textId="77777777" w:rsidR="005B42F2" w:rsidRDefault="005B42F2">
      <w:pPr>
        <w:pStyle w:val="entry"/>
        <w:spacing w:before="0" w:beforeAutospacing="0" w:after="140"/>
        <w:divId w:val="175851429"/>
        <w:rPr>
          <w:lang w:val="nl-NL"/>
        </w:rPr>
      </w:pPr>
      <w:r>
        <w:rPr>
          <w:rStyle w:val="datum1"/>
          <w:lang w:val="nl-NL"/>
        </w:rPr>
        <w:t>09-03-2026</w:t>
      </w:r>
      <w:r>
        <w:rPr>
          <w:lang w:val="nl-NL"/>
        </w:rPr>
        <w:t xml:space="preserve"> – </w:t>
      </w:r>
      <w:r>
        <w:rPr>
          <w:rStyle w:val="titel1"/>
          <w:lang w:val="nl-NL"/>
        </w:rPr>
        <w:t>WMO LOKET WEIGERT GRENSOVERSCHRIJDEND VERVOER</w:t>
      </w:r>
      <w:r>
        <w:rPr>
          <w:lang w:val="nl-NL"/>
        </w:rPr>
        <w:t xml:space="preserve"> – Stichting Hulst voor Elkaar deelt mee dat de regiotaxi niet over de grens rijdt naar België (Sint-Gillis-Waas) en dat ritten beperkt zijn tot Zeeland en het UZ Gent. Voor ritten naar de Belgische podoloog wordt verwezen naar de zorgverzekering of de partner. </w:t>
      </w:r>
      <w:r>
        <w:rPr>
          <w:rStyle w:val="opvolging1"/>
          <w:lang w:val="nl-NL"/>
        </w:rPr>
        <w:t>(opvolging: het Wmo-vervoer blijkt structureel beperkt tot Zeeland en een select aantal goedgekeurde Belgische bestemmingen.)</w:t>
      </w:r>
    </w:p>
    <w:p w14:paraId="700FE711" w14:textId="77777777" w:rsidR="005B42F2" w:rsidRDefault="005B42F2">
      <w:pPr>
        <w:pStyle w:val="entry"/>
        <w:spacing w:before="0" w:beforeAutospacing="0" w:after="140"/>
        <w:divId w:val="175851429"/>
        <w:rPr>
          <w:lang w:val="nl-NL"/>
        </w:rPr>
      </w:pPr>
      <w:r>
        <w:rPr>
          <w:rStyle w:val="datum1"/>
          <w:lang w:val="nl-NL"/>
        </w:rPr>
        <w:t>10-03-2026</w:t>
      </w:r>
      <w:r>
        <w:rPr>
          <w:lang w:val="nl-NL"/>
        </w:rPr>
        <w:t xml:space="preserve"> – </w:t>
      </w:r>
      <w:r>
        <w:rPr>
          <w:rStyle w:val="titel1"/>
          <w:lang w:val="nl-NL"/>
        </w:rPr>
        <w:t>AANVRAAG WMO-VERVOERPAS EN COLLECTIEF VERVOER</w:t>
      </w:r>
      <w:r>
        <w:rPr>
          <w:lang w:val="nl-NL"/>
        </w:rPr>
        <w:t xml:space="preserve"> – De formele aanvraag en de incassomachtiging voor de Regiotaxi worden succesvol ingediend bij Stichting Hulst voor Elkaar. </w:t>
      </w:r>
      <w:r>
        <w:rPr>
          <w:rStyle w:val="opvolging1"/>
          <w:lang w:val="nl-NL"/>
        </w:rPr>
        <w:t>(opvolging: de patiënt vraagt een Wmo-vervoerspas aan om gebruik te kunnen maken van collectief vervoer.)</w:t>
      </w:r>
    </w:p>
    <w:p w14:paraId="2D2078A7" w14:textId="77777777" w:rsidR="005B42F2" w:rsidRDefault="005B42F2">
      <w:pPr>
        <w:pStyle w:val="entry"/>
        <w:spacing w:before="0" w:beforeAutospacing="0" w:after="140"/>
        <w:divId w:val="175851429"/>
        <w:rPr>
          <w:lang w:val="nl-NL"/>
        </w:rPr>
      </w:pPr>
      <w:r>
        <w:rPr>
          <w:rStyle w:val="datum1"/>
          <w:lang w:val="nl-NL"/>
        </w:rPr>
        <w:t>23-03-2026</w:t>
      </w:r>
      <w:r>
        <w:rPr>
          <w:lang w:val="nl-NL"/>
        </w:rPr>
        <w:t xml:space="preserve"> – </w:t>
      </w:r>
      <w:r>
        <w:rPr>
          <w:rStyle w:val="titel1"/>
          <w:lang w:val="nl-NL"/>
        </w:rPr>
        <w:t>VERTRAGING EN ONZORGVULDIGHEID RONDOM WMO-PAS</w:t>
      </w:r>
      <w:r>
        <w:rPr>
          <w:lang w:val="nl-NL"/>
        </w:rPr>
        <w:t xml:space="preserve"> – De eigen bijdrage is reeds geïncasseerd door de vervoerscentrale, maar de fysieke Wmo-pas is niet geleverd. Na navraag belooft de stichting dat de pas alsnog verzonden is, wat wijst op administratieve traagheid. </w:t>
      </w:r>
      <w:r>
        <w:rPr>
          <w:rStyle w:val="opvolging1"/>
          <w:lang w:val="nl-NL"/>
        </w:rPr>
        <w:t>(opvolging: de patiënt betaalt voor een pas die niet wordt geleverd; de administratieve afhandeling is traag.)</w:t>
      </w:r>
    </w:p>
    <w:p w14:paraId="51C173B6" w14:textId="77777777" w:rsidR="005B42F2" w:rsidRDefault="005B42F2">
      <w:pPr>
        <w:pStyle w:val="entry"/>
        <w:spacing w:before="0" w:beforeAutospacing="0" w:after="140"/>
        <w:divId w:val="175851429"/>
        <w:rPr>
          <w:lang w:val="nl-NL"/>
        </w:rPr>
      </w:pPr>
      <w:r>
        <w:rPr>
          <w:rStyle w:val="datum1"/>
          <w:lang w:val="nl-NL"/>
        </w:rPr>
        <w:t>02-04-2026</w:t>
      </w:r>
      <w:r>
        <w:rPr>
          <w:lang w:val="nl-NL"/>
        </w:rPr>
        <w:t xml:space="preserve"> – </w:t>
      </w:r>
      <w:r>
        <w:rPr>
          <w:rStyle w:val="titel1"/>
          <w:lang w:val="nl-NL"/>
        </w:rPr>
        <w:t>DISCUSSIE OVER RETOURRITTEN VANUIT ZIEKENHUIS</w:t>
      </w:r>
      <w:r>
        <w:rPr>
          <w:lang w:val="nl-NL"/>
        </w:rPr>
        <w:t xml:space="preserve"> </w:t>
      </w:r>
      <w:r>
        <w:rPr>
          <w:lang w:val="nl-NL"/>
        </w:rPr>
        <w:t xml:space="preserve">– Bij een reservering voor het UZ Gent weigert de planning een vaste retourrit te boeken vanwege potentiële uitloop bij medische adressen. De reiziger wordt verplicht om na de afspraak te bellen en de onbekende wachttijd te accepteren. </w:t>
      </w:r>
      <w:r>
        <w:rPr>
          <w:rStyle w:val="opvolging1"/>
          <w:lang w:val="nl-NL"/>
        </w:rPr>
        <w:t>(opvolging: de patiënt moet na een medische behandeling zelf bellen voor vervoer, wat extra belasting oplevert.)</w:t>
      </w:r>
    </w:p>
    <w:p w14:paraId="0580ED2E" w14:textId="77777777" w:rsidR="005B42F2" w:rsidRDefault="005B42F2">
      <w:pPr>
        <w:pStyle w:val="entry"/>
        <w:spacing w:before="0" w:beforeAutospacing="0" w:after="140"/>
        <w:divId w:val="175851429"/>
        <w:rPr>
          <w:lang w:val="nl-NL"/>
        </w:rPr>
      </w:pPr>
      <w:r>
        <w:rPr>
          <w:rStyle w:val="datum1"/>
          <w:lang w:val="nl-NL"/>
        </w:rPr>
        <w:t>09-04-2026</w:t>
      </w:r>
      <w:r>
        <w:rPr>
          <w:lang w:val="nl-NL"/>
        </w:rPr>
        <w:t xml:space="preserve"> – </w:t>
      </w:r>
      <w:r>
        <w:rPr>
          <w:rStyle w:val="titel1"/>
          <w:lang w:val="nl-NL"/>
        </w:rPr>
        <w:t>KORTAF COMMUNICATIE RONDOM ADRESGEGEVENS</w:t>
      </w:r>
      <w:r>
        <w:rPr>
          <w:lang w:val="nl-NL"/>
        </w:rPr>
        <w:t xml:space="preserve"> – Bij een ritreservering naar de Gemeentewinkel reageert de planningsdienst uitsluitend met een correctie van het adres. </w:t>
      </w:r>
      <w:r>
        <w:rPr>
          <w:rStyle w:val="opvolging1"/>
          <w:lang w:val="nl-NL"/>
        </w:rPr>
        <w:t>(opvolging: de communicatie van de planningsdienst is onpersoonlijk en kortaf.)</w:t>
      </w:r>
    </w:p>
    <w:p w14:paraId="3E17ABF1" w14:textId="77777777" w:rsidR="005B42F2" w:rsidRDefault="005B42F2">
      <w:pPr>
        <w:pStyle w:val="entry"/>
        <w:spacing w:before="0" w:beforeAutospacing="0" w:after="140"/>
        <w:divId w:val="175851429"/>
        <w:rPr>
          <w:lang w:val="nl-NL"/>
        </w:rPr>
      </w:pPr>
      <w:r>
        <w:rPr>
          <w:rStyle w:val="datum1"/>
          <w:lang w:val="nl-NL"/>
        </w:rPr>
        <w:t>13-04-2026</w:t>
      </w:r>
      <w:r>
        <w:rPr>
          <w:lang w:val="nl-NL"/>
        </w:rPr>
        <w:t xml:space="preserve"> – </w:t>
      </w:r>
      <w:r>
        <w:rPr>
          <w:rStyle w:val="titel1"/>
          <w:lang w:val="nl-NL"/>
        </w:rPr>
        <w:t>REIZEN DOOR ZEELAND ACCEPTEERT BELGISCHE RIT</w:t>
      </w:r>
      <w:r>
        <w:rPr>
          <w:lang w:val="nl-NL"/>
        </w:rPr>
        <w:t xml:space="preserve"> – Anders dan het eerdere bericht van het Wmo-loket in maart, bevestigt Reizen door Zeeland dat een rit naar een Belgische bestemming wel mogelijk is. </w:t>
      </w:r>
      <w:r>
        <w:rPr>
          <w:rStyle w:val="opvolging1"/>
          <w:lang w:val="nl-NL"/>
        </w:rPr>
        <w:t>(opvolging: er is interne tegenstrijdigheid tussen het Wmo-loket en de vervoerscentrale over de vraag of een Belgische bestemming wel of niet mogelijk is.)</w:t>
      </w:r>
    </w:p>
    <w:p w14:paraId="2D2C192A" w14:textId="77777777" w:rsidR="005B42F2" w:rsidRDefault="005B42F2">
      <w:pPr>
        <w:pStyle w:val="entry"/>
        <w:spacing w:before="0" w:beforeAutospacing="0" w:after="140"/>
        <w:divId w:val="175851429"/>
        <w:rPr>
          <w:lang w:val="nl-NL"/>
        </w:rPr>
      </w:pPr>
      <w:r>
        <w:rPr>
          <w:rStyle w:val="datum1"/>
          <w:lang w:val="nl-NL"/>
        </w:rPr>
        <w:t>24-04-2026</w:t>
      </w:r>
      <w:r>
        <w:rPr>
          <w:lang w:val="nl-NL"/>
        </w:rPr>
        <w:t xml:space="preserve"> – </w:t>
      </w:r>
      <w:r>
        <w:rPr>
          <w:rStyle w:val="titel1"/>
          <w:lang w:val="nl-NL"/>
        </w:rPr>
        <w:t>ASSISTENTIEVERZOEK BIJ ERNSTIG VISUSVERLIES</w:t>
      </w:r>
      <w:r>
        <w:rPr>
          <w:lang w:val="nl-NL"/>
        </w:rPr>
        <w:t xml:space="preserve"> – Een reservering voor het UZ Gent wordt geplaatst inclusief het verzoek om begeleiding vanaf het voertuig naar de ingang vanwege een visuele beperking. De planning negeert deze specifieke zorgvraag en bevestigt de rit koud als 1 persoon zonder hulpmiddel. </w:t>
      </w:r>
      <w:r>
        <w:rPr>
          <w:rStyle w:val="opvolging1"/>
          <w:lang w:val="nl-NL"/>
        </w:rPr>
        <w:t>(opvolging: de begeleidingsvraag wordt niet geregistreerd; de patiënt moet zelf zien hoe hij van het voertuig naar de ingang komt.)</w:t>
      </w:r>
    </w:p>
    <w:p w14:paraId="0FCE2738" w14:textId="77777777" w:rsidR="005B42F2" w:rsidRDefault="005B42F2">
      <w:pPr>
        <w:pStyle w:val="entry"/>
        <w:spacing w:before="0" w:beforeAutospacing="0" w:after="140"/>
        <w:divId w:val="175851429"/>
        <w:rPr>
          <w:lang w:val="nl-NL"/>
        </w:rPr>
      </w:pPr>
      <w:r>
        <w:rPr>
          <w:rStyle w:val="datum1"/>
          <w:lang w:val="nl-NL"/>
        </w:rPr>
        <w:t>30-04-2026</w:t>
      </w:r>
      <w:r>
        <w:rPr>
          <w:lang w:val="nl-NL"/>
        </w:rPr>
        <w:t xml:space="preserve"> – </w:t>
      </w:r>
      <w:r>
        <w:rPr>
          <w:rStyle w:val="titel1"/>
          <w:lang w:val="nl-NL"/>
        </w:rPr>
        <w:t>FORMELE COMMUNICATIE RONDOM VASTE TERUGRITTEN</w:t>
      </w:r>
      <w:r>
        <w:rPr>
          <w:lang w:val="nl-NL"/>
        </w:rPr>
        <w:t xml:space="preserve"> – Bij het inplannen van een vaste retourrit om wachttijden te voorkomen, reageert de planning met de mededeling dat er bij het niet exact halen van de tijd twee uur gewacht moet worden. </w:t>
      </w:r>
      <w:r>
        <w:rPr>
          <w:rStyle w:val="opvolging1"/>
          <w:lang w:val="nl-NL"/>
        </w:rPr>
        <w:t>(opvolging: de patiënt wordt afgestraft voor het proactief plannen van een retourrit.)</w:t>
      </w:r>
    </w:p>
    <w:p w14:paraId="72C34357" w14:textId="77777777" w:rsidR="005B42F2" w:rsidRDefault="005B42F2">
      <w:pPr>
        <w:pStyle w:val="entry"/>
        <w:spacing w:before="0" w:beforeAutospacing="0" w:after="140"/>
        <w:divId w:val="175851429"/>
        <w:rPr>
          <w:lang w:val="nl-NL"/>
        </w:rPr>
      </w:pPr>
      <w:r>
        <w:rPr>
          <w:rStyle w:val="datum1"/>
          <w:lang w:val="nl-NL"/>
        </w:rPr>
        <w:t>11-05-2026</w:t>
      </w:r>
      <w:r>
        <w:rPr>
          <w:lang w:val="nl-NL"/>
        </w:rPr>
        <w:t xml:space="preserve"> – </w:t>
      </w:r>
      <w:r>
        <w:rPr>
          <w:rStyle w:val="titel1"/>
          <w:lang w:val="nl-NL"/>
        </w:rPr>
        <w:t>INTERNE TEGENSPRAAK ROND TUSSENSTOPS</w:t>
      </w:r>
      <w:r>
        <w:rPr>
          <w:lang w:val="nl-NL"/>
        </w:rPr>
        <w:t xml:space="preserve"> – Bij een aanvraag voor een rit met twee korte tussenstops in Terneuzen weigert de planning dit en stelt dat het uitsluitend een Wmo-taxi en geen privétaxi betreft. Nadat de burger aantoont dat een andere planner in april wél een tussenstop had geregeld, reageert men dat dit tegen de regels is en een onterechte uitzondering betrof. </w:t>
      </w:r>
      <w:r>
        <w:rPr>
          <w:rStyle w:val="opvolging1"/>
          <w:lang w:val="nl-NL"/>
        </w:rPr>
        <w:t>(opvolging: de toepassing van het beleid is afhankelijk van de interpretatie van de planner die toevallig dienst heeft.)</w:t>
      </w:r>
    </w:p>
    <w:p w14:paraId="47FB630E" w14:textId="77777777" w:rsidR="005B42F2" w:rsidRDefault="005B42F2">
      <w:pPr>
        <w:pStyle w:val="entry"/>
        <w:spacing w:before="0" w:beforeAutospacing="0" w:after="140"/>
        <w:divId w:val="175851429"/>
        <w:rPr>
          <w:lang w:val="nl-NL"/>
        </w:rPr>
      </w:pPr>
      <w:r>
        <w:rPr>
          <w:rStyle w:val="datum1"/>
          <w:lang w:val="nl-NL"/>
        </w:rPr>
        <w:t>18-05-2026</w:t>
      </w:r>
      <w:r>
        <w:rPr>
          <w:lang w:val="nl-NL"/>
        </w:rPr>
        <w:t xml:space="preserve"> – </w:t>
      </w:r>
      <w:r>
        <w:rPr>
          <w:rStyle w:val="titel1"/>
          <w:lang w:val="nl-NL"/>
        </w:rPr>
        <w:t>MEDISCHE RIT GEWEIGERD EN ONTVANGST MAANDFACTUUR</w:t>
      </w:r>
      <w:r>
        <w:rPr>
          <w:lang w:val="nl-NL"/>
        </w:rPr>
        <w:t xml:space="preserve"> – De planningsdienst weigert de rit naar de FOD-keuring in Gent wegens de 30 km-zone, hoewel het even verre UZ Gent wel wordt gereden. Tegelijkertijd is de maandfactuur van april binnengekomen met de ritten naar het UZ Gent à € 19,65 per enkele reis. </w:t>
      </w:r>
      <w:r>
        <w:rPr>
          <w:rStyle w:val="opvolging1"/>
          <w:lang w:val="nl-NL"/>
        </w:rPr>
        <w:t>(opvolging: de patiënt kan niet naar de Belgische overheidskeuring, terwijl identieke ritten naar het academisch ziekenhuis wel worden uitgevoerd.)</w:t>
      </w:r>
    </w:p>
    <w:p w14:paraId="1213F312" w14:textId="77777777" w:rsidR="005B42F2" w:rsidRDefault="005B42F2">
      <w:pPr>
        <w:pStyle w:val="entry"/>
        <w:spacing w:before="0" w:beforeAutospacing="0" w:after="140"/>
        <w:divId w:val="175851429"/>
        <w:rPr>
          <w:lang w:val="nl-NL"/>
        </w:rPr>
      </w:pPr>
      <w:r>
        <w:rPr>
          <w:rStyle w:val="datum1"/>
          <w:lang w:val="nl-NL"/>
        </w:rPr>
        <w:t>19-06-2026</w:t>
      </w:r>
      <w:r>
        <w:rPr>
          <w:lang w:val="nl-NL"/>
        </w:rPr>
        <w:t xml:space="preserve"> – </w:t>
      </w:r>
      <w:r>
        <w:rPr>
          <w:rStyle w:val="titel1"/>
          <w:lang w:val="nl-NL"/>
        </w:rPr>
        <w:t>BEVESTIGING MEDISCHE RIT UZ GENT</w:t>
      </w:r>
      <w:r>
        <w:rPr>
          <w:lang w:val="nl-NL"/>
        </w:rPr>
        <w:t xml:space="preserve"> – De planningsdienst (Reizen door Zeeland) bevestigt succesvol de gereserveerde rit voor 29 juni 2026 naar de poli oogheelkunde van het UZ Gent. Dit toont aan dat ritten naar specifieke, goedgekeurde academische bestemmingen over de grens operationeel wél worden geaccepteerd, anders dan ritten naar administratieve keuringscentra op dezelfde afstand. </w:t>
      </w:r>
      <w:r>
        <w:rPr>
          <w:rStyle w:val="opvolging1"/>
          <w:lang w:val="nl-NL"/>
        </w:rPr>
        <w:t>(opvolging: het systeem onderscheidt goedgekeurde academische ziekenhuizen van administratieve keuringscentra, ook al liggen</w:t>
      </w:r>
      <w:r>
        <w:rPr>
          <w:rStyle w:val="opvolging1"/>
          <w:lang w:val="nl-NL"/>
        </w:rPr>
        <w:t xml:space="preserve"> ze even ver.)</w:t>
      </w:r>
    </w:p>
    <w:p w14:paraId="2260AAFE" w14:textId="77777777" w:rsidR="005B42F2" w:rsidRDefault="005B42F2">
      <w:pPr>
        <w:pStyle w:val="entry"/>
        <w:spacing w:before="0" w:beforeAutospacing="0" w:after="140"/>
        <w:divId w:val="175851429"/>
        <w:rPr>
          <w:lang w:val="nl-NL"/>
        </w:rPr>
      </w:pPr>
      <w:r>
        <w:rPr>
          <w:rStyle w:val="datum1"/>
          <w:lang w:val="nl-NL"/>
        </w:rPr>
        <w:t>13-08-2026</w:t>
      </w:r>
      <w:r>
        <w:rPr>
          <w:lang w:val="nl-NL"/>
        </w:rPr>
        <w:t xml:space="preserve"> – </w:t>
      </w:r>
      <w:r>
        <w:rPr>
          <w:rStyle w:val="titel1"/>
          <w:lang w:val="nl-NL"/>
        </w:rPr>
        <w:t>MELDING GESTORNEERDE BETALING EN BLOKKADE PAS</w:t>
      </w:r>
      <w:r>
        <w:rPr>
          <w:lang w:val="nl-NL"/>
        </w:rPr>
        <w:t xml:space="preserve"> – Reizen door Zeeland meldt dat de eigen bijdrage voor de Regiotaxi is gestorneerd. De pas wordt geblokkeerd tot betaling. Het systeem gaat uit van voldoende saldo en houdt geen rekening met de grensregio of het betalingspatroon van grensarbeiders. </w:t>
      </w:r>
      <w:r>
        <w:rPr>
          <w:rStyle w:val="opvolging1"/>
          <w:lang w:val="nl-NL"/>
        </w:rPr>
        <w:t>(opvolging: de incassotermijn van de vervoerder houdt geen rekening met het loonbetalingsritme van grensarbeiders.)</w:t>
      </w:r>
    </w:p>
    <w:p w14:paraId="718CA79D" w14:textId="77777777" w:rsidR="005B42F2" w:rsidRDefault="005B42F2">
      <w:pPr>
        <w:pStyle w:val="entry"/>
        <w:spacing w:before="0" w:beforeAutospacing="0" w:after="140"/>
        <w:divId w:val="175851429"/>
        <w:rPr>
          <w:lang w:val="nl-NL"/>
        </w:rPr>
      </w:pPr>
      <w:r>
        <w:rPr>
          <w:rStyle w:val="datum1"/>
          <w:lang w:val="nl-NL"/>
        </w:rPr>
        <w:t>20-08-2026</w:t>
      </w:r>
      <w:r>
        <w:rPr>
          <w:lang w:val="nl-NL"/>
        </w:rPr>
        <w:t xml:space="preserve"> – </w:t>
      </w:r>
      <w:r>
        <w:rPr>
          <w:rStyle w:val="titel1"/>
          <w:lang w:val="nl-NL"/>
        </w:rPr>
        <w:t>CORRESPONDENTIE REIZEN DOOR ZEELAND</w:t>
      </w:r>
      <w:r>
        <w:rPr>
          <w:lang w:val="nl-NL"/>
        </w:rPr>
        <w:t xml:space="preserve"> – Betrokkene stuurt een verzoek om de incassodatum te verplaatsen naar de 1e van de maand in verband met de grensregio en loonbetaling aan het einde van de maand. De organisatie antwoordt dat zij niet met individuele situaties rekening kunnen houden; de incasso blijft in de laatste week. </w:t>
      </w:r>
      <w:r>
        <w:rPr>
          <w:rStyle w:val="opvolging1"/>
          <w:lang w:val="nl-NL"/>
        </w:rPr>
        <w:t>(opvolging: de vervoerder weigert rekening te houden met het grensoverschrijdende loonbetalingspatroon.)</w:t>
      </w:r>
    </w:p>
    <w:p w14:paraId="3C072DF8" w14:textId="77777777" w:rsidR="005B42F2" w:rsidRDefault="005B42F2">
      <w:pPr>
        <w:pStyle w:val="entry"/>
        <w:spacing w:before="0" w:beforeAutospacing="0" w:after="140"/>
        <w:divId w:val="175851429"/>
        <w:rPr>
          <w:lang w:val="nl-NL"/>
        </w:rPr>
      </w:pPr>
      <w:r>
        <w:rPr>
          <w:rStyle w:val="datum1"/>
          <w:lang w:val="nl-NL"/>
        </w:rPr>
        <w:t>31-08-2026</w:t>
      </w:r>
      <w:r>
        <w:rPr>
          <w:lang w:val="nl-NL"/>
        </w:rPr>
        <w:t xml:space="preserve"> – </w:t>
      </w:r>
      <w:r>
        <w:rPr>
          <w:rStyle w:val="titel1"/>
          <w:lang w:val="nl-NL"/>
        </w:rPr>
        <w:t>VOLDOENING FACTUREN EN VERZOEK PASDEBLOKKADE</w:t>
      </w:r>
      <w:r>
        <w:rPr>
          <w:lang w:val="nl-NL"/>
        </w:rPr>
        <w:t xml:space="preserve"> </w:t>
      </w:r>
      <w:r>
        <w:rPr>
          <w:lang w:val="nl-NL"/>
        </w:rPr>
        <w:t xml:space="preserve">– Formele overdracht van betalingsbewijzen aan de administratie van Reizen door Zeeland voor openstaande facturen 2694387 (€ 135,50) en 2600820 (€ 78,60), gekoppeld aan het verzoek tot onmiddellijke opheffing van de pasblokkade (pasnummer 238104022) ter continuering van medisch vervoer. </w:t>
      </w:r>
      <w:r>
        <w:rPr>
          <w:rStyle w:val="opvolging1"/>
          <w:lang w:val="nl-NL"/>
        </w:rPr>
        <w:t>(opvolging: de patiënt betaalt de openstaande facturen en vraagt om deblokkade van de pas.)</w:t>
      </w:r>
    </w:p>
    <w:p w14:paraId="7A7B475A" w14:textId="77777777" w:rsidR="005B42F2" w:rsidRDefault="005B42F2">
      <w:pPr>
        <w:pStyle w:val="entry"/>
        <w:spacing w:before="0" w:beforeAutospacing="0" w:after="140"/>
        <w:divId w:val="175851429"/>
        <w:rPr>
          <w:lang w:val="nl-NL"/>
        </w:rPr>
      </w:pPr>
      <w:r>
        <w:rPr>
          <w:rStyle w:val="datum1"/>
          <w:lang w:val="nl-NL"/>
        </w:rPr>
        <w:t>01-09-2026</w:t>
      </w:r>
      <w:r>
        <w:rPr>
          <w:lang w:val="nl-NL"/>
        </w:rPr>
        <w:t xml:space="preserve"> – </w:t>
      </w:r>
      <w:r>
        <w:rPr>
          <w:rStyle w:val="titel1"/>
          <w:lang w:val="nl-NL"/>
        </w:rPr>
        <w:t>VRIJGAVE PAS EN BOEKING MEDISCHE NAJAARSRITTEN</w:t>
      </w:r>
      <w:r>
        <w:rPr>
          <w:lang w:val="nl-NL"/>
        </w:rPr>
        <w:t xml:space="preserve"> – De administratie bevestigt per e-mail de vrijgave van de Wmo-pas. Gelijktijdig wordt een reservering ingediend en bevestigd voor een cyclus van vijf grensoverschrijdende medische ritten tussen september en november 2026 (UZ Gent wondzorg, podologie, oogheelkunde, endocrinologie en huisarts Sint-Pauwels), door de centrale standaard geregistreerd als 1 persoon zonder hulpmiddelen. </w:t>
      </w:r>
      <w:r>
        <w:rPr>
          <w:rStyle w:val="opvolging1"/>
          <w:lang w:val="nl-NL"/>
        </w:rPr>
        <w:t>(opvolging: de ritten worden geboekt, maar de begeleidingsvraag blijft ongereg</w:t>
      </w:r>
      <w:r>
        <w:rPr>
          <w:rStyle w:val="opvolging1"/>
          <w:lang w:val="nl-NL"/>
        </w:rPr>
        <w:t>istreerd.)</w:t>
      </w:r>
    </w:p>
    <w:p w14:paraId="666D33BD" w14:textId="77777777" w:rsidR="005B42F2" w:rsidRDefault="005B42F2">
      <w:pPr>
        <w:pStyle w:val="entry"/>
        <w:spacing w:before="0" w:beforeAutospacing="0" w:after="140"/>
        <w:divId w:val="175851429"/>
        <w:rPr>
          <w:lang w:val="nl-NL"/>
        </w:rPr>
      </w:pPr>
      <w:r>
        <w:rPr>
          <w:rStyle w:val="datum1"/>
          <w:lang w:val="nl-NL"/>
        </w:rPr>
        <w:t>03-09-2026</w:t>
      </w:r>
      <w:r>
        <w:rPr>
          <w:lang w:val="nl-NL"/>
        </w:rPr>
        <w:t xml:space="preserve"> – </w:t>
      </w:r>
      <w:r>
        <w:rPr>
          <w:rStyle w:val="titel1"/>
          <w:lang w:val="nl-NL"/>
        </w:rPr>
        <w:t>MEDISCHE RIT UZ GENT EN DISPATCH-COMMUNICATIE PER MAIL</w:t>
      </w:r>
      <w:r>
        <w:rPr>
          <w:lang w:val="nl-NL"/>
        </w:rPr>
        <w:t xml:space="preserve"> – Fysieke uitvoering van de consultaties wondzorg en podologie te UZ Gent. Bij het aanvragen van de retourrit op afroep blijkt de centrale telefonisch onbereikbaar via een bezettoon, waarna de terugrit vanaf ingang 11 via een directe digitale e-mailwisseling met de dispatch wordt gecoördineerd en bevestigd voor 16:15 uur. </w:t>
      </w:r>
      <w:r>
        <w:rPr>
          <w:rStyle w:val="opvolging1"/>
          <w:lang w:val="nl-NL"/>
        </w:rPr>
        <w:t>(opvolging: de patiënt moet zelf via e-mail de retourrit regelen omdat de centrale telefonisch onbereikbaar is.)</w:t>
      </w:r>
    </w:p>
    <w:p w14:paraId="6AF2198E" w14:textId="77777777" w:rsidR="005B42F2" w:rsidRDefault="005B42F2">
      <w:pPr>
        <w:pStyle w:val="marker"/>
        <w:ind w:left="800" w:right="800"/>
        <w:divId w:val="175851429"/>
        <w:rPr>
          <w:lang w:val="nl-NL"/>
        </w:rPr>
      </w:pPr>
      <w:r>
        <w:br w:type="page"/>
      </w:r>
    </w:p>
    <w:p w14:paraId="3259499D" w14:textId="77777777" w:rsidR="005B42F2" w:rsidRDefault="005B42F2">
      <w:pPr>
        <w:pStyle w:val="Kop3"/>
        <w:divId w:val="175851429"/>
        <w:rPr>
          <w:rFonts w:eastAsia="Times New Roman"/>
          <w:lang w:val="nl-NL"/>
        </w:rPr>
      </w:pPr>
      <w:bookmarkStart w:id="43" w:name="_Toc242190030"/>
      <w:r>
        <w:rPr>
          <w:rFonts w:eastAsia="Times New Roman"/>
          <w:lang w:val="nl-NL"/>
        </w:rPr>
        <w:t>RIJKSDIENST VOOR IDENTITEITSGEGEVENS</w:t>
      </w:r>
      <w:bookmarkEnd w:id="43"/>
    </w:p>
    <w:p w14:paraId="2669E055" w14:textId="77777777" w:rsidR="005B42F2" w:rsidRDefault="005B42F2">
      <w:pPr>
        <w:pStyle w:val="netwerk"/>
        <w:spacing w:before="0" w:beforeAutospacing="0" w:after="240"/>
        <w:divId w:val="175851429"/>
        <w:rPr>
          <w:lang w:val="nl-NL"/>
        </w:rPr>
      </w:pPr>
      <w:r>
        <w:rPr>
          <w:lang w:val="nl-NL"/>
        </w:rPr>
        <w:t>Netwerk: gemeente Hulst → RvIG (BRP) → Nederlandse overheidsinstanties (SVB, UWV, CAK, Belastingdienst). Data: Basisregistratie Personen (BRP). Breuk: onzekerheid over de geautomatiseerde internationale datalink met het Belgische Rijksregister bij een grensoverschrijdende vestiging.</w:t>
      </w:r>
    </w:p>
    <w:p w14:paraId="46CFDD9E"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2F75CDD7" w14:textId="77777777" w:rsidR="005B42F2" w:rsidRDefault="005B42F2">
      <w:pPr>
        <w:pStyle w:val="Kop4"/>
        <w:divId w:val="175851429"/>
        <w:rPr>
          <w:rFonts w:eastAsia="Times New Roman"/>
          <w:lang w:val="nl-NL"/>
        </w:rPr>
      </w:pPr>
      <w:r>
        <w:rPr>
          <w:rFonts w:eastAsia="Times New Roman"/>
          <w:lang w:val="nl-NL"/>
        </w:rPr>
        <w:t>2026</w:t>
      </w:r>
    </w:p>
    <w:p w14:paraId="556689F8" w14:textId="77777777" w:rsidR="005B42F2" w:rsidRDefault="005B42F2">
      <w:pPr>
        <w:pStyle w:val="entry"/>
        <w:spacing w:before="0" w:beforeAutospacing="0" w:after="140"/>
        <w:divId w:val="175851429"/>
        <w:rPr>
          <w:lang w:val="nl-NL"/>
        </w:rPr>
      </w:pPr>
      <w:r>
        <w:rPr>
          <w:rStyle w:val="datum1"/>
          <w:lang w:val="nl-NL"/>
        </w:rPr>
        <w:t>01-10-2026</w:t>
      </w:r>
      <w:r>
        <w:rPr>
          <w:lang w:val="nl-NL"/>
        </w:rPr>
        <w:t xml:space="preserve"> – </w:t>
      </w:r>
      <w:r>
        <w:rPr>
          <w:rStyle w:val="titel1"/>
          <w:lang w:val="nl-NL"/>
        </w:rPr>
        <w:t>ONTVANGSTBEVESTIGING AVG-INZAGEVERZOEK BRP</w:t>
      </w:r>
      <w:r>
        <w:rPr>
          <w:lang w:val="nl-NL"/>
        </w:rPr>
        <w:t xml:space="preserve"> – De Rijksdienst voor Identiteitsgegevens sluit de initiële melding van 16 september af en bevestigt in de bijlage de formele ontvangst van het gecorrigeerde inzageverzoek omtrent de BRP-registratie en de bijbehorende internationale logbestanden uit 2014. De privacyjurist streeft ernaar om uiterlijk 16 oktober 2026 een inhoudelijk besluit te nemen. (opvolging: afwachten van het inhoudelijke besluit en de levering van BRP-logbestanden.)</w:t>
      </w:r>
    </w:p>
    <w:p w14:paraId="59C7D944"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Overheid / Ministeries</w:t>
      </w:r>
    </w:p>
    <w:p w14:paraId="62E6EE4D"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Rijksdienst</w:t>
      </w:r>
    </w:p>
    <w:p w14:paraId="5050EFB1"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Landelijke beheerder van de Basisregistratie Personen (BRP); verantwoordelijk voor de registratie en verstrekking van identiteitsgegevens aan Nederlandse instanties</w:t>
      </w:r>
    </w:p>
    <w:p w14:paraId="4C082C79"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BRP</w:t>
      </w:r>
    </w:p>
    <w:p w14:paraId="709EE942"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asymmetrisch</w:t>
      </w:r>
    </w:p>
    <w:p w14:paraId="1B6777DF"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Mogelijk structureel ontbreken van een interstatelijke, geautomatiseerde gegevensuitwisseling met de Belgische bronregisters bij een initiële inschrijving vanuit het buitenland</w:t>
      </w:r>
    </w:p>
    <w:p w14:paraId="6B6E7941"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info@rvig.nl, Postbus 10451, 2501 HL Den Haag, Nederland, www.rvig.nl</w:t>
      </w:r>
    </w:p>
    <w:p w14:paraId="082EAB40"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Zaak c26092182, BSN 319 960 602</w:t>
      </w:r>
    </w:p>
    <w:p w14:paraId="016C7AD0"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16-09-2026 tot heden</w:t>
      </w:r>
    </w:p>
    <w:p w14:paraId="63EDDA2B" w14:textId="77777777" w:rsidR="005B42F2" w:rsidRDefault="005B42F2">
      <w:pPr>
        <w:pStyle w:val="marker"/>
        <w:ind w:left="800" w:right="800"/>
        <w:divId w:val="175851429"/>
        <w:rPr>
          <w:lang w:val="nl-NL"/>
        </w:rPr>
      </w:pPr>
      <w:r>
        <w:br w:type="page"/>
      </w:r>
    </w:p>
    <w:p w14:paraId="387E30FC" w14:textId="77777777" w:rsidR="005B42F2" w:rsidRDefault="005B42F2">
      <w:pPr>
        <w:pStyle w:val="Kop3"/>
        <w:divId w:val="175851429"/>
        <w:rPr>
          <w:rFonts w:eastAsia="Times New Roman"/>
          <w:lang w:val="nl-NL"/>
        </w:rPr>
      </w:pPr>
      <w:bookmarkStart w:id="44" w:name="_Toc242190031"/>
      <w:r>
        <w:rPr>
          <w:rFonts w:eastAsia="Times New Roman"/>
          <w:lang w:val="nl-NL"/>
        </w:rPr>
        <w:t>STEDIN</w:t>
      </w:r>
      <w:bookmarkEnd w:id="44"/>
    </w:p>
    <w:p w14:paraId="5C2A15ED" w14:textId="77777777" w:rsidR="005B42F2" w:rsidRDefault="005B42F2">
      <w:pPr>
        <w:pStyle w:val="netwerk"/>
        <w:spacing w:before="0" w:beforeAutospacing="0" w:after="240"/>
        <w:divId w:val="175851429"/>
        <w:rPr>
          <w:lang w:val="nl-NL"/>
        </w:rPr>
      </w:pPr>
      <w:r>
        <w:rPr>
          <w:lang w:val="nl-NL"/>
        </w:rPr>
        <w:t>Netwerk: Stedin → patiënt (netbeheerder, fysieke aansluiting). Vattenfall → Stedin (doorverwijzing voor afsluitingsgarantie). Geen directe link met CM, CZ, UWV, SVB, CAK of Belgische FOD’s.</w:t>
      </w:r>
    </w:p>
    <w:p w14:paraId="559811E4"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45F34E24"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Energie</w:t>
      </w:r>
    </w:p>
    <w:p w14:paraId="22098DA7"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Regionale netbeheerder (gas en elektriciteit)</w:t>
      </w:r>
    </w:p>
    <w:p w14:paraId="638BF996"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Fysiek verantwoordelijk voor de leverings- en afsluitgarantie van het energienetwerk</w:t>
      </w:r>
    </w:p>
    <w:p w14:paraId="0BF2D8FF"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netbeheersystemen, geen koppeling met EESSI of KSZ</w:t>
      </w:r>
    </w:p>
    <w:p w14:paraId="7E7B5885"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5CFFD4C2"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t>
      </w:r>
      <w:r>
        <w:rPr>
          <w:lang w:val="nl-NL"/>
        </w:rPr>
        <w:t>Stedin is als netbeheerder verantwoordelijk voor de fysieke aansluiting en eventuele afsluiting, maar de medische beschermingsstatus wordt niet automatisch overgedragen van de leverancier naar de netbeheerder. De burger moet zijn volledige medische verdediging opnieuw opbouwen bij een nieuwe private partij</w:t>
      </w:r>
    </w:p>
    <w:p w14:paraId="5D920CC9"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klantenservice@stedin.net, incasso@stedin.net, 088 896 39 63, 0800 9009 (storingen), Postbus 577, 3000 AN Rotterdam, Nederland</w:t>
      </w:r>
    </w:p>
    <w:p w14:paraId="470173F4"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1DCA37ED"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20-08-2026 tot heden</w:t>
      </w:r>
    </w:p>
    <w:p w14:paraId="71D0423B" w14:textId="77777777" w:rsidR="005B42F2" w:rsidRDefault="005B42F2">
      <w:pPr>
        <w:pStyle w:val="Kop4"/>
        <w:divId w:val="175851429"/>
        <w:rPr>
          <w:rFonts w:eastAsia="Times New Roman"/>
          <w:lang w:val="nl-NL"/>
        </w:rPr>
      </w:pPr>
      <w:r>
        <w:rPr>
          <w:rFonts w:eastAsia="Times New Roman"/>
          <w:lang w:val="nl-NL"/>
        </w:rPr>
        <w:t>2026</w:t>
      </w:r>
    </w:p>
    <w:p w14:paraId="5D89C80B" w14:textId="77777777" w:rsidR="005B42F2" w:rsidRDefault="005B42F2">
      <w:pPr>
        <w:pStyle w:val="entry"/>
        <w:spacing w:before="0" w:beforeAutospacing="0" w:after="140"/>
        <w:divId w:val="175851429"/>
        <w:rPr>
          <w:lang w:val="nl-NL"/>
        </w:rPr>
      </w:pPr>
      <w:r>
        <w:rPr>
          <w:rStyle w:val="datum1"/>
          <w:lang w:val="nl-NL"/>
        </w:rPr>
        <w:t>20-08-2026</w:t>
      </w:r>
      <w:r>
        <w:rPr>
          <w:lang w:val="nl-NL"/>
        </w:rPr>
        <w:t xml:space="preserve"> – </w:t>
      </w:r>
      <w:r>
        <w:rPr>
          <w:rStyle w:val="titel1"/>
          <w:lang w:val="nl-NL"/>
        </w:rPr>
        <w:t>PREVENTIEVE REGISTRATIE MEDISCH KWETSBARE CONSUMENT</w:t>
      </w:r>
      <w:r>
        <w:rPr>
          <w:lang w:val="nl-NL"/>
        </w:rPr>
        <w:t xml:space="preserve"> – Verzending van de dwingende e-mail met de Belgische medische gezondheidsverklaring en het onafhankelijke FOD-evaluatieverslag naar Stedin. Deze preventieve actie is ingezet om de koeling van de insuline onvoorwaardelijk te borgen en elk toekomstig afsluitingsproject uit te sluiten. Dit volgt direct nadat leverancier Vattenfall na vier maanden administratieve strijd onverwacht aangaf hier niet bevoegd te zijn. </w:t>
      </w:r>
      <w:r>
        <w:rPr>
          <w:rStyle w:val="opvolging1"/>
          <w:lang w:val="nl-NL"/>
        </w:rPr>
        <w:t>(opvolging: de burger wordt verplicht zijn</w:t>
      </w:r>
      <w:r>
        <w:rPr>
          <w:rStyle w:val="opvolging1"/>
          <w:lang w:val="nl-NL"/>
        </w:rPr>
        <w:t xml:space="preserve"> volledige medische en administratieve verdediging vanaf nul te herhalen bij een volledig nieuwe, private partij in de keten.)</w:t>
      </w:r>
    </w:p>
    <w:p w14:paraId="03FD8928" w14:textId="77777777" w:rsidR="005B42F2" w:rsidRDefault="005B42F2">
      <w:pPr>
        <w:pStyle w:val="marker"/>
        <w:ind w:left="800" w:right="800"/>
        <w:divId w:val="175851429"/>
        <w:rPr>
          <w:lang w:val="nl-NL"/>
        </w:rPr>
      </w:pPr>
      <w:r>
        <w:br w:type="page"/>
      </w:r>
    </w:p>
    <w:p w14:paraId="7B3A6AB8" w14:textId="77777777" w:rsidR="005B42F2" w:rsidRDefault="005B42F2">
      <w:pPr>
        <w:pStyle w:val="Kop3"/>
        <w:divId w:val="175851429"/>
        <w:rPr>
          <w:rFonts w:eastAsia="Times New Roman"/>
          <w:lang w:val="nl-NL"/>
        </w:rPr>
      </w:pPr>
      <w:bookmarkStart w:id="45" w:name="_Toc242190032"/>
      <w:r>
        <w:rPr>
          <w:rFonts w:eastAsia="Times New Roman"/>
          <w:lang w:val="nl-NL"/>
        </w:rPr>
        <w:t>SVB</w:t>
      </w:r>
      <w:bookmarkEnd w:id="45"/>
    </w:p>
    <w:p w14:paraId="0B1CFBB9" w14:textId="77777777" w:rsidR="005B42F2" w:rsidRDefault="005B42F2">
      <w:pPr>
        <w:pStyle w:val="netwerk"/>
        <w:spacing w:before="0" w:beforeAutospacing="0" w:after="240"/>
        <w:divId w:val="175851429"/>
        <w:rPr>
          <w:lang w:val="nl-NL"/>
        </w:rPr>
      </w:pPr>
      <w:r>
        <w:rPr>
          <w:lang w:val="nl-NL"/>
        </w:rPr>
        <w:t>Netwerk: SVB → Dienst Toeslagen (kindgebonden budget). SVB → BBZ (bemiddeling grensarbeiders). BBZ → UWV, RIZIV, CM, CZ (bemiddeling).</w:t>
      </w:r>
    </w:p>
    <w:p w14:paraId="71F1AAD1"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5F33001F"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Financiën &amp; Sociale Zekerheid</w:t>
      </w:r>
    </w:p>
    <w:p w14:paraId="42988A31"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Zelfstandig bestuursorgaan (ZBO) onder het Ministerie van Sociale Zaken en Werkgelegenheid</w:t>
      </w:r>
    </w:p>
    <w:p w14:paraId="70FA46F9"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Landelijke uitbetaler van gezinsbijslagen; BBZ fungeert als advies- en bemiddelingsloket voor grensarbeiders</w:t>
      </w:r>
    </w:p>
    <w:p w14:paraId="4C81C21B"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SVB-systemen, EESSI (SED-berichten), koppeling met Dienst Toeslagen</w:t>
      </w:r>
    </w:p>
    <w:p w14:paraId="29006532"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0F36EB69"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BBZ bemiddelt maar kan niets afdwingen; de systemen van SVB en Dienst Toeslagen zijn niet automatisch gekoppeld</w:t>
      </w:r>
    </w:p>
    <w:p w14:paraId="48F1D01E"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exbbzfrontoffice@svb.nl, noreply@svb.nl, www.svb.nl, www.svb.nl/bbz, 088 949 40 20, Postbus 18002, 3501 CA Utrecht, Nederland</w:t>
      </w:r>
    </w:p>
    <w:p w14:paraId="7FC9F8D8"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025C7088"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10-05-2025 tot heden</w:t>
      </w:r>
    </w:p>
    <w:p w14:paraId="2F55C0D6" w14:textId="77777777" w:rsidR="005B42F2" w:rsidRDefault="005B42F2">
      <w:pPr>
        <w:pStyle w:val="subtitel"/>
        <w:divId w:val="175851429"/>
        <w:rPr>
          <w:lang w:val="nl-NL"/>
        </w:rPr>
      </w:pPr>
      <w:r>
        <w:rPr>
          <w:lang w:val="nl-NL"/>
        </w:rPr>
        <w:t>Sociale Verzekeringsbank en BBZ – Bureau voor Belgische Zaken</w:t>
      </w:r>
    </w:p>
    <w:p w14:paraId="07D3AAC3" w14:textId="77777777" w:rsidR="005B42F2" w:rsidRDefault="005B42F2">
      <w:pPr>
        <w:pStyle w:val="Kop4"/>
        <w:divId w:val="175851429"/>
        <w:rPr>
          <w:rFonts w:eastAsia="Times New Roman"/>
          <w:lang w:val="nl-NL"/>
        </w:rPr>
      </w:pPr>
      <w:r>
        <w:rPr>
          <w:rFonts w:eastAsia="Times New Roman"/>
          <w:lang w:val="nl-NL"/>
        </w:rPr>
        <w:t>2025</w:t>
      </w:r>
    </w:p>
    <w:p w14:paraId="5E4ABD3A" w14:textId="77777777" w:rsidR="005B42F2" w:rsidRDefault="005B42F2">
      <w:pPr>
        <w:pStyle w:val="entry"/>
        <w:spacing w:before="0" w:beforeAutospacing="0" w:after="140"/>
        <w:divId w:val="175851429"/>
        <w:rPr>
          <w:lang w:val="nl-NL"/>
        </w:rPr>
      </w:pPr>
      <w:r>
        <w:rPr>
          <w:rStyle w:val="datum1"/>
          <w:lang w:val="nl-NL"/>
        </w:rPr>
        <w:t>10-05-2025</w:t>
      </w:r>
      <w:r>
        <w:rPr>
          <w:lang w:val="nl-NL"/>
        </w:rPr>
        <w:t xml:space="preserve"> – </w:t>
      </w:r>
      <w:r>
        <w:rPr>
          <w:rStyle w:val="titel1"/>
          <w:lang w:val="nl-NL"/>
        </w:rPr>
        <w:t>AFWIJZING KINDERBIJSLAG</w:t>
      </w:r>
      <w:r>
        <w:rPr>
          <w:lang w:val="nl-NL"/>
        </w:rPr>
        <w:t xml:space="preserve"> </w:t>
      </w:r>
      <w:r>
        <w:rPr>
          <w:lang w:val="nl-NL"/>
        </w:rPr>
        <w:t xml:space="preserve">– De aanvraag van de partner voor Nederlandse kinderbijslag (oorspronkelijk uit mei 2022) wordt door de SVB formeel afgewezen omdat zij werkzaam is in België. </w:t>
      </w:r>
      <w:r>
        <w:rPr>
          <w:rStyle w:val="opvolging1"/>
          <w:lang w:val="nl-NL"/>
        </w:rPr>
        <w:t>(opvolging: de afwijzing is gebaseerd op het werklandbeginsel; de SVB verwijst impliciet naar de Belgische bevoegdheid.)</w:t>
      </w:r>
    </w:p>
    <w:p w14:paraId="744A315C" w14:textId="77777777" w:rsidR="005B42F2" w:rsidRDefault="005B42F2">
      <w:pPr>
        <w:pStyle w:val="Kop4"/>
        <w:divId w:val="175851429"/>
        <w:rPr>
          <w:rFonts w:eastAsia="Times New Roman"/>
          <w:lang w:val="nl-NL"/>
        </w:rPr>
      </w:pPr>
      <w:r>
        <w:rPr>
          <w:rFonts w:eastAsia="Times New Roman"/>
          <w:lang w:val="nl-NL"/>
        </w:rPr>
        <w:t>2026</w:t>
      </w:r>
    </w:p>
    <w:p w14:paraId="5D5487B6" w14:textId="77777777" w:rsidR="005B42F2" w:rsidRDefault="005B42F2">
      <w:pPr>
        <w:pStyle w:val="entry"/>
        <w:spacing w:before="0" w:beforeAutospacing="0" w:after="140"/>
        <w:divId w:val="175851429"/>
        <w:rPr>
          <w:lang w:val="nl-NL"/>
        </w:rPr>
      </w:pPr>
      <w:r>
        <w:rPr>
          <w:rStyle w:val="datum1"/>
          <w:lang w:val="nl-NL"/>
        </w:rPr>
        <w:t>20-02-2026</w:t>
      </w:r>
      <w:r>
        <w:rPr>
          <w:lang w:val="nl-NL"/>
        </w:rPr>
        <w:t xml:space="preserve"> – </w:t>
      </w:r>
      <w:r>
        <w:rPr>
          <w:rStyle w:val="titel1"/>
          <w:lang w:val="nl-NL"/>
        </w:rPr>
        <w:t>VERZOEK ACTUALISATIE DOSSIER</w:t>
      </w:r>
      <w:r>
        <w:rPr>
          <w:lang w:val="nl-NL"/>
        </w:rPr>
        <w:t xml:space="preserve"> – Brief gestuurd met het verzoek tot herbeoordeling van de grensoverschrijdende situatie om de gegevensuitwisseling met de Dienst Toeslagen te herstellen. Daarbij is nadrukkelijk om terugwerkende kracht gevraagd. </w:t>
      </w:r>
      <w:r>
        <w:rPr>
          <w:rStyle w:val="opvolging1"/>
          <w:lang w:val="nl-NL"/>
        </w:rPr>
        <w:t>(opvolging: de patiënt vraagt om herbeoordeling van de gezinsbijslag en de koppeling met het kindgebonden budget.)</w:t>
      </w:r>
    </w:p>
    <w:p w14:paraId="0EE74389" w14:textId="77777777" w:rsidR="005B42F2" w:rsidRDefault="005B42F2">
      <w:pPr>
        <w:pStyle w:val="entry"/>
        <w:spacing w:before="0" w:beforeAutospacing="0" w:after="140"/>
        <w:divId w:val="175851429"/>
        <w:rPr>
          <w:lang w:val="nl-NL"/>
        </w:rPr>
      </w:pPr>
      <w:r>
        <w:rPr>
          <w:rStyle w:val="datum1"/>
          <w:lang w:val="nl-NL"/>
        </w:rPr>
        <w:t>07-03-2026</w:t>
      </w:r>
      <w:r>
        <w:rPr>
          <w:lang w:val="nl-NL"/>
        </w:rPr>
        <w:t xml:space="preserve"> – </w:t>
      </w:r>
      <w:r>
        <w:rPr>
          <w:rStyle w:val="titel1"/>
          <w:lang w:val="nl-NL"/>
        </w:rPr>
        <w:t>UPLOAD BEWIJSLAST WOONPLAATS</w:t>
      </w:r>
      <w:r>
        <w:rPr>
          <w:lang w:val="nl-NL"/>
        </w:rPr>
        <w:t xml:space="preserve"> – Digitaal uploaden van een dossier van 3,9 MB inclusief de officiële woonplaatsverklaringen 2024-2026 via Mijn SVB. </w:t>
      </w:r>
      <w:r>
        <w:rPr>
          <w:rStyle w:val="opvolging1"/>
          <w:lang w:val="nl-NL"/>
        </w:rPr>
        <w:t>(opvolging: de patiënt levert het bewijs van zijn woonplaats in Nederland, wat essentieel is voor de toekenning.)</w:t>
      </w:r>
    </w:p>
    <w:p w14:paraId="5916A041" w14:textId="77777777" w:rsidR="005B42F2" w:rsidRDefault="005B42F2">
      <w:pPr>
        <w:pStyle w:val="entry"/>
        <w:spacing w:before="0" w:beforeAutospacing="0" w:after="140"/>
        <w:divId w:val="175851429"/>
        <w:rPr>
          <w:lang w:val="nl-NL"/>
        </w:rPr>
      </w:pPr>
      <w:r>
        <w:rPr>
          <w:rStyle w:val="datum1"/>
          <w:lang w:val="nl-NL"/>
        </w:rPr>
        <w:t>18-03-2026</w:t>
      </w:r>
      <w:r>
        <w:rPr>
          <w:lang w:val="nl-NL"/>
        </w:rPr>
        <w:t xml:space="preserve"> – </w:t>
      </w:r>
      <w:r>
        <w:rPr>
          <w:rStyle w:val="titel1"/>
          <w:lang w:val="nl-NL"/>
        </w:rPr>
        <w:t>WHATSAPP-ESCALATIE EN FORMELE KLACHT</w:t>
      </w:r>
      <w:r>
        <w:rPr>
          <w:lang w:val="nl-NL"/>
        </w:rPr>
        <w:t xml:space="preserve"> </w:t>
      </w:r>
      <w:r>
        <w:rPr>
          <w:lang w:val="nl-NL"/>
        </w:rPr>
        <w:t xml:space="preserve">– De patiënt vraagt via WhatsApp naar de status, maar de medewerkers weigeren de machtiging te openen en dwingen tot een onmogelijke standaardaanvraag. De partner dient dezelfde dag een formele klacht in tegen het feit dat de SVB de zending van 7 maart weigert als aanvraagdatum te erkennen. </w:t>
      </w:r>
      <w:r>
        <w:rPr>
          <w:rStyle w:val="opvolging1"/>
          <w:lang w:val="nl-NL"/>
        </w:rPr>
        <w:t>(opvolging: de communicatie via WhatsApp wordt geweigerd; de partner dient een formele klacht in.)</w:t>
      </w:r>
    </w:p>
    <w:p w14:paraId="540ED460" w14:textId="77777777" w:rsidR="005B42F2" w:rsidRDefault="005B42F2">
      <w:pPr>
        <w:pStyle w:val="entry"/>
        <w:spacing w:before="0" w:beforeAutospacing="0" w:after="140"/>
        <w:divId w:val="175851429"/>
        <w:rPr>
          <w:lang w:val="nl-NL"/>
        </w:rPr>
      </w:pPr>
      <w:r>
        <w:rPr>
          <w:rStyle w:val="datum1"/>
          <w:lang w:val="nl-NL"/>
        </w:rPr>
        <w:t>22-03-2026</w:t>
      </w:r>
      <w:r>
        <w:rPr>
          <w:lang w:val="nl-NL"/>
        </w:rPr>
        <w:t xml:space="preserve"> – </w:t>
      </w:r>
      <w:r>
        <w:rPr>
          <w:rStyle w:val="titel1"/>
          <w:lang w:val="nl-NL"/>
        </w:rPr>
        <w:t>WEIGERING TELEFONISCH CONTACT</w:t>
      </w:r>
      <w:r>
        <w:rPr>
          <w:lang w:val="nl-NL"/>
        </w:rPr>
        <w:t xml:space="preserve"> – De patiënt reageert via het contactformulier op gemiste telefonische oproepen van kantoor Breda. Hij eist uitsluitend schriftelijke communicatie voor een sluitende bewijslast en eist dat het woonplaatsvinkje per direct wordt geactiveerd. </w:t>
      </w:r>
      <w:r>
        <w:rPr>
          <w:rStyle w:val="opvolging1"/>
          <w:lang w:val="nl-NL"/>
        </w:rPr>
        <w:t>(opvolging: de patiënt eist schriftelijke communicatie en activering van de registratie.)</w:t>
      </w:r>
    </w:p>
    <w:p w14:paraId="57F63CE4" w14:textId="77777777" w:rsidR="005B42F2" w:rsidRDefault="005B42F2">
      <w:pPr>
        <w:pStyle w:val="entry"/>
        <w:spacing w:before="0" w:beforeAutospacing="0" w:after="140"/>
        <w:divId w:val="175851429"/>
        <w:rPr>
          <w:lang w:val="nl-NL"/>
        </w:rPr>
      </w:pPr>
      <w:r>
        <w:rPr>
          <w:rStyle w:val="datum1"/>
          <w:lang w:val="nl-NL"/>
        </w:rPr>
        <w:t>30-03-2026</w:t>
      </w:r>
      <w:r>
        <w:rPr>
          <w:lang w:val="nl-NL"/>
        </w:rPr>
        <w:t xml:space="preserve"> – </w:t>
      </w:r>
      <w:r>
        <w:rPr>
          <w:rStyle w:val="titel1"/>
          <w:lang w:val="nl-NL"/>
        </w:rPr>
        <w:t>INHOUDELIJKE REACTIE EN VERSCHUIVING NAAR DE PATIËNT</w:t>
      </w:r>
      <w:r>
        <w:rPr>
          <w:lang w:val="nl-NL"/>
        </w:rPr>
        <w:t xml:space="preserve"> – De SVB bevestigt de afwijzing voor de partner wegens werk in België, maar stelt dat de patiënt (wegens niet-werken buiten Nederland in de referteperiode) wél recht heeft op Nederlandse gezinsbijslag vanaf augustus 2023. Het recht zal op zijn naam herzien worden. </w:t>
      </w:r>
      <w:r>
        <w:rPr>
          <w:rStyle w:val="opvolging1"/>
          <w:lang w:val="nl-NL"/>
        </w:rPr>
        <w:t>(opvolging: de SVB verschuift het recht naar de patiënt, wat een nieuwe aanvraag en registratie vereist.)</w:t>
      </w:r>
    </w:p>
    <w:p w14:paraId="1C8AE4C0" w14:textId="77777777" w:rsidR="005B42F2" w:rsidRDefault="005B42F2">
      <w:pPr>
        <w:pStyle w:val="entry"/>
        <w:spacing w:before="0" w:beforeAutospacing="0" w:after="140"/>
        <w:divId w:val="175851429"/>
        <w:rPr>
          <w:lang w:val="nl-NL"/>
        </w:rPr>
      </w:pPr>
      <w:r>
        <w:rPr>
          <w:rStyle w:val="datum1"/>
          <w:lang w:val="nl-NL"/>
        </w:rPr>
        <w:t>31-03-2026</w:t>
      </w:r>
      <w:r>
        <w:rPr>
          <w:lang w:val="nl-NL"/>
        </w:rPr>
        <w:t xml:space="preserve"> – </w:t>
      </w:r>
      <w:r>
        <w:rPr>
          <w:rStyle w:val="titel1"/>
          <w:lang w:val="nl-NL"/>
        </w:rPr>
        <w:t>FORMELE AANVRAAGREGISTRATIE EN BESLISSING</w:t>
      </w:r>
      <w:r>
        <w:rPr>
          <w:lang w:val="nl-NL"/>
        </w:rPr>
        <w:t xml:space="preserve"> – De SVB registreert de voorbedrukte aanvraag op naam van de patiënt. Tegelijkertijd wordt een formele beslissing aan de partner gestuurd dat haar situatie op € 0,00 blijft staan. </w:t>
      </w:r>
      <w:r>
        <w:rPr>
          <w:rStyle w:val="opvolging1"/>
          <w:lang w:val="nl-NL"/>
        </w:rPr>
        <w:t>(opvolging: de aanvraag wordt geregistreerd; de partner krijgt een nulbeslissing.)</w:t>
      </w:r>
    </w:p>
    <w:p w14:paraId="17765F23" w14:textId="77777777" w:rsidR="005B42F2" w:rsidRDefault="005B42F2">
      <w:pPr>
        <w:pStyle w:val="entry"/>
        <w:spacing w:before="0" w:beforeAutospacing="0" w:after="140"/>
        <w:divId w:val="175851429"/>
        <w:rPr>
          <w:lang w:val="nl-NL"/>
        </w:rPr>
      </w:pPr>
      <w:r>
        <w:rPr>
          <w:rStyle w:val="datum1"/>
          <w:lang w:val="nl-NL"/>
        </w:rPr>
        <w:t>20-04-2026</w:t>
      </w:r>
      <w:r>
        <w:rPr>
          <w:lang w:val="nl-NL"/>
        </w:rPr>
        <w:t xml:space="preserve"> – </w:t>
      </w:r>
      <w:r>
        <w:rPr>
          <w:rStyle w:val="titel1"/>
          <w:lang w:val="nl-NL"/>
        </w:rPr>
        <w:t>TOEKENNING GEZINSBIJSLAG</w:t>
      </w:r>
      <w:r>
        <w:rPr>
          <w:lang w:val="nl-NL"/>
        </w:rPr>
        <w:t xml:space="preserve"> – De SVB kent de patiënt met terugwerkende kracht (vanaf augustus 2023) recht toe op Nederlandse gezinsbijslag. Hoewel het actuele financiële verschil in Q4 2025 op € 0,00 uitkomt, activeert dit besluit het vereiste digitale recht waardoor de Dienst Toeslagen kan volgen. </w:t>
      </w:r>
      <w:r>
        <w:rPr>
          <w:rStyle w:val="opvolging1"/>
          <w:lang w:val="nl-NL"/>
        </w:rPr>
        <w:t>(opvolging: de toekenning activeert de koppeling met de Dienst Toeslagen voor het kindgebonden budget.)</w:t>
      </w:r>
    </w:p>
    <w:p w14:paraId="332C7CD6" w14:textId="77777777" w:rsidR="005B42F2" w:rsidRDefault="005B42F2">
      <w:pPr>
        <w:pStyle w:val="entry"/>
        <w:spacing w:before="0" w:beforeAutospacing="0" w:after="140"/>
        <w:divId w:val="175851429"/>
        <w:rPr>
          <w:lang w:val="nl-NL"/>
        </w:rPr>
      </w:pPr>
      <w:r>
        <w:rPr>
          <w:rStyle w:val="datum1"/>
          <w:lang w:val="nl-NL"/>
        </w:rPr>
        <w:t>25-04-2026</w:t>
      </w:r>
      <w:r>
        <w:rPr>
          <w:lang w:val="nl-NL"/>
        </w:rPr>
        <w:t xml:space="preserve"> – </w:t>
      </w:r>
      <w:r>
        <w:rPr>
          <w:rStyle w:val="titel1"/>
          <w:lang w:val="nl-NL"/>
        </w:rPr>
        <w:t>ESCALATIE NAAR BUREAU BELGISCHE ZAKEN (BBZ)</w:t>
      </w:r>
      <w:r>
        <w:rPr>
          <w:lang w:val="nl-NL"/>
        </w:rPr>
        <w:t xml:space="preserve"> – De patiënt dient een formeel verzoek tot bemiddeling in bij het BBZ wegens de administratieve impasse tussen UWV en CM rondom het Vester-arrest en samentellingstijdvakken. </w:t>
      </w:r>
      <w:r>
        <w:rPr>
          <w:rStyle w:val="opvolging1"/>
          <w:lang w:val="nl-NL"/>
        </w:rPr>
        <w:t>(opvolging: het BBZ wordt ingeschakeld als bemiddelingsinstantie voor grensarbeiders.)</w:t>
      </w:r>
    </w:p>
    <w:p w14:paraId="4CBDDD48" w14:textId="77777777" w:rsidR="005B42F2" w:rsidRDefault="005B42F2">
      <w:pPr>
        <w:pStyle w:val="entry"/>
        <w:spacing w:before="0" w:beforeAutospacing="0" w:after="140"/>
        <w:divId w:val="175851429"/>
        <w:rPr>
          <w:lang w:val="nl-NL"/>
        </w:rPr>
      </w:pPr>
      <w:r>
        <w:rPr>
          <w:rStyle w:val="datum1"/>
          <w:lang w:val="nl-NL"/>
        </w:rPr>
        <w:t>28-04-2026</w:t>
      </w:r>
      <w:r>
        <w:rPr>
          <w:lang w:val="nl-NL"/>
        </w:rPr>
        <w:t xml:space="preserve"> – </w:t>
      </w:r>
      <w:r>
        <w:rPr>
          <w:rStyle w:val="titel1"/>
          <w:lang w:val="nl-NL"/>
        </w:rPr>
        <w:t>DIGITALE WEIGERING EN SOMMATIE BBZ</w:t>
      </w:r>
      <w:r>
        <w:rPr>
          <w:lang w:val="nl-NL"/>
        </w:rPr>
        <w:t xml:space="preserve"> – Het BBZ weigert in eerste instantie om veiligheidsredenen de bijlagen (Tijdlijn-Matrix) te openen en stuurt aan op een telefoongesprek. De patiënt weigert dit onmiddellijk en eist een schriftelijke papertrail of fysieke overdracht. </w:t>
      </w:r>
      <w:r>
        <w:rPr>
          <w:rStyle w:val="opvolging1"/>
          <w:lang w:val="nl-NL"/>
        </w:rPr>
        <w:t>(opvolging: het BBZ weigert digitale bijlagen te openen; de patiënt eist schriftelijke communicatie.)</w:t>
      </w:r>
    </w:p>
    <w:p w14:paraId="2ADEEE32" w14:textId="77777777" w:rsidR="005B42F2" w:rsidRDefault="005B42F2">
      <w:pPr>
        <w:pStyle w:val="entry"/>
        <w:spacing w:before="0" w:beforeAutospacing="0" w:after="140"/>
        <w:divId w:val="175851429"/>
        <w:rPr>
          <w:lang w:val="nl-NL"/>
        </w:rPr>
      </w:pPr>
      <w:r>
        <w:rPr>
          <w:rStyle w:val="datum1"/>
          <w:lang w:val="nl-NL"/>
        </w:rPr>
        <w:t>29-04-2026</w:t>
      </w:r>
      <w:r>
        <w:rPr>
          <w:lang w:val="nl-NL"/>
        </w:rPr>
        <w:t xml:space="preserve"> – </w:t>
      </w:r>
      <w:r>
        <w:rPr>
          <w:rStyle w:val="titel1"/>
          <w:lang w:val="nl-NL"/>
        </w:rPr>
        <w:t>START BEMIDDELING BBZ</w:t>
      </w:r>
      <w:r>
        <w:rPr>
          <w:lang w:val="nl-NL"/>
        </w:rPr>
        <w:t xml:space="preserve"> – Een beleidsadviseur van het BBZ neemt het dossier over, leest de bewijslast en biedt aan namens de patiënt uitleg te vragen aan RIZIV, UWV en CM om de impasse te deblokkeren. De patiënt geeft hiertoe formeel toestemming. </w:t>
      </w:r>
      <w:r>
        <w:rPr>
          <w:rStyle w:val="opvolging1"/>
          <w:lang w:val="nl-NL"/>
        </w:rPr>
        <w:t>(opvolging: het BBZ start de bemiddeling en neemt contact op met de betrokken instanties.)</w:t>
      </w:r>
    </w:p>
    <w:p w14:paraId="4564C23D" w14:textId="77777777" w:rsidR="005B42F2" w:rsidRDefault="005B42F2">
      <w:pPr>
        <w:pStyle w:val="entry"/>
        <w:spacing w:before="0" w:beforeAutospacing="0" w:after="140"/>
        <w:divId w:val="175851429"/>
        <w:rPr>
          <w:lang w:val="nl-NL"/>
        </w:rPr>
      </w:pPr>
      <w:r>
        <w:rPr>
          <w:rStyle w:val="datum1"/>
          <w:lang w:val="nl-NL"/>
        </w:rPr>
        <w:t>01-05-2026</w:t>
      </w:r>
      <w:r>
        <w:rPr>
          <w:lang w:val="nl-NL"/>
        </w:rPr>
        <w:t xml:space="preserve"> – </w:t>
      </w:r>
      <w:r>
        <w:rPr>
          <w:rStyle w:val="titel1"/>
          <w:lang w:val="nl-NL"/>
        </w:rPr>
        <w:t>TUSSENTIJDSE UPDATE BBZ</w:t>
      </w:r>
      <w:r>
        <w:rPr>
          <w:lang w:val="nl-NL"/>
        </w:rPr>
        <w:t xml:space="preserve"> – Het BBZ meldt dat RIZIV en UWV na hun toelichtingen nu onderling contact hebben en informatie uitwisselen. </w:t>
      </w:r>
      <w:r>
        <w:rPr>
          <w:rStyle w:val="opvolging1"/>
          <w:lang w:val="nl-NL"/>
        </w:rPr>
        <w:t>(opvolging: het eerste directe contact tussen RIZIV en UWV in het dossier komt tot stand via bemiddeling van het BBZ.)</w:t>
      </w:r>
    </w:p>
    <w:p w14:paraId="457C8257" w14:textId="77777777" w:rsidR="005B42F2" w:rsidRDefault="005B42F2">
      <w:pPr>
        <w:pStyle w:val="entry"/>
        <w:spacing w:before="0" w:beforeAutospacing="0" w:after="140"/>
        <w:divId w:val="175851429"/>
        <w:rPr>
          <w:lang w:val="nl-NL"/>
        </w:rPr>
      </w:pPr>
      <w:r>
        <w:rPr>
          <w:rStyle w:val="datum1"/>
          <w:lang w:val="nl-NL"/>
        </w:rPr>
        <w:t>07-05-2026</w:t>
      </w:r>
      <w:r>
        <w:rPr>
          <w:lang w:val="nl-NL"/>
        </w:rPr>
        <w:t xml:space="preserve"> – </w:t>
      </w:r>
      <w:r>
        <w:rPr>
          <w:rStyle w:val="titel1"/>
          <w:lang w:val="nl-NL"/>
        </w:rPr>
        <w:t>TERUGKOPPELING EN ONTNUCHTERING</w:t>
      </w:r>
      <w:r>
        <w:rPr>
          <w:lang w:val="nl-NL"/>
        </w:rPr>
        <w:t xml:space="preserve"> – Het BBZ meldt de uitkomst: de CM kan geen primaire uitkering betalen wegens wachttijd, terwijl het UWV enkel een gedeeltelijke (geprorateerde) WIA kan toekennen vanaf april 2026. De patiënt reageert ontevreden op de formele uitkomst en eist de onderliggende e-mailcorrespondentie op. </w:t>
      </w:r>
      <w:r>
        <w:rPr>
          <w:rStyle w:val="opvolging1"/>
          <w:lang w:val="nl-NL"/>
        </w:rPr>
        <w:t>(opvolging: het BBZ bevestigt de juridische impasse; de bemiddeling levert geen directe oplossing op, maar documenteert de structurele aard van het probleem.)</w:t>
      </w:r>
    </w:p>
    <w:p w14:paraId="54A117D3" w14:textId="77777777" w:rsidR="005B42F2" w:rsidRDefault="005B42F2">
      <w:pPr>
        <w:pStyle w:val="entry"/>
        <w:spacing w:before="0" w:beforeAutospacing="0" w:after="140"/>
        <w:divId w:val="175851429"/>
        <w:rPr>
          <w:lang w:val="nl-NL"/>
        </w:rPr>
      </w:pPr>
      <w:r>
        <w:rPr>
          <w:rStyle w:val="datum1"/>
          <w:lang w:val="nl-NL"/>
        </w:rPr>
        <w:t>08-05-2026</w:t>
      </w:r>
      <w:r>
        <w:rPr>
          <w:lang w:val="nl-NL"/>
        </w:rPr>
        <w:t xml:space="preserve"> – </w:t>
      </w:r>
      <w:r>
        <w:rPr>
          <w:rStyle w:val="titel1"/>
          <w:lang w:val="nl-NL"/>
        </w:rPr>
        <w:t>BESLISSING AANVULLING EN PRIVACYWEIGERING BBZ</w:t>
      </w:r>
      <w:r>
        <w:rPr>
          <w:lang w:val="nl-NL"/>
        </w:rPr>
        <w:t xml:space="preserve"> </w:t>
      </w:r>
      <w:r>
        <w:rPr>
          <w:lang w:val="nl-NL"/>
        </w:rPr>
        <w:t xml:space="preserve">– De SVB stuurt een nieuwe berekening door na activering door de Dienst Toeslagen, wat resulteert in een nabetaling van € 685,82. Diezelfde dag weigert het BBZ de gevraagde interne correspondentie tussen RIZIV en UWV te delen vanwege de privacywetgeving. </w:t>
      </w:r>
      <w:r>
        <w:rPr>
          <w:rStyle w:val="opvolging1"/>
          <w:lang w:val="nl-NL"/>
        </w:rPr>
        <w:t>(opvolging: de nabetaling wordt uitgekeerd; de interne correspondentie blijft afgeschermd.)</w:t>
      </w:r>
    </w:p>
    <w:p w14:paraId="431BD9C9" w14:textId="77777777" w:rsidR="005B42F2" w:rsidRDefault="005B42F2">
      <w:pPr>
        <w:pStyle w:val="entry"/>
        <w:spacing w:before="0" w:beforeAutospacing="0" w:after="140"/>
        <w:divId w:val="175851429"/>
        <w:rPr>
          <w:lang w:val="nl-NL"/>
        </w:rPr>
      </w:pPr>
      <w:r>
        <w:rPr>
          <w:rStyle w:val="datum1"/>
          <w:lang w:val="nl-NL"/>
        </w:rPr>
        <w:t>26-05-2026</w:t>
      </w:r>
      <w:r>
        <w:rPr>
          <w:lang w:val="nl-NL"/>
        </w:rPr>
        <w:t xml:space="preserve"> – </w:t>
      </w:r>
      <w:r>
        <w:rPr>
          <w:rStyle w:val="titel1"/>
          <w:lang w:val="nl-NL"/>
        </w:rPr>
        <w:t>FORMALISERING ESCALATIE VANUIT BBZ WEGENS STRUCTUREEL VERZUIM CZ</w:t>
      </w:r>
      <w:r>
        <w:rPr>
          <w:lang w:val="nl-NL"/>
        </w:rPr>
        <w:t xml:space="preserve"> – Vastlegging van de formele escalatie door het Bureau voor Belgische Zaken richting het gespecialiseerde grensteam van CZ wegens het aanhoudend blokkeren van de RIV-registersynchronisatie sinds het vertrek uit België in 2014. Deze externe interventie dient als escalatie en breekijzer voor de datakoppeling, aangezien de Dienst Toeslagen de zorgtoeslag uitsluitend op basis van dit ontbrekende CZ-vinkje blijft afwijzen. </w:t>
      </w:r>
      <w:r>
        <w:rPr>
          <w:rStyle w:val="opvolging1"/>
          <w:lang w:val="nl-NL"/>
        </w:rPr>
        <w:t>(opvolging: het BBZ es</w:t>
      </w:r>
      <w:r>
        <w:rPr>
          <w:rStyle w:val="opvolging1"/>
          <w:lang w:val="nl-NL"/>
        </w:rPr>
        <w:t>caleert naar CZ om de RIV-synchronisatie te forceren.)</w:t>
      </w:r>
    </w:p>
    <w:p w14:paraId="1E7ECF96" w14:textId="77777777" w:rsidR="005B42F2" w:rsidRDefault="005B42F2">
      <w:pPr>
        <w:pStyle w:val="entry"/>
        <w:spacing w:before="0" w:beforeAutospacing="0" w:after="140"/>
        <w:divId w:val="175851429"/>
        <w:rPr>
          <w:lang w:val="nl-NL"/>
        </w:rPr>
      </w:pPr>
      <w:r>
        <w:rPr>
          <w:rStyle w:val="datum1"/>
          <w:lang w:val="nl-NL"/>
        </w:rPr>
        <w:t>29-05-2026</w:t>
      </w:r>
      <w:r>
        <w:rPr>
          <w:lang w:val="nl-NL"/>
        </w:rPr>
        <w:t xml:space="preserve"> – </w:t>
      </w:r>
      <w:r>
        <w:rPr>
          <w:rStyle w:val="titel1"/>
          <w:lang w:val="nl-NL"/>
        </w:rPr>
        <w:t>CZ WEIGERT SYNCHRONISATIE VIA BBZ-BEMIDDELING</w:t>
      </w:r>
      <w:r>
        <w:rPr>
          <w:lang w:val="nl-NL"/>
        </w:rPr>
        <w:t xml:space="preserve"> – De beleidsadviseur van het BBZ koppelt terug dat CZ telefonisch heeft geweigerd de verdragspolis te synchroniseren met het landelijke RIV-register. CZ stelt dat de verdragsgerechtigde in België verzekerd is voor geneeskundige verzorging en daardoor geen verzekerde is in de zin van de Wet op de zorgtoeslag, zodat de Dienst Toeslagen geen zorgtoeslag kan toekennen. Het BBZ beschouwt haar bemiddelingsrol hiermee als beëindigd. </w:t>
      </w:r>
      <w:r>
        <w:rPr>
          <w:rStyle w:val="opvolging1"/>
          <w:lang w:val="nl-NL"/>
        </w:rPr>
        <w:t>(opvolging: CZ weigert de synchro</w:t>
      </w:r>
      <w:r>
        <w:rPr>
          <w:rStyle w:val="opvolging1"/>
          <w:lang w:val="nl-NL"/>
        </w:rPr>
        <w:t>nisatie; de bemiddeling van het BBZ stopt hier.)</w:t>
      </w:r>
    </w:p>
    <w:p w14:paraId="01EE5FA0" w14:textId="77777777" w:rsidR="005B42F2" w:rsidRDefault="005B42F2">
      <w:pPr>
        <w:pStyle w:val="entry"/>
        <w:spacing w:before="0" w:beforeAutospacing="0" w:after="140"/>
        <w:divId w:val="175851429"/>
        <w:rPr>
          <w:lang w:val="nl-NL"/>
        </w:rPr>
      </w:pPr>
      <w:r>
        <w:rPr>
          <w:rStyle w:val="datum1"/>
          <w:lang w:val="nl-NL"/>
        </w:rPr>
        <w:t>01-09-2026</w:t>
      </w:r>
      <w:r>
        <w:rPr>
          <w:lang w:val="nl-NL"/>
        </w:rPr>
        <w:t xml:space="preserve"> – </w:t>
      </w:r>
      <w:r>
        <w:rPr>
          <w:rStyle w:val="titel1"/>
          <w:lang w:val="nl-NL"/>
        </w:rPr>
        <w:t>AVG-INZAGEVERZOEK EESSI-DATA</w:t>
      </w:r>
      <w:r>
        <w:rPr>
          <w:lang w:val="nl-NL"/>
        </w:rPr>
        <w:t xml:space="preserve"> – Formeel verzoek (Art. 15 AVG) ingediend via fg@svb.nl ter opvraging van een integrale kopie van het Europese berichtenverkeer en de logbestanden omtrent de transnationale data-uitwisseling. </w:t>
      </w:r>
      <w:r>
        <w:rPr>
          <w:rStyle w:val="opvolging1"/>
          <w:lang w:val="nl-NL"/>
        </w:rPr>
        <w:t>(opvolging: de patiënt eist inzage in de EESSI-logbestanden om de handmatige tussenkomst aan te tonen.)</w:t>
      </w:r>
    </w:p>
    <w:p w14:paraId="30D71E18" w14:textId="77777777" w:rsidR="005B42F2" w:rsidRDefault="005B42F2">
      <w:pPr>
        <w:pStyle w:val="entry"/>
        <w:spacing w:before="0" w:beforeAutospacing="0" w:after="140"/>
        <w:divId w:val="175851429"/>
        <w:rPr>
          <w:lang w:val="nl-NL"/>
        </w:rPr>
      </w:pPr>
      <w:r>
        <w:rPr>
          <w:rStyle w:val="datum1"/>
          <w:lang w:val="nl-NL"/>
        </w:rPr>
        <w:t>04-09-2026</w:t>
      </w:r>
      <w:r>
        <w:rPr>
          <w:lang w:val="nl-NL"/>
        </w:rPr>
        <w:t xml:space="preserve"> – </w:t>
      </w:r>
      <w:r>
        <w:rPr>
          <w:rStyle w:val="titel1"/>
          <w:lang w:val="nl-NL"/>
        </w:rPr>
        <w:t>VEREISTE INZAGEFORMULIER</w:t>
      </w:r>
      <w:r>
        <w:rPr>
          <w:lang w:val="nl-NL"/>
        </w:rPr>
        <w:t xml:space="preserve"> – Ontvangst van een formele reactie van de SVB (kenmerk VZ 6825169-0) waarin wordt medegedeeld dat een inzageverzoek via e-mail niet in behandeling wordt genomen en via het officiële portaal moet worden ingediend. </w:t>
      </w:r>
      <w:r>
        <w:rPr>
          <w:rStyle w:val="opvolging1"/>
          <w:lang w:val="nl-NL"/>
        </w:rPr>
        <w:t>(opvolging: de SVB verplicht tot het officiële portaalformulier.)</w:t>
      </w:r>
    </w:p>
    <w:p w14:paraId="47AA5590" w14:textId="77777777" w:rsidR="005B42F2" w:rsidRDefault="005B42F2">
      <w:pPr>
        <w:pStyle w:val="entry"/>
        <w:spacing w:before="0" w:beforeAutospacing="0" w:after="140"/>
        <w:divId w:val="175851429"/>
        <w:rPr>
          <w:lang w:val="nl-NL"/>
        </w:rPr>
      </w:pPr>
      <w:r>
        <w:rPr>
          <w:rStyle w:val="datum1"/>
          <w:lang w:val="nl-NL"/>
        </w:rPr>
        <w:t>08-09-2026</w:t>
      </w:r>
      <w:r>
        <w:rPr>
          <w:lang w:val="nl-NL"/>
        </w:rPr>
        <w:t xml:space="preserve"> – </w:t>
      </w:r>
      <w:r>
        <w:rPr>
          <w:rStyle w:val="titel1"/>
          <w:lang w:val="nl-NL"/>
        </w:rPr>
        <w:t>INDIENING AVG-VERZOEK EESSI</w:t>
      </w:r>
      <w:r>
        <w:rPr>
          <w:lang w:val="nl-NL"/>
        </w:rPr>
        <w:t xml:space="preserve"> – Succesvolle upload van het ingevulde inzageformulier via Mijn SVB, inclusief de gerichte specificatiebrief voor de Functionaris voor Gegevensbescherming betreffende grensoverschrijdende EESSI-datastromen, waarbij in de correspondentie feitelijk is verankerd dat het verplichten van een specifiek portaalformulier conform artikel 12, lid 2 AVG de uitoefening van de wettelijke rechten niet mag beperken. </w:t>
      </w:r>
      <w:r>
        <w:rPr>
          <w:rStyle w:val="opvolging1"/>
          <w:lang w:val="nl-NL"/>
        </w:rPr>
        <w:t>(opvolging: het AVG-verzoek is ingediend via het officiële kanaal; de inhoud</w:t>
      </w:r>
      <w:r>
        <w:rPr>
          <w:rStyle w:val="opvolging1"/>
          <w:lang w:val="nl-NL"/>
        </w:rPr>
        <w:t>elijke behandeling volgt.)</w:t>
      </w:r>
    </w:p>
    <w:p w14:paraId="6CA153CB" w14:textId="77777777" w:rsidR="005B42F2" w:rsidRDefault="005B42F2">
      <w:pPr>
        <w:pStyle w:val="entry"/>
        <w:spacing w:before="0" w:beforeAutospacing="0" w:after="140"/>
        <w:divId w:val="175851429"/>
        <w:rPr>
          <w:lang w:val="nl-NL"/>
        </w:rPr>
      </w:pPr>
      <w:r>
        <w:rPr>
          <w:rStyle w:val="datum1"/>
          <w:lang w:val="nl-NL"/>
        </w:rPr>
        <w:t>02-10-2026</w:t>
      </w:r>
      <w:r>
        <w:rPr>
          <w:lang w:val="nl-NL"/>
        </w:rPr>
        <w:t xml:space="preserve"> – </w:t>
      </w:r>
      <w:r>
        <w:rPr>
          <w:rStyle w:val="titel1"/>
          <w:lang w:val="nl-NL"/>
        </w:rPr>
        <w:t>BEVESTIGING INZAGEVERZOEK</w:t>
      </w:r>
      <w:r>
        <w:rPr>
          <w:lang w:val="nl-NL"/>
        </w:rPr>
        <w:t xml:space="preserve"> – De Sociale Verzekeringsbank bevestigt de ontvangst van het inzageverzoek d.d. 8 september 2026. De wettelijke beslistermijn bedraagt één maand, met de mogelijkheid op een schriftelijke kennisgeving tot verlenging met maximaal twee maanden indien het verzoek niet tijdig kan worden afgehandeld.</w:t>
      </w:r>
    </w:p>
    <w:p w14:paraId="3C8DCF83" w14:textId="77777777" w:rsidR="005B42F2" w:rsidRDefault="005B42F2">
      <w:pPr>
        <w:pStyle w:val="marker"/>
        <w:ind w:left="800" w:right="800"/>
        <w:divId w:val="175851429"/>
        <w:rPr>
          <w:lang w:val="nl-NL"/>
        </w:rPr>
      </w:pPr>
      <w:r>
        <w:br w:type="page"/>
      </w:r>
    </w:p>
    <w:p w14:paraId="3E1222B7" w14:textId="77777777" w:rsidR="005B42F2" w:rsidRDefault="005B42F2">
      <w:pPr>
        <w:pStyle w:val="Kop3"/>
        <w:divId w:val="175851429"/>
        <w:rPr>
          <w:rFonts w:eastAsia="Times New Roman"/>
          <w:lang w:val="nl-NL"/>
        </w:rPr>
      </w:pPr>
      <w:bookmarkStart w:id="46" w:name="_Toc242190033"/>
      <w:r>
        <w:rPr>
          <w:rFonts w:eastAsia="Times New Roman"/>
          <w:lang w:val="nl-NL"/>
        </w:rPr>
        <w:t>UWV</w:t>
      </w:r>
      <w:bookmarkEnd w:id="46"/>
    </w:p>
    <w:p w14:paraId="58CAABEF" w14:textId="77777777" w:rsidR="005B42F2" w:rsidRDefault="005B42F2">
      <w:pPr>
        <w:pStyle w:val="netwerk"/>
        <w:spacing w:before="0" w:beforeAutospacing="0" w:after="240"/>
        <w:divId w:val="175851429"/>
        <w:rPr>
          <w:lang w:val="nl-NL"/>
        </w:rPr>
      </w:pPr>
      <w:r>
        <w:rPr>
          <w:lang w:val="nl-NL"/>
        </w:rPr>
        <w:t>Netwerk: RVA (België) → UWV via PD U1 (loopbaangegevens). CM → UWV via EESSI (S072, samentelling). UWV → patiënt (WIA, FML). Geen directe link met Vitaz, UZ Gent, CZ of Belgische FOD’s.</w:t>
      </w:r>
    </w:p>
    <w:p w14:paraId="7232C76A"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21191450"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Financiën &amp; Sociale Zekerheid</w:t>
      </w:r>
    </w:p>
    <w:p w14:paraId="5A2CFCA1"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Zelfstandig bestuursorgaan (ZBO) onder het Ministerie van Sociale Zaken en Werkgelegenheid</w:t>
      </w:r>
    </w:p>
    <w:p w14:paraId="0AE495D7"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Nationale keurings- en uitkeringsinstantie; bepaalt de arbeidsongeschiktheid en is verantwoordelijk voor het betalen van ziekte-uitkeringen</w:t>
      </w:r>
    </w:p>
    <w:p w14:paraId="7E551B6A"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UWV-systemen, EESSI (SED-berichten), PD U1</w:t>
      </w:r>
    </w:p>
    <w:p w14:paraId="2209A832"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67865536"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t>
      </w:r>
      <w:r>
        <w:rPr>
          <w:lang w:val="nl-NL"/>
        </w:rPr>
        <w:t>past het Vester-arrest niet toe; eist een Nederlandse peildatum; negeert de Belgische en Nederlandse medische dossiers die via de patiënt zijn aangeleverd</w:t>
      </w:r>
    </w:p>
    <w:p w14:paraId="277FEAA9"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www.uwv.nl, UWV Hengelo, UWV Breda, Nederland</w:t>
      </w:r>
    </w:p>
    <w:p w14:paraId="715A1A67"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28B3C66C"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14-01-2026 tot heden</w:t>
      </w:r>
    </w:p>
    <w:p w14:paraId="13CFF162" w14:textId="77777777" w:rsidR="005B42F2" w:rsidRDefault="005B42F2">
      <w:pPr>
        <w:pStyle w:val="subtitel"/>
        <w:divId w:val="175851429"/>
        <w:rPr>
          <w:lang w:val="nl-NL"/>
        </w:rPr>
      </w:pPr>
      <w:r>
        <w:rPr>
          <w:lang w:val="nl-NL"/>
        </w:rPr>
        <w:t>Uitvoeringsinstituut Werknemersverzekeringen</w:t>
      </w:r>
    </w:p>
    <w:p w14:paraId="2B6BEF68" w14:textId="77777777" w:rsidR="005B42F2" w:rsidRDefault="005B42F2">
      <w:pPr>
        <w:pStyle w:val="Kop4"/>
        <w:divId w:val="175851429"/>
        <w:rPr>
          <w:rFonts w:eastAsia="Times New Roman"/>
          <w:lang w:val="nl-NL"/>
        </w:rPr>
      </w:pPr>
      <w:r>
        <w:rPr>
          <w:rFonts w:eastAsia="Times New Roman"/>
          <w:lang w:val="nl-NL"/>
        </w:rPr>
        <w:t>2026</w:t>
      </w:r>
    </w:p>
    <w:p w14:paraId="66CC2219" w14:textId="77777777" w:rsidR="005B42F2" w:rsidRDefault="005B42F2">
      <w:pPr>
        <w:pStyle w:val="entry"/>
        <w:spacing w:before="0" w:beforeAutospacing="0" w:after="140"/>
        <w:divId w:val="175851429"/>
        <w:rPr>
          <w:lang w:val="nl-NL"/>
        </w:rPr>
      </w:pPr>
      <w:r>
        <w:rPr>
          <w:rStyle w:val="datum1"/>
          <w:lang w:val="nl-NL"/>
        </w:rPr>
        <w:t>14-01-2026</w:t>
      </w:r>
      <w:r>
        <w:rPr>
          <w:lang w:val="nl-NL"/>
        </w:rPr>
        <w:t xml:space="preserve"> – </w:t>
      </w:r>
      <w:r>
        <w:rPr>
          <w:rStyle w:val="titel1"/>
          <w:lang w:val="nl-NL"/>
        </w:rPr>
        <w:t>DUBBELE U1-AANVRAAG</w:t>
      </w:r>
      <w:r>
        <w:rPr>
          <w:lang w:val="nl-NL"/>
        </w:rPr>
        <w:t xml:space="preserve"> – Formele start van de synchronisatie waarbij zowel bij het UWV als bij de Belgische RVA de volledige loopbaangegevens worden opgevraagd. </w:t>
      </w:r>
      <w:r>
        <w:rPr>
          <w:rStyle w:val="opvolging1"/>
          <w:lang w:val="nl-NL"/>
        </w:rPr>
        <w:t>(opvolging: de patiënt start de procedure om zijn volledige Europese loopbaan in kaart te brengen.)</w:t>
      </w:r>
    </w:p>
    <w:p w14:paraId="40451790" w14:textId="77777777" w:rsidR="005B42F2" w:rsidRDefault="005B42F2">
      <w:pPr>
        <w:pStyle w:val="entry"/>
        <w:spacing w:before="0" w:beforeAutospacing="0" w:after="140"/>
        <w:divId w:val="175851429"/>
        <w:rPr>
          <w:lang w:val="nl-NL"/>
        </w:rPr>
      </w:pPr>
      <w:r>
        <w:rPr>
          <w:rStyle w:val="datum1"/>
          <w:lang w:val="nl-NL"/>
        </w:rPr>
        <w:t>04-02-2026</w:t>
      </w:r>
      <w:r>
        <w:rPr>
          <w:lang w:val="nl-NL"/>
        </w:rPr>
        <w:t xml:space="preserve"> – </w:t>
      </w:r>
      <w:r>
        <w:rPr>
          <w:rStyle w:val="titel1"/>
          <w:lang w:val="nl-NL"/>
        </w:rPr>
        <w:t>OVERDRACHT RVA-DATA</w:t>
      </w:r>
      <w:r>
        <w:rPr>
          <w:lang w:val="nl-NL"/>
        </w:rPr>
        <w:t xml:space="preserve"> – De 21 jaar aan Belgische U1-historie wordt aan UWV Hengelo verstrekt voor verwerking. </w:t>
      </w:r>
      <w:r>
        <w:rPr>
          <w:rStyle w:val="opvolging1"/>
          <w:lang w:val="nl-NL"/>
        </w:rPr>
        <w:t>(opvolging: de Belgische loopbaangegevens zijn beschikbaar, maar het UWV negeert ze bij de beoordeling.)</w:t>
      </w:r>
    </w:p>
    <w:p w14:paraId="35A5BA2B" w14:textId="77777777" w:rsidR="005B42F2" w:rsidRDefault="005B42F2">
      <w:pPr>
        <w:pStyle w:val="entry"/>
        <w:spacing w:before="0" w:beforeAutospacing="0" w:after="140"/>
        <w:divId w:val="175851429"/>
        <w:rPr>
          <w:lang w:val="nl-NL"/>
        </w:rPr>
      </w:pPr>
      <w:r>
        <w:rPr>
          <w:rStyle w:val="datum1"/>
          <w:lang w:val="nl-NL"/>
        </w:rPr>
        <w:t>05-03-2026</w:t>
      </w:r>
      <w:r>
        <w:rPr>
          <w:lang w:val="nl-NL"/>
        </w:rPr>
        <w:t xml:space="preserve"> – </w:t>
      </w:r>
      <w:r>
        <w:rPr>
          <w:rStyle w:val="titel1"/>
          <w:lang w:val="nl-NL"/>
        </w:rPr>
        <w:t>GEBREKKIGE PD U1 AFGIFTE</w:t>
      </w:r>
      <w:r>
        <w:rPr>
          <w:lang w:val="nl-NL"/>
        </w:rPr>
        <w:t xml:space="preserve"> </w:t>
      </w:r>
      <w:r>
        <w:rPr>
          <w:lang w:val="nl-NL"/>
        </w:rPr>
        <w:t xml:space="preserve">– UWV geeft een U1 af waarin uitsluitend de korte Nederlandse periode staat. De buitenlandse data wordt genegeerd. </w:t>
      </w:r>
      <w:r>
        <w:rPr>
          <w:rStyle w:val="opvolging1"/>
          <w:lang w:val="nl-NL"/>
        </w:rPr>
        <w:t>(opvolging: 21 jaar Belgische arbeidsgeschiedenis wordt in één administratieve handeling gewist; dit is in strijd met het Casteels-arrest.)</w:t>
      </w:r>
    </w:p>
    <w:p w14:paraId="31E3C8B5" w14:textId="77777777" w:rsidR="005B42F2" w:rsidRDefault="005B42F2">
      <w:pPr>
        <w:pStyle w:val="entry"/>
        <w:spacing w:before="0" w:beforeAutospacing="0" w:after="140"/>
        <w:divId w:val="175851429"/>
        <w:rPr>
          <w:lang w:val="nl-NL"/>
        </w:rPr>
      </w:pPr>
      <w:r>
        <w:rPr>
          <w:rStyle w:val="datum1"/>
          <w:lang w:val="nl-NL"/>
        </w:rPr>
        <w:t>09-03-2026</w:t>
      </w:r>
      <w:r>
        <w:rPr>
          <w:lang w:val="nl-NL"/>
        </w:rPr>
        <w:t xml:space="preserve"> – </w:t>
      </w:r>
      <w:r>
        <w:rPr>
          <w:rStyle w:val="titel1"/>
          <w:lang w:val="nl-NL"/>
        </w:rPr>
        <w:t>AANVRAAG BEOORDELING ARBEIDSVERMOGEN</w:t>
      </w:r>
      <w:r>
        <w:rPr>
          <w:lang w:val="nl-NL"/>
        </w:rPr>
        <w:t xml:space="preserve"> – Digitale indiening van de formele aanvraag met hernieuwde bijlage van RVA-data. </w:t>
      </w:r>
      <w:r>
        <w:rPr>
          <w:rStyle w:val="opvolging1"/>
          <w:lang w:val="nl-NL"/>
        </w:rPr>
        <w:t>(opvolging: de patiënt dient de aanvraag opnieuw in, met de volledige loopbaandata.)</w:t>
      </w:r>
    </w:p>
    <w:p w14:paraId="0A978D5E" w14:textId="77777777" w:rsidR="005B42F2" w:rsidRDefault="005B42F2">
      <w:pPr>
        <w:pStyle w:val="entry"/>
        <w:spacing w:before="0" w:beforeAutospacing="0" w:after="140"/>
        <w:divId w:val="175851429"/>
        <w:rPr>
          <w:lang w:val="nl-NL"/>
        </w:rPr>
      </w:pPr>
      <w:r>
        <w:rPr>
          <w:rStyle w:val="datum1"/>
          <w:lang w:val="nl-NL"/>
        </w:rPr>
        <w:t>11-03-2026</w:t>
      </w:r>
      <w:r>
        <w:rPr>
          <w:lang w:val="nl-NL"/>
        </w:rPr>
        <w:t xml:space="preserve"> – </w:t>
      </w:r>
      <w:r>
        <w:rPr>
          <w:rStyle w:val="titel1"/>
          <w:lang w:val="nl-NL"/>
        </w:rPr>
        <w:t>ADMINISTRATIEVE AFWIJZING</w:t>
      </w:r>
      <w:r>
        <w:rPr>
          <w:lang w:val="nl-NL"/>
        </w:rPr>
        <w:t xml:space="preserve"> – Afwijzing (Kenmerk 3199.60.602) wegens het ontbreken van een digitaal vinkje voor inschrijving als werkzoekende. </w:t>
      </w:r>
      <w:r>
        <w:rPr>
          <w:rStyle w:val="opvolging1"/>
          <w:lang w:val="nl-NL"/>
        </w:rPr>
        <w:t>(opvolging: de beoordeling van arbeidsvermogen vereist inschrijving als werkzoekende, maar de medische situatie laat dat niet toe; het systeem heeft geen categorie voor iemand die ziek is zonder werkloosheidsuitkering.)</w:t>
      </w:r>
    </w:p>
    <w:p w14:paraId="7316F8CE" w14:textId="77777777" w:rsidR="005B42F2" w:rsidRDefault="005B42F2">
      <w:pPr>
        <w:pStyle w:val="entry"/>
        <w:spacing w:before="0" w:beforeAutospacing="0" w:after="140"/>
        <w:divId w:val="175851429"/>
        <w:rPr>
          <w:lang w:val="nl-NL"/>
        </w:rPr>
      </w:pPr>
      <w:r>
        <w:rPr>
          <w:rStyle w:val="datum1"/>
          <w:lang w:val="nl-NL"/>
        </w:rPr>
        <w:t>25-03-2026</w:t>
      </w:r>
      <w:r>
        <w:rPr>
          <w:lang w:val="nl-NL"/>
        </w:rPr>
        <w:t xml:space="preserve"> – </w:t>
      </w:r>
      <w:r>
        <w:rPr>
          <w:rStyle w:val="titel1"/>
          <w:lang w:val="nl-NL"/>
        </w:rPr>
        <w:t>BEZWAAR SUWI</w:t>
      </w:r>
      <w:r>
        <w:rPr>
          <w:lang w:val="nl-NL"/>
        </w:rPr>
        <w:t xml:space="preserve"> – Indiening formeel bezwaarschrift (Zaak A27472801-01) tegen de administratieve afwijzing met de eis voor een inhoudelijke medische beoordeling (SMZ) in plaats van oordeelsvorming door een jobcoach. </w:t>
      </w:r>
      <w:r>
        <w:rPr>
          <w:rStyle w:val="opvolging1"/>
          <w:lang w:val="nl-NL"/>
        </w:rPr>
        <w:t>(opvolging: de patiënt eist een medische beoordeling in plaats van een administratieve afwijzing.)</w:t>
      </w:r>
    </w:p>
    <w:p w14:paraId="5353F6BD" w14:textId="77777777" w:rsidR="005B42F2" w:rsidRDefault="005B42F2">
      <w:pPr>
        <w:pStyle w:val="entry"/>
        <w:spacing w:before="0" w:beforeAutospacing="0" w:after="140"/>
        <w:divId w:val="175851429"/>
        <w:rPr>
          <w:lang w:val="nl-NL"/>
        </w:rPr>
      </w:pPr>
      <w:r>
        <w:rPr>
          <w:rStyle w:val="datum1"/>
          <w:lang w:val="nl-NL"/>
        </w:rPr>
        <w:t>09-04-2026</w:t>
      </w:r>
      <w:r>
        <w:rPr>
          <w:lang w:val="nl-NL"/>
        </w:rPr>
        <w:t xml:space="preserve"> – </w:t>
      </w:r>
      <w:r>
        <w:rPr>
          <w:rStyle w:val="titel1"/>
          <w:lang w:val="nl-NL"/>
        </w:rPr>
        <w:t>WIA-AANVRAAG EN JURIDISCHE AANVULLING</w:t>
      </w:r>
      <w:r>
        <w:rPr>
          <w:lang w:val="nl-NL"/>
        </w:rPr>
        <w:t xml:space="preserve"> – Formele WIA-aanvraag en gelijktijdige aanvulling op het lopende bezwaar met beroep op het Vester-arrest (C-134/18) om de 104-weken wachttijd te doorbreken. </w:t>
      </w:r>
      <w:r>
        <w:rPr>
          <w:rStyle w:val="opvolging1"/>
          <w:lang w:val="nl-NL"/>
        </w:rPr>
        <w:t>(opvolging: de patiënt beroept zich op Europese rechtspraak om de wachttijd te verkorten.)</w:t>
      </w:r>
    </w:p>
    <w:p w14:paraId="572D8CE5" w14:textId="77777777" w:rsidR="005B42F2" w:rsidRDefault="005B42F2">
      <w:pPr>
        <w:pStyle w:val="entry"/>
        <w:spacing w:before="0" w:beforeAutospacing="0" w:after="140"/>
        <w:divId w:val="175851429"/>
        <w:rPr>
          <w:lang w:val="nl-NL"/>
        </w:rPr>
      </w:pPr>
      <w:r>
        <w:rPr>
          <w:rStyle w:val="datum1"/>
          <w:lang w:val="nl-NL"/>
        </w:rPr>
        <w:t>11-04-2026</w:t>
      </w:r>
      <w:r>
        <w:rPr>
          <w:lang w:val="nl-NL"/>
        </w:rPr>
        <w:t xml:space="preserve"> – </w:t>
      </w:r>
      <w:r>
        <w:rPr>
          <w:rStyle w:val="titel1"/>
          <w:lang w:val="nl-NL"/>
        </w:rPr>
        <w:t>OVERDRACHT MEDISCH DOSSIER</w:t>
      </w:r>
      <w:r>
        <w:rPr>
          <w:lang w:val="nl-NL"/>
        </w:rPr>
        <w:t xml:space="preserve"> – Fysieke aangetekende verzending (Track &amp; Trace 3SKABA6523910) van het 700 gram wegende medische dossier uit Vitaz/UZ Gent naar UWV Breda. </w:t>
      </w:r>
      <w:r>
        <w:rPr>
          <w:rStyle w:val="opvolging1"/>
          <w:lang w:val="nl-NL"/>
        </w:rPr>
        <w:t>(opvolging: het volledige medische dossier is fysiek aangeleverd, maar het UWV negeert de inhoud.)</w:t>
      </w:r>
    </w:p>
    <w:p w14:paraId="09831E09" w14:textId="77777777" w:rsidR="005B42F2" w:rsidRDefault="005B42F2">
      <w:pPr>
        <w:pStyle w:val="entry"/>
        <w:spacing w:before="0" w:beforeAutospacing="0" w:after="140"/>
        <w:divId w:val="175851429"/>
        <w:rPr>
          <w:lang w:val="nl-NL"/>
        </w:rPr>
      </w:pPr>
      <w:r>
        <w:rPr>
          <w:rStyle w:val="datum1"/>
          <w:lang w:val="nl-NL"/>
        </w:rPr>
        <w:t>14-04-2026</w:t>
      </w:r>
      <w:r>
        <w:rPr>
          <w:lang w:val="nl-NL"/>
        </w:rPr>
        <w:t xml:space="preserve"> – </w:t>
      </w:r>
      <w:r>
        <w:rPr>
          <w:rStyle w:val="titel1"/>
          <w:lang w:val="nl-NL"/>
        </w:rPr>
        <w:t>AFWIJZING WIA EN FORMELE SOMMATIE</w:t>
      </w:r>
      <w:r>
        <w:rPr>
          <w:lang w:val="nl-NL"/>
        </w:rPr>
        <w:t xml:space="preserve"> – UWV wijst de WIA af wegens een foutieve eerste ziektedag (11 mei in plaats van 11 april). Dezelfde dag sommeert de aanvrager het UWV formeel om te stoppen met telefonische contactpogingen en uitsluitend een schriftelijke papertrail te hanteren. </w:t>
      </w:r>
      <w:r>
        <w:rPr>
          <w:rStyle w:val="opvolging1"/>
          <w:lang w:val="nl-NL"/>
        </w:rPr>
        <w:t>(opvolging: de foutieve peildatum blokkeert de WIA; de patiënt eist schriftelijke communicatie.)</w:t>
      </w:r>
    </w:p>
    <w:p w14:paraId="062407E1" w14:textId="77777777" w:rsidR="005B42F2" w:rsidRDefault="005B42F2">
      <w:pPr>
        <w:pStyle w:val="entry"/>
        <w:spacing w:before="0" w:beforeAutospacing="0" w:after="140"/>
        <w:divId w:val="175851429"/>
        <w:rPr>
          <w:lang w:val="nl-NL"/>
        </w:rPr>
      </w:pPr>
      <w:r>
        <w:rPr>
          <w:rStyle w:val="datum1"/>
          <w:lang w:val="nl-NL"/>
        </w:rPr>
        <w:t>25-04-2026</w:t>
      </w:r>
      <w:r>
        <w:rPr>
          <w:lang w:val="nl-NL"/>
        </w:rPr>
        <w:t xml:space="preserve"> – </w:t>
      </w:r>
      <w:r>
        <w:rPr>
          <w:rStyle w:val="titel1"/>
          <w:lang w:val="nl-NL"/>
        </w:rPr>
        <w:t>ESCALATIE MATERIËLE FOUT</w:t>
      </w:r>
      <w:r>
        <w:rPr>
          <w:lang w:val="nl-NL"/>
        </w:rPr>
        <w:t xml:space="preserve"> – Dwingende aanvulling op het bezwaar voor correctie van de ziektedag naar 11 april (ondersteund door 28 dagen ziekenhuisopname en Dexcom-waarden &gt;300 mg/dL). Aanvullend beroep op het Casteels-arrest en de eis tot het uitsturen van een S041 (E104) formulier naar België. </w:t>
      </w:r>
      <w:r>
        <w:rPr>
          <w:rStyle w:val="opvolging1"/>
          <w:lang w:val="nl-NL"/>
        </w:rPr>
        <w:t>(opvolging: de patiënt levert bewijs van de juiste ziektedag, maar het UWV handhaaft de foutieve datum.)</w:t>
      </w:r>
    </w:p>
    <w:p w14:paraId="2F4EF697" w14:textId="77777777" w:rsidR="005B42F2" w:rsidRDefault="005B42F2">
      <w:pPr>
        <w:pStyle w:val="entry"/>
        <w:spacing w:before="0" w:beforeAutospacing="0" w:after="140"/>
        <w:divId w:val="175851429"/>
        <w:rPr>
          <w:lang w:val="nl-NL"/>
        </w:rPr>
      </w:pPr>
      <w:r>
        <w:rPr>
          <w:rStyle w:val="datum1"/>
          <w:lang w:val="nl-NL"/>
        </w:rPr>
        <w:t>28-04-2026</w:t>
      </w:r>
      <w:r>
        <w:rPr>
          <w:lang w:val="nl-NL"/>
        </w:rPr>
        <w:t xml:space="preserve"> – </w:t>
      </w:r>
      <w:r>
        <w:rPr>
          <w:rStyle w:val="titel1"/>
          <w:lang w:val="nl-NL"/>
        </w:rPr>
        <w:t>BEZWAAR WIA INGEDIEND — ZAAK A27812030-01</w:t>
      </w:r>
      <w:r>
        <w:rPr>
          <w:lang w:val="nl-NL"/>
        </w:rPr>
        <w:t xml:space="preserve"> – Formele registratie en start van het tweede onafhankelijke bezwaartraject, specifiek gericht tegen de WIA-afwijzing van 14 april 2026. Portaal toont status In behandeling — geen definitieve beslissing zichtbaar via MijnUWV ondanks meerdere aanvullende gronden ingediend. Dossier loopt parallel aan zaak A27472801-01. </w:t>
      </w:r>
      <w:r>
        <w:rPr>
          <w:rStyle w:val="opvolging1"/>
          <w:lang w:val="nl-NL"/>
        </w:rPr>
        <w:t>(opvolging: het tweede bezwaar loopt parallel; de patiënt moet zelf de samenhang tussen de procedures bewaken.)</w:t>
      </w:r>
    </w:p>
    <w:p w14:paraId="0356CD02" w14:textId="77777777" w:rsidR="005B42F2" w:rsidRDefault="005B42F2">
      <w:pPr>
        <w:pStyle w:val="entry"/>
        <w:spacing w:before="0" w:beforeAutospacing="0" w:after="140"/>
        <w:divId w:val="175851429"/>
        <w:rPr>
          <w:lang w:val="nl-NL"/>
        </w:rPr>
      </w:pPr>
      <w:r>
        <w:rPr>
          <w:rStyle w:val="datum1"/>
          <w:lang w:val="nl-NL"/>
        </w:rPr>
        <w:t>07-05-2026</w:t>
      </w:r>
      <w:r>
        <w:rPr>
          <w:lang w:val="nl-NL"/>
        </w:rPr>
        <w:t xml:space="preserve"> – </w:t>
      </w:r>
      <w:r>
        <w:rPr>
          <w:rStyle w:val="titel1"/>
          <w:lang w:val="nl-NL"/>
        </w:rPr>
        <w:t>AANVULLENDE MEDISCHE ONDERBOUWING</w:t>
      </w:r>
      <w:r>
        <w:rPr>
          <w:lang w:val="nl-NL"/>
        </w:rPr>
        <w:t xml:space="preserve"> – Indienen van de gevalideerde FML (Functionele Mogelijkheden Lijst, het Nederlandse beoordelingsinstrument van het UWV) en klinische verslagen ter verankering van de fysieke limiet (maximaal 4 uur per dag) binnen de bezwaarprocedures. </w:t>
      </w:r>
      <w:r>
        <w:rPr>
          <w:rStyle w:val="opvolging1"/>
          <w:lang w:val="nl-NL"/>
        </w:rPr>
        <w:t>(opvolging: de patiënt levert de FML die de huisarts heeft opgesteld, maar het UWV neemt deze niet over.)</w:t>
      </w:r>
    </w:p>
    <w:p w14:paraId="34038A83" w14:textId="77777777" w:rsidR="005B42F2" w:rsidRDefault="005B42F2">
      <w:pPr>
        <w:pStyle w:val="entry"/>
        <w:spacing w:before="0" w:beforeAutospacing="0" w:after="140"/>
        <w:divId w:val="175851429"/>
        <w:rPr>
          <w:lang w:val="nl-NL"/>
        </w:rPr>
      </w:pPr>
      <w:r>
        <w:rPr>
          <w:rStyle w:val="datum1"/>
          <w:lang w:val="nl-NL"/>
        </w:rPr>
        <w:t>14-05-2026</w:t>
      </w:r>
      <w:r>
        <w:rPr>
          <w:lang w:val="nl-NL"/>
        </w:rPr>
        <w:t xml:space="preserve"> – </w:t>
      </w:r>
      <w:r>
        <w:rPr>
          <w:rStyle w:val="titel1"/>
          <w:lang w:val="nl-NL"/>
        </w:rPr>
        <w:t>WEIGERING HOORZITTING — ZAAK A27472801-01 EN A27812030-01</w:t>
      </w:r>
      <w:r>
        <w:rPr>
          <w:lang w:val="nl-NL"/>
        </w:rPr>
        <w:t xml:space="preserve"> – De patiënt ziet formeel af van een mondelinge hoorzitting en eist volledige schriftelijke afhandeling. UWV bevestigt dat alle medische documentatie en FML-verklaring reeds in bezit zijn. </w:t>
      </w:r>
      <w:r>
        <w:rPr>
          <w:rStyle w:val="opvolging1"/>
          <w:lang w:val="nl-NL"/>
        </w:rPr>
        <w:t>(opvolging: de patiënt kiest voor een schriftelijke procedure om een sluitende papertrail te behouden.)</w:t>
      </w:r>
    </w:p>
    <w:p w14:paraId="06E593B1" w14:textId="77777777" w:rsidR="005B42F2" w:rsidRDefault="005B42F2">
      <w:pPr>
        <w:pStyle w:val="entry"/>
        <w:spacing w:before="0" w:beforeAutospacing="0" w:after="140"/>
        <w:divId w:val="175851429"/>
        <w:rPr>
          <w:lang w:val="nl-NL"/>
        </w:rPr>
      </w:pPr>
      <w:r>
        <w:rPr>
          <w:rStyle w:val="datum1"/>
          <w:lang w:val="nl-NL"/>
        </w:rPr>
        <w:t>29-05-2026</w:t>
      </w:r>
      <w:r>
        <w:rPr>
          <w:lang w:val="nl-NL"/>
        </w:rPr>
        <w:t xml:space="preserve"> – </w:t>
      </w:r>
      <w:r>
        <w:rPr>
          <w:rStyle w:val="titel1"/>
          <w:lang w:val="nl-NL"/>
        </w:rPr>
        <w:t>UWV STELT BESLISSING UIT TOT 15 JULI 2026 — ZAAK A27472801-01</w:t>
      </w:r>
      <w:r>
        <w:rPr>
          <w:lang w:val="nl-NL"/>
        </w:rPr>
        <w:t xml:space="preserve"> – UWV meldt schriftelijk dat de beslissing wegens extreme drukte met zes weken wordt uitgesteld tot uiterlijk 15 juli 2026. </w:t>
      </w:r>
      <w:r>
        <w:rPr>
          <w:rStyle w:val="opvolging1"/>
          <w:lang w:val="nl-NL"/>
        </w:rPr>
        <w:t>(opvolging: de beslissing wordt uitgesteld, wat de financiële druk op de patiënt verhoogt.)</w:t>
      </w:r>
    </w:p>
    <w:p w14:paraId="305FA772" w14:textId="77777777" w:rsidR="005B42F2" w:rsidRDefault="005B42F2">
      <w:pPr>
        <w:pStyle w:val="entry"/>
        <w:spacing w:before="0" w:beforeAutospacing="0" w:after="140"/>
        <w:divId w:val="175851429"/>
        <w:rPr>
          <w:lang w:val="nl-NL"/>
        </w:rPr>
      </w:pPr>
      <w:r>
        <w:rPr>
          <w:rStyle w:val="datum1"/>
          <w:lang w:val="nl-NL"/>
        </w:rPr>
        <w:t>01-06-2026</w:t>
      </w:r>
      <w:r>
        <w:rPr>
          <w:lang w:val="nl-NL"/>
        </w:rPr>
        <w:t xml:space="preserve"> – </w:t>
      </w:r>
      <w:r>
        <w:rPr>
          <w:rStyle w:val="titel1"/>
          <w:lang w:val="nl-NL"/>
        </w:rPr>
        <w:t>DERDE AANVULLING BEZWAAR — ZAAK A27472801-01</w:t>
      </w:r>
      <w:r>
        <w:rPr>
          <w:lang w:val="nl-NL"/>
        </w:rPr>
        <w:t xml:space="preserve"> – Formele indiening van drie aanvullende bewijsstukken, ontvangst bevestigd om 19:37. Ingediende stukken: ZorgSaam Caren-rapportage (126 klinische entries, bevestigt hospitalisatieperiode 11 april tot 9 mei 2025 als primair Nederlands bewijs voor correcte peildatum), UZ Gent oogheelkundig verslag 08-05-2026 en UZ Gent endocrinologisch verslag 08-04-2026. </w:t>
      </w:r>
      <w:r>
        <w:rPr>
          <w:rStyle w:val="opvolging1"/>
          <w:lang w:val="nl-NL"/>
        </w:rPr>
        <w:t>(opvolging: de patiënt levert het Nederlandse bewijs van de juiste ziektedag, maar het UWV negeert het.)</w:t>
      </w:r>
    </w:p>
    <w:p w14:paraId="60A79874" w14:textId="77777777" w:rsidR="005B42F2" w:rsidRDefault="005B42F2">
      <w:pPr>
        <w:pStyle w:val="entry"/>
        <w:spacing w:before="0" w:beforeAutospacing="0" w:after="140"/>
        <w:divId w:val="175851429"/>
        <w:rPr>
          <w:lang w:val="nl-NL"/>
        </w:rPr>
      </w:pPr>
      <w:r>
        <w:rPr>
          <w:rStyle w:val="datum1"/>
          <w:lang w:val="nl-NL"/>
        </w:rPr>
        <w:t>04-06-2026</w:t>
      </w:r>
      <w:r>
        <w:rPr>
          <w:lang w:val="nl-NL"/>
        </w:rPr>
        <w:t xml:space="preserve"> – </w:t>
      </w:r>
      <w:r>
        <w:rPr>
          <w:rStyle w:val="titel1"/>
          <w:lang w:val="nl-NL"/>
        </w:rPr>
        <w:t>UWV BEZWAAR ONGEGROND — INDICATIE BANENAFSPRAAK GEWEIGERD — ZAAK A27472801-01</w:t>
      </w:r>
      <w:r>
        <w:rPr>
          <w:lang w:val="nl-NL"/>
        </w:rPr>
        <w:t xml:space="preserve"> – Beslissing op bezwaar van 25 maart 2026, slechts 3 dagen na indiening van de Caren-rapportage en 6 weken vóór de door het UWV zelf beloofde deadline van 15 juli 2026. UWV verklaart het bezwaar ongegrond: aanvrager valt niet onder de doelgroep van de Participatiewet en volgt geen VSO/PRO/MBO-entree. Medische situatie en vraag omtrent arbeidsongeschiktheidsuitkering worden buiten de omvang van de heroverweging verklaard. Verwij</w:t>
      </w:r>
      <w:r>
        <w:rPr>
          <w:lang w:val="nl-NL"/>
        </w:rPr>
        <w:t xml:space="preserve">zing naar Vester-arrest wordt als niet-relevant terzijde gelegd. Beroep mogelijk binnen 6 weken bij Rechtbank Zeeland-West-Brabant. </w:t>
      </w:r>
      <w:r>
        <w:rPr>
          <w:rStyle w:val="opvolging1"/>
          <w:lang w:val="nl-NL"/>
        </w:rPr>
        <w:t>(opvolging: het UWV verklaart het bezwaar ongegrond zonder de medische situatie te beoordelen; de patiënt moet naar de rechter.)</w:t>
      </w:r>
    </w:p>
    <w:p w14:paraId="18908464" w14:textId="77777777" w:rsidR="005B42F2" w:rsidRDefault="005B42F2">
      <w:pPr>
        <w:pStyle w:val="entry"/>
        <w:spacing w:before="0" w:beforeAutospacing="0" w:after="140"/>
        <w:divId w:val="175851429"/>
        <w:rPr>
          <w:lang w:val="nl-NL"/>
        </w:rPr>
      </w:pPr>
      <w:r>
        <w:rPr>
          <w:rStyle w:val="datum1"/>
          <w:lang w:val="nl-NL"/>
        </w:rPr>
        <w:t>08-07-2026</w:t>
      </w:r>
      <w:r>
        <w:rPr>
          <w:lang w:val="nl-NL"/>
        </w:rPr>
        <w:t xml:space="preserve"> – </w:t>
      </w:r>
      <w:r>
        <w:rPr>
          <w:rStyle w:val="titel1"/>
          <w:lang w:val="nl-NL"/>
        </w:rPr>
        <w:t>UWV BEZWAAR WIA ONGEGROND — ZAAK A27812030-01</w:t>
      </w:r>
      <w:r>
        <w:rPr>
          <w:lang w:val="nl-NL"/>
        </w:rPr>
        <w:t xml:space="preserve"> </w:t>
      </w:r>
      <w:r>
        <w:rPr>
          <w:lang w:val="nl-NL"/>
        </w:rPr>
        <w:t>– Beslissing op bezwaar inzake de WIA-afwijzing van 14 april 2026. Het UWV verklaart het bezwaar definitief ongegrond. De medische situatie en de ingediende FML-verslagen worden niet inhoudelijk beoordeeld wegens het ontbreken van een verzekeringsgrond op de (foutieve) peildatum van 11 mei 2025. Toepassing van het Europese Vester-arrest wordt expliciet afgewezen: het UWV stelt dat het inkomenshiaat niet kan worden vastgesteld zonder een formele afwijzing of toekenning vanuit België. De instantie eist dat de</w:t>
      </w:r>
      <w:r>
        <w:rPr>
          <w:lang w:val="nl-NL"/>
        </w:rPr>
        <w:t xml:space="preserve"> burger eerst een beslissing in België afdwingt en verwijst voor verder beroep door naar de Rechtbank Zeeland-West-Brabant (termijn 6 weken). </w:t>
      </w:r>
      <w:r>
        <w:rPr>
          <w:rStyle w:val="opvolging1"/>
          <w:lang w:val="nl-NL"/>
        </w:rPr>
        <w:t>(opvolging: het UWV weigert het Vester-arrest toe te passen en schuift de verantwoordelijkheid terug naar de burger.)</w:t>
      </w:r>
    </w:p>
    <w:p w14:paraId="7B33B988" w14:textId="77777777" w:rsidR="005B42F2" w:rsidRDefault="005B42F2">
      <w:pPr>
        <w:pStyle w:val="entry"/>
        <w:spacing w:before="0" w:beforeAutospacing="0" w:after="140"/>
        <w:divId w:val="175851429"/>
        <w:rPr>
          <w:lang w:val="nl-NL"/>
        </w:rPr>
      </w:pPr>
      <w:r>
        <w:rPr>
          <w:rStyle w:val="datum1"/>
          <w:lang w:val="nl-NL"/>
        </w:rPr>
        <w:t>20-08-2026</w:t>
      </w:r>
      <w:r>
        <w:rPr>
          <w:lang w:val="nl-NL"/>
        </w:rPr>
        <w:t xml:space="preserve"> – </w:t>
      </w:r>
      <w:r>
        <w:rPr>
          <w:rStyle w:val="titel1"/>
          <w:lang w:val="nl-NL"/>
        </w:rPr>
        <w:t>INDIENING HERZIENINGSVERZOEK WIA (ART. 4:6 AWB)</w:t>
      </w:r>
      <w:r>
        <w:rPr>
          <w:lang w:val="nl-NL"/>
        </w:rPr>
        <w:t xml:space="preserve"> – Digitaal herzieningsverzoek en bezwaarschrift ingediend (zaaknummer A29051942-01) bij UWV B&amp;B Breda inzake besluit A27812030-01 op grond van nieuw gebleken feiten en omstandigheden (Belgisch FOD-besluit d.d. 03-08-2026). </w:t>
      </w:r>
      <w:r>
        <w:rPr>
          <w:rStyle w:val="opvolging1"/>
          <w:lang w:val="nl-NL"/>
        </w:rPr>
        <w:t>(opvolging: de patiënt dient een herzieningsverzoek in op basis van nieuwe feiten; het UWV moet dit beoordelen.)</w:t>
      </w:r>
    </w:p>
    <w:p w14:paraId="0A618202" w14:textId="77777777" w:rsidR="005B42F2" w:rsidRDefault="005B42F2">
      <w:pPr>
        <w:pStyle w:val="entry"/>
        <w:spacing w:before="0" w:beforeAutospacing="0" w:after="140"/>
        <w:divId w:val="175851429"/>
        <w:rPr>
          <w:lang w:val="nl-NL"/>
        </w:rPr>
      </w:pPr>
      <w:r>
        <w:rPr>
          <w:rStyle w:val="datum1"/>
          <w:lang w:val="nl-NL"/>
        </w:rPr>
        <w:t>01-09-2026</w:t>
      </w:r>
      <w:r>
        <w:rPr>
          <w:lang w:val="nl-NL"/>
        </w:rPr>
        <w:t xml:space="preserve"> – </w:t>
      </w:r>
      <w:r>
        <w:rPr>
          <w:rStyle w:val="titel1"/>
          <w:lang w:val="nl-NL"/>
        </w:rPr>
        <w:t>ONTVANGSTBEVESTIGING WIA-HERZIENING, EESSI-AVG &amp; FYSIEKE DOUBLE TAP (UWV)</w:t>
      </w:r>
      <w:r>
        <w:rPr>
          <w:lang w:val="nl-NL"/>
        </w:rPr>
        <w:t xml:space="preserve"> – Ontvangstbevestiging ontvangen van het UWV (zaaknummer A29172499-01, kantoor Breda) voor het zojuist ingediende herzieningsverzoek en de feitelijke weerlegging. Dit sluit aan op het eerdere traject van 20 augustus 2026 (zaak A29051942-01) dat door het UWV in recordtijd werd afgesloten exact op het moment dat dit nieuwe bewijspakket werd ingediend. Daarnaast, als reactie op de UWV-eis om het digitale AVG-inzageverzoek voor EESSI-l</w:t>
      </w:r>
      <w:r>
        <w:rPr>
          <w:lang w:val="nl-NL"/>
        </w:rPr>
        <w:t xml:space="preserve">ogbestanden via een papieren postbus in Almere in te dienen, is de fysieke double-tap-brief inclusief volledige kopie van het legitimatiebewijs per post verzonden. </w:t>
      </w:r>
      <w:r>
        <w:rPr>
          <w:rStyle w:val="opvolging1"/>
          <w:lang w:val="nl-NL"/>
        </w:rPr>
        <w:t>(opvolging: het UWV ontvangt het herzieningsverzoek en de AVG-verzoeken; de uitkomst is nog onduidelijk.)</w:t>
      </w:r>
    </w:p>
    <w:p w14:paraId="78648BF7" w14:textId="77777777" w:rsidR="005B42F2" w:rsidRDefault="005B42F2">
      <w:pPr>
        <w:pStyle w:val="marker"/>
        <w:ind w:left="800" w:right="800"/>
        <w:divId w:val="175851429"/>
        <w:rPr>
          <w:lang w:val="nl-NL"/>
        </w:rPr>
      </w:pPr>
      <w:r>
        <w:br w:type="page"/>
      </w:r>
    </w:p>
    <w:p w14:paraId="7D65396C" w14:textId="77777777" w:rsidR="005B42F2" w:rsidRDefault="005B42F2">
      <w:pPr>
        <w:pStyle w:val="Kop3"/>
        <w:divId w:val="175851429"/>
        <w:rPr>
          <w:rFonts w:eastAsia="Times New Roman"/>
          <w:lang w:val="nl-NL"/>
        </w:rPr>
      </w:pPr>
      <w:bookmarkStart w:id="47" w:name="_Toc242190034"/>
      <w:r>
        <w:rPr>
          <w:rFonts w:eastAsia="Times New Roman"/>
          <w:lang w:val="nl-NL"/>
        </w:rPr>
        <w:t>VALYS</w:t>
      </w:r>
      <w:bookmarkEnd w:id="47"/>
    </w:p>
    <w:p w14:paraId="2F58E4E3" w14:textId="77777777" w:rsidR="005B42F2" w:rsidRDefault="005B42F2">
      <w:pPr>
        <w:pStyle w:val="netwerk"/>
        <w:spacing w:before="0" w:beforeAutospacing="0" w:after="240"/>
        <w:divId w:val="175851429"/>
        <w:rPr>
          <w:lang w:val="nl-NL"/>
        </w:rPr>
      </w:pPr>
      <w:r>
        <w:rPr>
          <w:lang w:val="nl-NL"/>
        </w:rPr>
        <w:t>Netwerk: Bovenregionaal sociaal-recreatief personenvervoer (Ministerie van VWS / Transvision). Data: BSN, indicatiebesluit (Wmo/Wlz), pasregistratie, ritadministratie. Breuk: Afhankelijkheid van nationale indicatievereisten en strikte territoriale begrenzing tot Nederlands grondgebied.</w:t>
      </w:r>
    </w:p>
    <w:p w14:paraId="0051ADAA"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587FF406" w14:textId="77777777" w:rsidR="005B42F2" w:rsidRDefault="005B42F2">
      <w:pPr>
        <w:pStyle w:val="Kop4"/>
        <w:divId w:val="175851429"/>
        <w:rPr>
          <w:rFonts w:eastAsia="Times New Roman"/>
          <w:lang w:val="nl-NL"/>
        </w:rPr>
      </w:pPr>
      <w:r>
        <w:rPr>
          <w:rFonts w:eastAsia="Times New Roman"/>
          <w:lang w:val="nl-NL"/>
        </w:rPr>
        <w:t>2026</w:t>
      </w:r>
    </w:p>
    <w:p w14:paraId="3FC17CE6" w14:textId="77777777" w:rsidR="005B42F2" w:rsidRDefault="005B42F2">
      <w:pPr>
        <w:pStyle w:val="entry"/>
        <w:spacing w:before="0" w:beforeAutospacing="0" w:after="140"/>
        <w:divId w:val="175851429"/>
        <w:rPr>
          <w:lang w:val="nl-NL"/>
        </w:rPr>
      </w:pPr>
      <w:r>
        <w:rPr>
          <w:rStyle w:val="datum1"/>
          <w:lang w:val="nl-NL"/>
        </w:rPr>
        <w:t>27-09-2026</w:t>
      </w:r>
      <w:r>
        <w:rPr>
          <w:lang w:val="nl-NL"/>
        </w:rPr>
        <w:t xml:space="preserve"> – </w:t>
      </w:r>
      <w:r>
        <w:rPr>
          <w:rStyle w:val="titel1"/>
          <w:lang w:val="nl-NL"/>
        </w:rPr>
        <w:t>BEVESTIGING ONTVANGST VALYSPASAANVRAAG</w:t>
      </w:r>
      <w:r>
        <w:rPr>
          <w:lang w:val="nl-NL"/>
        </w:rPr>
        <w:t xml:space="preserve"> – Automatische ontvangstbevestiging van de aanvraag voor een Valyspas onder aanvraagnummer 212875784. Valys deelt mee de aanvraag in behandeling te nemen en stelt binnen vijf werkdagen bericht te sturen. (opvolging: ontvangst van bericht binnen vijf werkdagen)</w:t>
      </w:r>
    </w:p>
    <w:p w14:paraId="7CE148EF" w14:textId="77777777" w:rsidR="005B42F2" w:rsidRDefault="005B42F2">
      <w:pPr>
        <w:pStyle w:val="entry"/>
        <w:spacing w:before="0" w:beforeAutospacing="0" w:after="140"/>
        <w:divId w:val="175851429"/>
        <w:rPr>
          <w:lang w:val="nl-NL"/>
        </w:rPr>
      </w:pPr>
      <w:r>
        <w:rPr>
          <w:rStyle w:val="datum1"/>
          <w:lang w:val="nl-NL"/>
        </w:rPr>
        <w:t>28-09-2026</w:t>
      </w:r>
      <w:r>
        <w:rPr>
          <w:lang w:val="nl-NL"/>
        </w:rPr>
        <w:t xml:space="preserve"> – </w:t>
      </w:r>
      <w:r>
        <w:rPr>
          <w:rStyle w:val="titel1"/>
          <w:lang w:val="nl-NL"/>
        </w:rPr>
        <w:t>GOEDKEURING AANVRAAG VALYSPAS</w:t>
      </w:r>
      <w:r>
        <w:rPr>
          <w:lang w:val="nl-NL"/>
        </w:rPr>
        <w:t xml:space="preserve"> – Valys Klantenservice bevestigt per geautomatiseerde e-mail de goedkeuring van de aanvraag voor een Valyspas onder aanvraagnummer 212875784. De persoonlijke vervoerspas wordt binnen tien werkdagen per post toegezonden op het registratieadres. (opvolging: ontvangst van de fysieke Valyspas per post binnen tien werkdagen afwachten.)</w:t>
      </w:r>
    </w:p>
    <w:p w14:paraId="69B800AB" w14:textId="77777777" w:rsidR="005B42F2" w:rsidRDefault="005B42F2">
      <w:pPr>
        <w:pStyle w:val="entry"/>
        <w:spacing w:before="0" w:beforeAutospacing="0" w:after="140"/>
        <w:divId w:val="175851429"/>
        <w:rPr>
          <w:lang w:val="nl-NL"/>
        </w:rPr>
      </w:pPr>
      <w:r>
        <w:rPr>
          <w:rStyle w:val="datum1"/>
          <w:lang w:val="nl-NL"/>
        </w:rPr>
        <w:t>30-09-2026</w:t>
      </w:r>
      <w:r>
        <w:rPr>
          <w:lang w:val="nl-NL"/>
        </w:rPr>
        <w:t xml:space="preserve"> – </w:t>
      </w:r>
      <w:r>
        <w:rPr>
          <w:rStyle w:val="titel1"/>
          <w:lang w:val="nl-NL"/>
        </w:rPr>
        <w:t>LEVERING PERSOONLIJKE VALYSPAS</w:t>
      </w:r>
      <w:r>
        <w:rPr>
          <w:lang w:val="nl-NL"/>
        </w:rPr>
        <w:t xml:space="preserve"> – De Klantenservice van Valys (uitgevoerd door Transvision B.V. in opdracht van het Ministerie van VWS) verzendt de goedgekeurde persoonlijke Valyspas inclusief informatiebrochure[cite: 8]. Het schrijven bevestigt de toekenning van het Persoonlijk Kilometerbudget (PKB) naar rato van de resterende maanden van het lopende kalenderjaar tegen gereduceerd tarief[cite: 8]. Reizen en budgetbeheer kunnen worden gecoördineerd via het platform Vita Mobiliteit op basis van de toegeken</w:t>
      </w:r>
      <w:r>
        <w:rPr>
          <w:lang w:val="nl-NL"/>
        </w:rPr>
        <w:t>de gegevens[cite: 8]. Tevens wordt gewezen op de procedure voor een Hoog Persoonlijk Kilometerbudget (HPKB) van 2.350 kilometer per jaar bij een ernstige mobiliteitsbeperking en het ontbreken van alternatieve reismogelijkheden[cite: 9]. (opvolging: registratie bij Vita Mobiliteit en controle voorwaarden Hoog PKB.)</w:t>
      </w:r>
    </w:p>
    <w:p w14:paraId="52FE8619"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Doelgroepenvervoer</w:t>
      </w:r>
    </w:p>
    <w:p w14:paraId="096B4F18"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Uitvoeringsorganisatie vervoer</w:t>
      </w:r>
    </w:p>
    <w:p w14:paraId="74C5EF4F"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Uitvoering van bovenregionaal buitenproportioneel vervoer voor personen met een mobiliteitsbeperking in opdracht van de Rijksoverheid.</w:t>
      </w:r>
    </w:p>
    <w:p w14:paraId="687A8E40"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klantsysteem (Transvision)</w:t>
      </w:r>
    </w:p>
    <w:p w14:paraId="40B02476"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mens → staat</w:t>
      </w:r>
    </w:p>
    <w:p w14:paraId="40739C55"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Recht op toelating is geconditioneerd aan formele Nederlandse indicatiestructuren (zoals Wmo, Wlz of gehandicaptenparkeerkaart) met uitsluitend dekking binnen de nationale landsgrenzen.</w:t>
      </w:r>
    </w:p>
    <w:p w14:paraId="2E413E13"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E-mail: aanvraag@valys.nl Telefoon: 0900-9630 Postbus: Postbus 4043, 3006 AA Rotterdam Website: https://www.valys.nl</w:t>
      </w:r>
    </w:p>
    <w:p w14:paraId="17F72689"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Aanvraagnummer: 212875784</w:t>
      </w:r>
    </w:p>
    <w:p w14:paraId="7F8E221E"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27-09-2026 tot heden</w:t>
      </w:r>
    </w:p>
    <w:p w14:paraId="5B83E8DA" w14:textId="77777777" w:rsidR="005B42F2" w:rsidRDefault="005B42F2">
      <w:pPr>
        <w:pStyle w:val="marker"/>
        <w:ind w:left="800" w:right="800"/>
        <w:divId w:val="175851429"/>
        <w:rPr>
          <w:lang w:val="nl-NL"/>
        </w:rPr>
      </w:pPr>
      <w:r>
        <w:br w:type="page"/>
      </w:r>
    </w:p>
    <w:p w14:paraId="7D7FA62F" w14:textId="77777777" w:rsidR="005B42F2" w:rsidRDefault="005B42F2">
      <w:pPr>
        <w:pStyle w:val="Kop3"/>
        <w:divId w:val="175851429"/>
        <w:rPr>
          <w:rFonts w:eastAsia="Times New Roman"/>
          <w:lang w:val="nl-NL"/>
        </w:rPr>
      </w:pPr>
      <w:bookmarkStart w:id="48" w:name="_Toc242190035"/>
      <w:r>
        <w:rPr>
          <w:rFonts w:eastAsia="Times New Roman"/>
          <w:lang w:val="nl-NL"/>
        </w:rPr>
        <w:t>VATTENFALL</w:t>
      </w:r>
      <w:bookmarkEnd w:id="48"/>
    </w:p>
    <w:p w14:paraId="251764E4" w14:textId="77777777" w:rsidR="005B42F2" w:rsidRDefault="005B42F2">
      <w:pPr>
        <w:pStyle w:val="netwerk"/>
        <w:spacing w:before="0" w:beforeAutospacing="0" w:after="240"/>
        <w:divId w:val="175851429"/>
        <w:rPr>
          <w:lang w:val="nl-NL"/>
        </w:rPr>
      </w:pPr>
      <w:r>
        <w:rPr>
          <w:lang w:val="nl-NL"/>
        </w:rPr>
        <w:t>Netwerk: Vattenfall → patiënt (energielevering en facturatie). Vattenfall → Stedin (netbeheerder) voor afsluiting. Vattenfall → GGD/keuringsartsen voor medische verklaring. Geen directe link met CM, CZ, UWV, SVB, CAK of Belgische FOD’s.</w:t>
      </w:r>
    </w:p>
    <w:p w14:paraId="0D865693"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75B3ED69"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Energie</w:t>
      </w:r>
    </w:p>
    <w:p w14:paraId="12A7D533"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Commerciële energieleverancier</w:t>
      </w:r>
    </w:p>
    <w:p w14:paraId="4BAAC956"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Beheert het incassobeleid bij betalingsachterstanden en eist medische bewijzen tegen afsluiting</w:t>
      </w:r>
    </w:p>
    <w:p w14:paraId="71FAD0D7"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systemen, geen koppeling met EESSI of KSZ</w:t>
      </w:r>
    </w:p>
    <w:p w14:paraId="3E2AB7D3"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07DAECE7"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de eis van een medische verklaring van een Nederlandse arts is onuitvoerbaar voor een grensarbeider met een Belgisch medisch dossier; de incassoprocedure gaat door ongeacht de medische urgentie</w:t>
      </w:r>
    </w:p>
    <w:p w14:paraId="74BF05D3"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info@email.vattenfall.nl, vattenfall@vattenfall.nl, www.vattenfall.nl</w:t>
      </w:r>
    </w:p>
    <w:p w14:paraId="5F4F5A6C"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024CDB4C"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28-04-2025 tot heden</w:t>
      </w:r>
    </w:p>
    <w:p w14:paraId="5985A1F6" w14:textId="77777777" w:rsidR="005B42F2" w:rsidRDefault="005B42F2">
      <w:pPr>
        <w:pStyle w:val="Kop4"/>
        <w:divId w:val="175851429"/>
        <w:rPr>
          <w:rFonts w:eastAsia="Times New Roman"/>
          <w:lang w:val="nl-NL"/>
        </w:rPr>
      </w:pPr>
      <w:r>
        <w:rPr>
          <w:rFonts w:eastAsia="Times New Roman"/>
          <w:lang w:val="nl-NL"/>
        </w:rPr>
        <w:t>2025</w:t>
      </w:r>
    </w:p>
    <w:p w14:paraId="76A352C7" w14:textId="77777777" w:rsidR="005B42F2" w:rsidRDefault="005B42F2">
      <w:pPr>
        <w:pStyle w:val="entry"/>
        <w:spacing w:before="0" w:beforeAutospacing="0" w:after="140"/>
        <w:divId w:val="175851429"/>
        <w:rPr>
          <w:lang w:val="nl-NL"/>
        </w:rPr>
      </w:pPr>
      <w:r>
        <w:rPr>
          <w:rStyle w:val="datum1"/>
          <w:lang w:val="nl-NL"/>
        </w:rPr>
        <w:t>28-04-2025</w:t>
      </w:r>
      <w:r>
        <w:rPr>
          <w:lang w:val="nl-NL"/>
        </w:rPr>
        <w:t xml:space="preserve"> – </w:t>
      </w:r>
      <w:r>
        <w:rPr>
          <w:rStyle w:val="titel1"/>
          <w:lang w:val="nl-NL"/>
        </w:rPr>
        <w:t>START EERSTE BETALINGSREGELING</w:t>
      </w:r>
      <w:r>
        <w:rPr>
          <w:lang w:val="nl-NL"/>
        </w:rPr>
        <w:t xml:space="preserve"> </w:t>
      </w:r>
      <w:r>
        <w:rPr>
          <w:lang w:val="nl-NL"/>
        </w:rPr>
        <w:t xml:space="preserve">– Formele afspraak voor een betalingsregeling ter spreiding van de energiekosten voor het adres Duivenhoeksestraat 13. </w:t>
      </w:r>
      <w:r>
        <w:rPr>
          <w:rStyle w:val="opvolging1"/>
          <w:lang w:val="nl-NL"/>
        </w:rPr>
        <w:t>(opvolging: de regeling biedt tijdelijke verlichting, maar de onderliggende betalingsproblemen blijven.)</w:t>
      </w:r>
    </w:p>
    <w:p w14:paraId="72AB8929" w14:textId="77777777" w:rsidR="005B42F2" w:rsidRDefault="005B42F2">
      <w:pPr>
        <w:pStyle w:val="entry"/>
        <w:spacing w:before="0" w:beforeAutospacing="0" w:after="140"/>
        <w:divId w:val="175851429"/>
        <w:rPr>
          <w:lang w:val="nl-NL"/>
        </w:rPr>
      </w:pPr>
      <w:r>
        <w:rPr>
          <w:rStyle w:val="datum1"/>
          <w:lang w:val="nl-NL"/>
        </w:rPr>
        <w:t>01-09-2025</w:t>
      </w:r>
      <w:r>
        <w:rPr>
          <w:lang w:val="nl-NL"/>
        </w:rPr>
        <w:t xml:space="preserve"> – </w:t>
      </w:r>
      <w:r>
        <w:rPr>
          <w:rStyle w:val="titel1"/>
          <w:lang w:val="nl-NL"/>
        </w:rPr>
        <w:t>JAARAFREKENING EN BIJBETALING</w:t>
      </w:r>
      <w:r>
        <w:rPr>
          <w:lang w:val="nl-NL"/>
        </w:rPr>
        <w:t xml:space="preserve"> – Ontvangst van de jaarafrekening over de periode september 2024 – augustus 2025. De energiekosten vallen € 701,05 hoger uit dan de betaalde termijnen. Het nieuwe termijnbedrag wordt vastgesteld op € 413,00. </w:t>
      </w:r>
      <w:r>
        <w:rPr>
          <w:rStyle w:val="opvolging1"/>
          <w:lang w:val="nl-NL"/>
        </w:rPr>
        <w:t>(opvolging: de jaarafrekening verhoogt de schuld en de maandlasten.)</w:t>
      </w:r>
    </w:p>
    <w:p w14:paraId="39B9E740" w14:textId="77777777" w:rsidR="005B42F2" w:rsidRDefault="005B42F2">
      <w:pPr>
        <w:pStyle w:val="entry"/>
        <w:spacing w:before="0" w:beforeAutospacing="0" w:after="140"/>
        <w:divId w:val="175851429"/>
        <w:rPr>
          <w:lang w:val="nl-NL"/>
        </w:rPr>
      </w:pPr>
      <w:r>
        <w:rPr>
          <w:rStyle w:val="datum1"/>
          <w:lang w:val="nl-NL"/>
        </w:rPr>
        <w:t>17-09-2025</w:t>
      </w:r>
      <w:r>
        <w:rPr>
          <w:lang w:val="nl-NL"/>
        </w:rPr>
        <w:t xml:space="preserve"> – </w:t>
      </w:r>
      <w:r>
        <w:rPr>
          <w:rStyle w:val="titel1"/>
          <w:lang w:val="nl-NL"/>
        </w:rPr>
        <w:t>VERZOEK TWEEDE BETALINGSREGELING</w:t>
      </w:r>
      <w:r>
        <w:rPr>
          <w:lang w:val="nl-NL"/>
        </w:rPr>
        <w:t xml:space="preserve"> – De partner verzoekt via e-mail om een nieuwe regeling voor een totaal openstaand bedrag van € 1.248,05 (bestaande uit de jaarafrekening, de termijn van september en een resterende post van april). Zij stelt een afbetaling in 5 termijnen voor. </w:t>
      </w:r>
      <w:r>
        <w:rPr>
          <w:rStyle w:val="opvolging1"/>
          <w:lang w:val="nl-NL"/>
        </w:rPr>
        <w:t>(opvolging: de tweede regeling wordt aangevraagd om de schuld beheersbaar te houden.)</w:t>
      </w:r>
    </w:p>
    <w:p w14:paraId="2BE957BF" w14:textId="77777777" w:rsidR="005B42F2" w:rsidRDefault="005B42F2">
      <w:pPr>
        <w:pStyle w:val="entry"/>
        <w:spacing w:before="0" w:beforeAutospacing="0" w:after="140"/>
        <w:divId w:val="175851429"/>
        <w:rPr>
          <w:lang w:val="nl-NL"/>
        </w:rPr>
      </w:pPr>
      <w:r>
        <w:rPr>
          <w:rStyle w:val="datum1"/>
          <w:lang w:val="nl-NL"/>
        </w:rPr>
        <w:t>15-12-2025</w:t>
      </w:r>
      <w:r>
        <w:rPr>
          <w:lang w:val="nl-NL"/>
        </w:rPr>
        <w:t xml:space="preserve"> – </w:t>
      </w:r>
      <w:r>
        <w:rPr>
          <w:rStyle w:val="titel1"/>
          <w:lang w:val="nl-NL"/>
        </w:rPr>
        <w:t>FACTUUR BETALINGSREGELING</w:t>
      </w:r>
      <w:r>
        <w:rPr>
          <w:lang w:val="nl-NL"/>
        </w:rPr>
        <w:t xml:space="preserve"> – Vattenfall stuurt een termijnfactuur van € 134,00 binnen de afgesproken regeling, met een uiterste betaaldatum van 2 januari 2026. </w:t>
      </w:r>
      <w:r>
        <w:rPr>
          <w:rStyle w:val="opvolging1"/>
          <w:lang w:val="nl-NL"/>
        </w:rPr>
        <w:t>(opvolging: de termijnfactuur wordt verstuurd; de betaling wordt verwacht binnen de regeling.)</w:t>
      </w:r>
    </w:p>
    <w:p w14:paraId="31D7F788" w14:textId="77777777" w:rsidR="005B42F2" w:rsidRDefault="005B42F2">
      <w:pPr>
        <w:pStyle w:val="Kop4"/>
        <w:divId w:val="175851429"/>
        <w:rPr>
          <w:rFonts w:eastAsia="Times New Roman"/>
          <w:lang w:val="nl-NL"/>
        </w:rPr>
      </w:pPr>
      <w:r>
        <w:rPr>
          <w:rFonts w:eastAsia="Times New Roman"/>
          <w:lang w:val="nl-NL"/>
        </w:rPr>
        <w:t>2026</w:t>
      </w:r>
    </w:p>
    <w:p w14:paraId="453FD846" w14:textId="77777777" w:rsidR="005B42F2" w:rsidRDefault="005B42F2">
      <w:pPr>
        <w:pStyle w:val="entry"/>
        <w:spacing w:before="0" w:beforeAutospacing="0" w:after="140"/>
        <w:divId w:val="175851429"/>
        <w:rPr>
          <w:lang w:val="nl-NL"/>
        </w:rPr>
      </w:pPr>
      <w:r>
        <w:rPr>
          <w:rStyle w:val="datum1"/>
          <w:lang w:val="nl-NL"/>
        </w:rPr>
        <w:t>07-01-2026</w:t>
      </w:r>
      <w:r>
        <w:rPr>
          <w:lang w:val="nl-NL"/>
        </w:rPr>
        <w:t xml:space="preserve"> – </w:t>
      </w:r>
      <w:r>
        <w:rPr>
          <w:rStyle w:val="titel1"/>
          <w:lang w:val="nl-NL"/>
        </w:rPr>
        <w:t>VERVAL BETALINGSREGELING</w:t>
      </w:r>
      <w:r>
        <w:rPr>
          <w:lang w:val="nl-NL"/>
        </w:rPr>
        <w:t xml:space="preserve"> – Vattenfall meldt dat de regeling uit april 2025 is vervallen omdat de betaling niet tijdig is ontvangen. De volledige schuld van € 2.060,00 wordt in één keer opgeëist. </w:t>
      </w:r>
      <w:r>
        <w:rPr>
          <w:rStyle w:val="opvolging1"/>
          <w:lang w:val="nl-NL"/>
        </w:rPr>
        <w:t>(opvolging: de regeling vervalt; de volledige schuld wordt opeisbaar.)</w:t>
      </w:r>
    </w:p>
    <w:p w14:paraId="3D58D44A" w14:textId="77777777" w:rsidR="005B42F2" w:rsidRDefault="005B42F2">
      <w:pPr>
        <w:pStyle w:val="entry"/>
        <w:spacing w:before="0" w:beforeAutospacing="0" w:after="140"/>
        <w:divId w:val="175851429"/>
        <w:rPr>
          <w:lang w:val="nl-NL"/>
        </w:rPr>
      </w:pPr>
      <w:r>
        <w:rPr>
          <w:rStyle w:val="datum1"/>
          <w:lang w:val="nl-NL"/>
        </w:rPr>
        <w:t>12-01-2026</w:t>
      </w:r>
      <w:r>
        <w:rPr>
          <w:lang w:val="nl-NL"/>
        </w:rPr>
        <w:t xml:space="preserve"> – </w:t>
      </w:r>
      <w:r>
        <w:rPr>
          <w:rStyle w:val="titel1"/>
          <w:lang w:val="nl-NL"/>
        </w:rPr>
        <w:t>HERSTEL BETALINGSREGELING</w:t>
      </w:r>
      <w:r>
        <w:rPr>
          <w:lang w:val="nl-NL"/>
        </w:rPr>
        <w:t xml:space="preserve"> – Na een verzoek van de partner gaat Vattenfall akkoord met een nieuwe regeling voor € 1.690,00. Afspraak: een aanbetaling van € 426,00 en daarna 8 termijnen van € 158,00. </w:t>
      </w:r>
      <w:r>
        <w:rPr>
          <w:rStyle w:val="opvolging1"/>
          <w:lang w:val="nl-NL"/>
        </w:rPr>
        <w:t>(opvolging: de regeling wordt hersteld; de betalingsverplichting blijft.)</w:t>
      </w:r>
    </w:p>
    <w:p w14:paraId="13D4F314" w14:textId="77777777" w:rsidR="005B42F2" w:rsidRDefault="005B42F2">
      <w:pPr>
        <w:pStyle w:val="entry"/>
        <w:spacing w:before="0" w:beforeAutospacing="0" w:after="140"/>
        <w:divId w:val="175851429"/>
        <w:rPr>
          <w:lang w:val="nl-NL"/>
        </w:rPr>
      </w:pPr>
      <w:r>
        <w:rPr>
          <w:rStyle w:val="datum1"/>
          <w:lang w:val="nl-NL"/>
        </w:rPr>
        <w:t>14-01-2026</w:t>
      </w:r>
      <w:r>
        <w:rPr>
          <w:lang w:val="nl-NL"/>
        </w:rPr>
        <w:t xml:space="preserve"> – </w:t>
      </w:r>
      <w:r>
        <w:rPr>
          <w:rStyle w:val="titel1"/>
          <w:lang w:val="nl-NL"/>
        </w:rPr>
        <w:t>TERMIJNFACTUUR EN STATUS VERVALLEN</w:t>
      </w:r>
      <w:r>
        <w:rPr>
          <w:lang w:val="nl-NL"/>
        </w:rPr>
        <w:t xml:space="preserve"> – Ontvangst van de maandfactuur van € 350,00, die door de liquiditeitscrisis de status vervallen krijgt. </w:t>
      </w:r>
      <w:r>
        <w:rPr>
          <w:rStyle w:val="opvolging1"/>
          <w:lang w:val="nl-NL"/>
        </w:rPr>
        <w:t>(opvolging: de maandfactuur kan niet worden betaald; de schuld loopt verder op.)</w:t>
      </w:r>
    </w:p>
    <w:p w14:paraId="6B7DF1B9" w14:textId="77777777" w:rsidR="005B42F2" w:rsidRDefault="005B42F2">
      <w:pPr>
        <w:pStyle w:val="entry"/>
        <w:spacing w:before="0" w:beforeAutospacing="0" w:after="140"/>
        <w:divId w:val="175851429"/>
        <w:rPr>
          <w:lang w:val="nl-NL"/>
        </w:rPr>
      </w:pPr>
      <w:r>
        <w:rPr>
          <w:rStyle w:val="datum1"/>
          <w:lang w:val="nl-NL"/>
        </w:rPr>
        <w:t>01-04-2026</w:t>
      </w:r>
      <w:r>
        <w:rPr>
          <w:lang w:val="nl-NL"/>
        </w:rPr>
        <w:t xml:space="preserve"> – </w:t>
      </w:r>
      <w:r>
        <w:rPr>
          <w:rStyle w:val="titel1"/>
          <w:lang w:val="nl-NL"/>
        </w:rPr>
        <w:t>AANVRAAG STATUS MEDISCH KWETSBAAR</w:t>
      </w:r>
      <w:r>
        <w:rPr>
          <w:lang w:val="nl-NL"/>
        </w:rPr>
        <w:t xml:space="preserve"> – De partner verzoekt om de status medisch kwetsbare consument voor de patiënt vast te leggen om afsluiting te voorkomen. Vattenfall eist hiervoor een gezondheidsverklaring van een onafhankelijke arts. </w:t>
      </w:r>
      <w:r>
        <w:rPr>
          <w:rStyle w:val="opvolging1"/>
          <w:lang w:val="nl-NL"/>
        </w:rPr>
        <w:t>(opvolging: de eis van een onafhankelijke Nederlandse arts is onuitvoerbaar voor een grensarbeider met een Belgisch medisch dossier.)</w:t>
      </w:r>
    </w:p>
    <w:p w14:paraId="59AF2D88" w14:textId="77777777" w:rsidR="005B42F2" w:rsidRDefault="005B42F2">
      <w:pPr>
        <w:pStyle w:val="entry"/>
        <w:spacing w:before="0" w:beforeAutospacing="0" w:after="140"/>
        <w:divId w:val="175851429"/>
        <w:rPr>
          <w:lang w:val="nl-NL"/>
        </w:rPr>
      </w:pPr>
      <w:r>
        <w:rPr>
          <w:rStyle w:val="datum1"/>
          <w:lang w:val="nl-NL"/>
        </w:rPr>
        <w:t>07-04-2026</w:t>
      </w:r>
      <w:r>
        <w:rPr>
          <w:lang w:val="nl-NL"/>
        </w:rPr>
        <w:t xml:space="preserve"> – </w:t>
      </w:r>
      <w:r>
        <w:rPr>
          <w:rStyle w:val="titel1"/>
          <w:lang w:val="nl-NL"/>
        </w:rPr>
        <w:t>ACTUALISATIE BETALINGSREGELING</w:t>
      </w:r>
      <w:r>
        <w:rPr>
          <w:lang w:val="nl-NL"/>
        </w:rPr>
        <w:t xml:space="preserve"> – Bevestiging van een nieuwe regeling (Kenmerk 410140071927) voor een openstaande schuld van € 946,00 in 5 termijnen tot augustus 2026. </w:t>
      </w:r>
      <w:r>
        <w:rPr>
          <w:rStyle w:val="opvolging1"/>
          <w:lang w:val="nl-NL"/>
        </w:rPr>
        <w:t>(opvolging: de regeling wordt voortgezet; de schuld blijft beheersbaar.)</w:t>
      </w:r>
    </w:p>
    <w:p w14:paraId="3072A6D4" w14:textId="77777777" w:rsidR="005B42F2" w:rsidRDefault="005B42F2">
      <w:pPr>
        <w:pStyle w:val="entry"/>
        <w:spacing w:before="0" w:beforeAutospacing="0" w:after="140"/>
        <w:divId w:val="175851429"/>
        <w:rPr>
          <w:lang w:val="nl-NL"/>
        </w:rPr>
      </w:pPr>
      <w:r>
        <w:rPr>
          <w:rStyle w:val="datum1"/>
          <w:lang w:val="nl-NL"/>
        </w:rPr>
        <w:t>15-04-2026</w:t>
      </w:r>
      <w:r>
        <w:rPr>
          <w:lang w:val="nl-NL"/>
        </w:rPr>
        <w:t xml:space="preserve"> – </w:t>
      </w:r>
      <w:r>
        <w:rPr>
          <w:rStyle w:val="titel1"/>
          <w:lang w:val="nl-NL"/>
        </w:rPr>
        <w:t>MELDING ONMOGELIJKE EIS</w:t>
      </w:r>
      <w:r>
        <w:rPr>
          <w:lang w:val="nl-NL"/>
        </w:rPr>
        <w:t xml:space="preserve"> – De patiënt informeert Vattenfall dat de geëiste medische keuring door de GGD, huisartsen en private bureaus in Zeeland wordt geweigerd voor particulieren. Hij sommeert Vattenfall een accepterende arts aan te wijzen. </w:t>
      </w:r>
      <w:r>
        <w:rPr>
          <w:rStyle w:val="opvolging1"/>
          <w:lang w:val="nl-NL"/>
        </w:rPr>
        <w:t>(opvolging: Vattenfall wordt geconfronteerd met de onuitvoerbaarheid van zijn eigen eis.)</w:t>
      </w:r>
    </w:p>
    <w:p w14:paraId="3976E67D" w14:textId="77777777" w:rsidR="005B42F2" w:rsidRDefault="005B42F2">
      <w:pPr>
        <w:pStyle w:val="entry"/>
        <w:spacing w:before="0" w:beforeAutospacing="0" w:after="140"/>
        <w:divId w:val="175851429"/>
        <w:rPr>
          <w:lang w:val="nl-NL"/>
        </w:rPr>
      </w:pPr>
      <w:r>
        <w:rPr>
          <w:rStyle w:val="datum1"/>
          <w:lang w:val="nl-NL"/>
        </w:rPr>
        <w:t>11-05-2026</w:t>
      </w:r>
      <w:r>
        <w:rPr>
          <w:lang w:val="nl-NL"/>
        </w:rPr>
        <w:t xml:space="preserve"> – </w:t>
      </w:r>
      <w:r>
        <w:rPr>
          <w:rStyle w:val="titel1"/>
          <w:lang w:val="nl-NL"/>
        </w:rPr>
        <w:t>VERHOGING TERMIJNBEDRAG</w:t>
      </w:r>
      <w:r>
        <w:rPr>
          <w:lang w:val="nl-NL"/>
        </w:rPr>
        <w:t xml:space="preserve"> – Het portaal adviseert het termijnbedrag te verhogen naar € 551,00 om een nabetaling van € 1.000,00 in september te voorkomen. </w:t>
      </w:r>
      <w:r>
        <w:rPr>
          <w:rStyle w:val="opvolging1"/>
          <w:lang w:val="nl-NL"/>
        </w:rPr>
        <w:t>(opvolging: het termijnbedrag wordt verhoogd; de maandlasten stijgen.)</w:t>
      </w:r>
    </w:p>
    <w:p w14:paraId="21750A3A" w14:textId="77777777" w:rsidR="005B42F2" w:rsidRDefault="005B42F2">
      <w:pPr>
        <w:pStyle w:val="entry"/>
        <w:spacing w:before="0" w:beforeAutospacing="0" w:after="140"/>
        <w:divId w:val="175851429"/>
        <w:rPr>
          <w:lang w:val="nl-NL"/>
        </w:rPr>
      </w:pPr>
      <w:r>
        <w:rPr>
          <w:rStyle w:val="datum1"/>
          <w:lang w:val="nl-NL"/>
        </w:rPr>
        <w:t>20-05-2026</w:t>
      </w:r>
      <w:r>
        <w:rPr>
          <w:lang w:val="nl-NL"/>
        </w:rPr>
        <w:t xml:space="preserve"> – </w:t>
      </w:r>
      <w:r>
        <w:rPr>
          <w:rStyle w:val="titel1"/>
          <w:lang w:val="nl-NL"/>
        </w:rPr>
        <w:t>ONTVANGST FORMALISTISCHE AANMANING EN DREIGING INCASSOKOSTEN</w:t>
      </w:r>
      <w:r>
        <w:rPr>
          <w:lang w:val="nl-NL"/>
        </w:rPr>
        <w:t xml:space="preserve"> – Ontvangst van een formele digitale aanmaning (kenmerk 32110715314373) wegens de openstaande termijnfactuur van € 350,00, met een aanzegging van € 20,00 administratieve boete bij niet-betaling binnen vijftien dagen. Op de eerder ingediende Verklaring Medische Urgentie is op dat moment nog geen inhoudelijke reactie ontvangen. </w:t>
      </w:r>
      <w:r>
        <w:rPr>
          <w:rStyle w:val="opvolging1"/>
          <w:lang w:val="nl-NL"/>
        </w:rPr>
        <w:t>(opvolging: de aanmaning en boete verhogen de druk, terwijl de medische verklaring niet wordt verwerkt.)</w:t>
      </w:r>
    </w:p>
    <w:p w14:paraId="22160B1E" w14:textId="77777777" w:rsidR="005B42F2" w:rsidRDefault="005B42F2">
      <w:pPr>
        <w:pStyle w:val="entry"/>
        <w:spacing w:before="0" w:beforeAutospacing="0" w:after="140"/>
        <w:divId w:val="175851429"/>
        <w:rPr>
          <w:lang w:val="nl-NL"/>
        </w:rPr>
      </w:pPr>
      <w:r>
        <w:rPr>
          <w:rStyle w:val="datum1"/>
          <w:lang w:val="nl-NL"/>
        </w:rPr>
        <w:t>21-05-2026</w:t>
      </w:r>
      <w:r>
        <w:rPr>
          <w:lang w:val="nl-NL"/>
        </w:rPr>
        <w:t xml:space="preserve"> – </w:t>
      </w:r>
      <w:r>
        <w:rPr>
          <w:rStyle w:val="titel1"/>
          <w:lang w:val="nl-NL"/>
        </w:rPr>
        <w:t>TERMIJN FACTUUR BETALINGSREGELING</w:t>
      </w:r>
      <w:r>
        <w:rPr>
          <w:lang w:val="nl-NL"/>
        </w:rPr>
        <w:t xml:space="preserve"> – Ontvangst van een digitale termijnfactuur van € 200,00 binnen de afgesproken regeling met betalingstermijn tot 8 juni 2026, ter instandhouding van de leveringszekerheid op het aansluitadres. </w:t>
      </w:r>
      <w:r>
        <w:rPr>
          <w:rStyle w:val="opvolging1"/>
          <w:lang w:val="nl-NL"/>
        </w:rPr>
        <w:t>(opvolging: de leveringszekerheid blijft voorlopig gehandhaafd.)</w:t>
      </w:r>
    </w:p>
    <w:p w14:paraId="42B552A4" w14:textId="77777777" w:rsidR="005B42F2" w:rsidRDefault="005B42F2">
      <w:pPr>
        <w:pStyle w:val="entry"/>
        <w:spacing w:before="0" w:beforeAutospacing="0" w:after="140"/>
        <w:divId w:val="175851429"/>
        <w:rPr>
          <w:lang w:val="nl-NL"/>
        </w:rPr>
      </w:pPr>
      <w:r>
        <w:rPr>
          <w:rStyle w:val="datum1"/>
          <w:lang w:val="nl-NL"/>
        </w:rPr>
        <w:t>30-06-2026</w:t>
      </w:r>
      <w:r>
        <w:rPr>
          <w:lang w:val="nl-NL"/>
        </w:rPr>
        <w:t xml:space="preserve"> – </w:t>
      </w:r>
      <w:r>
        <w:rPr>
          <w:rStyle w:val="titel1"/>
          <w:lang w:val="nl-NL"/>
        </w:rPr>
        <w:t>INDIENING GEZONDHEIDSVERKLARING EN EIS STATUS MEDISCH KWETSBARE CONSUMENT</w:t>
      </w:r>
      <w:r>
        <w:rPr>
          <w:lang w:val="nl-NL"/>
        </w:rPr>
        <w:t xml:space="preserve"> – Verzending van de door de Belgische huisarts ondertekende Gezondheidsverklaring ter activering van de beschermingsstatus. De begeleidende e-mail weerlegt de formele eis voor een onafhankelijke Nederlandse keuring als feitelijk en wettelijk onuitvoerbaar voor grensarbeiders, en eist het bevriezen van het incassotraject en openstaande aanmaningen. </w:t>
      </w:r>
      <w:r>
        <w:rPr>
          <w:rStyle w:val="opvolging1"/>
          <w:lang w:val="nl-NL"/>
        </w:rPr>
        <w:t>(opvolging: de Belgische huisarts levert de verklaring; Vattenfall moet deze accepter</w:t>
      </w:r>
      <w:r>
        <w:rPr>
          <w:rStyle w:val="opvolging1"/>
          <w:lang w:val="nl-NL"/>
        </w:rPr>
        <w:t>en.)</w:t>
      </w:r>
    </w:p>
    <w:p w14:paraId="41304820" w14:textId="77777777" w:rsidR="005B42F2" w:rsidRDefault="005B42F2">
      <w:pPr>
        <w:pStyle w:val="entry"/>
        <w:spacing w:before="0" w:beforeAutospacing="0" w:after="140"/>
        <w:divId w:val="175851429"/>
        <w:rPr>
          <w:lang w:val="nl-NL"/>
        </w:rPr>
      </w:pPr>
      <w:r>
        <w:rPr>
          <w:rStyle w:val="datum1"/>
          <w:lang w:val="nl-NL"/>
        </w:rPr>
        <w:t>08-07-2026</w:t>
      </w:r>
      <w:r>
        <w:rPr>
          <w:lang w:val="nl-NL"/>
        </w:rPr>
        <w:t xml:space="preserve"> – </w:t>
      </w:r>
      <w:r>
        <w:rPr>
          <w:rStyle w:val="titel1"/>
          <w:lang w:val="nl-NL"/>
        </w:rPr>
        <w:t>AANMANING TERMIJNFACTUUR</w:t>
      </w:r>
      <w:r>
        <w:rPr>
          <w:lang w:val="nl-NL"/>
        </w:rPr>
        <w:t xml:space="preserve"> </w:t>
      </w:r>
      <w:r>
        <w:rPr>
          <w:lang w:val="nl-NL"/>
        </w:rPr>
        <w:t xml:space="preserve">– Vattenfall verstuurt een aanmaning voor de factuur van 19 juni (€ 350,00) met de dreiging van incassokosten. </w:t>
      </w:r>
      <w:r>
        <w:rPr>
          <w:rStyle w:val="opvolging1"/>
          <w:lang w:val="nl-NL"/>
        </w:rPr>
        <w:t>(opvolging: de aanmaningen gaan door ondanks de ingediende gezondheidsverklaring.)</w:t>
      </w:r>
    </w:p>
    <w:p w14:paraId="744BD8B3" w14:textId="77777777" w:rsidR="005B42F2" w:rsidRDefault="005B42F2">
      <w:pPr>
        <w:pStyle w:val="entry"/>
        <w:spacing w:before="0" w:beforeAutospacing="0" w:after="140"/>
        <w:divId w:val="175851429"/>
        <w:rPr>
          <w:lang w:val="nl-NL"/>
        </w:rPr>
      </w:pPr>
      <w:r>
        <w:rPr>
          <w:rStyle w:val="datum1"/>
          <w:lang w:val="nl-NL"/>
        </w:rPr>
        <w:t>14-07-2026</w:t>
      </w:r>
      <w:r>
        <w:rPr>
          <w:lang w:val="nl-NL"/>
        </w:rPr>
        <w:t xml:space="preserve"> – </w:t>
      </w:r>
      <w:r>
        <w:rPr>
          <w:rStyle w:val="titel1"/>
          <w:lang w:val="nl-NL"/>
        </w:rPr>
        <w:t>DRINGENDE INGEBREKESTELLING WEGENS AANMANINGEN</w:t>
      </w:r>
      <w:r>
        <w:rPr>
          <w:lang w:val="nl-NL"/>
        </w:rPr>
        <w:t xml:space="preserve"> – De partner verstuurt een dwingende e-mail wegens het uitblijven van een reactie op de gezondheidsverklaring (verzonden 30-06) en eist de onmiddellijke stopzetting van de geautomatiseerde aanmaningsprocedure. </w:t>
      </w:r>
      <w:r>
        <w:rPr>
          <w:rStyle w:val="opvolging1"/>
          <w:lang w:val="nl-NL"/>
        </w:rPr>
        <w:t>(opvolging: de patiënt eist stopzetting van de aanmaningen; Vattenfall reageert niet onmiddellijk.)</w:t>
      </w:r>
    </w:p>
    <w:p w14:paraId="1CC54C82" w14:textId="77777777" w:rsidR="005B42F2" w:rsidRDefault="005B42F2">
      <w:pPr>
        <w:pStyle w:val="entry"/>
        <w:spacing w:before="0" w:beforeAutospacing="0" w:after="140"/>
        <w:divId w:val="175851429"/>
        <w:rPr>
          <w:lang w:val="nl-NL"/>
        </w:rPr>
      </w:pPr>
      <w:r>
        <w:rPr>
          <w:rStyle w:val="datum1"/>
          <w:lang w:val="nl-NL"/>
        </w:rPr>
        <w:t>06-08-2026</w:t>
      </w:r>
      <w:r>
        <w:rPr>
          <w:lang w:val="nl-NL"/>
        </w:rPr>
        <w:t xml:space="preserve"> – </w:t>
      </w:r>
      <w:r>
        <w:rPr>
          <w:rStyle w:val="titel1"/>
          <w:lang w:val="nl-NL"/>
        </w:rPr>
        <w:t>EXCUSES EN AANTOONBAAR SYSTEEMFALEN</w:t>
      </w:r>
      <w:r>
        <w:rPr>
          <w:lang w:val="nl-NL"/>
        </w:rPr>
        <w:t xml:space="preserve"> – Energieadviseur van Vattenfall reageert na weken op de gezondheidsverklaring met excuses. Zij stelt echter dat Vattenfall de verklaring onterecht heeft geëist, aangezien zij als leverancier geen afsluitgarantie kunnen afgeven en verwijst hiervoor door naar netbeheerder Stedin. </w:t>
      </w:r>
      <w:r>
        <w:rPr>
          <w:rStyle w:val="opvolging1"/>
          <w:lang w:val="nl-NL"/>
        </w:rPr>
        <w:t>(opvolging: Vattenfall geeft toe dat de eis onterecht was en verwijst naar Stedin; de patiënt moet zijn medische verklaring opnieuw indienen bij een nieuwe instantie.)</w:t>
      </w:r>
    </w:p>
    <w:p w14:paraId="5814C5E8" w14:textId="77777777" w:rsidR="005B42F2" w:rsidRDefault="005B42F2">
      <w:pPr>
        <w:pStyle w:val="entry"/>
        <w:spacing w:before="0" w:beforeAutospacing="0" w:after="140"/>
        <w:divId w:val="175851429"/>
        <w:rPr>
          <w:lang w:val="nl-NL"/>
        </w:rPr>
      </w:pPr>
      <w:r>
        <w:rPr>
          <w:rStyle w:val="datum1"/>
          <w:lang w:val="nl-NL"/>
        </w:rPr>
        <w:t>12-08-2026</w:t>
      </w:r>
      <w:r>
        <w:rPr>
          <w:lang w:val="nl-NL"/>
        </w:rPr>
        <w:t xml:space="preserve"> – </w:t>
      </w:r>
      <w:r>
        <w:rPr>
          <w:rStyle w:val="titel1"/>
          <w:lang w:val="nl-NL"/>
        </w:rPr>
        <w:t>VERVAL BETALINGSREGELING EN INCASSO-DREIGING</w:t>
      </w:r>
      <w:r>
        <w:rPr>
          <w:lang w:val="nl-NL"/>
        </w:rPr>
        <w:t xml:space="preserve"> – Vattenfall meldt via e-mail dat de betalingsregeling van 19 maart 2026 is vervallen. Het openstaande bedrag wordt in één keer opeisbaar, inclusief waarschuwingen voor aanstaande incassokosten. </w:t>
      </w:r>
      <w:r>
        <w:rPr>
          <w:rStyle w:val="opvolging1"/>
          <w:lang w:val="nl-NL"/>
        </w:rPr>
        <w:t>(opvolging: de regeling vervalt; de incassoprocedure dreigt.)</w:t>
      </w:r>
    </w:p>
    <w:p w14:paraId="2FF93557" w14:textId="77777777" w:rsidR="005B42F2" w:rsidRDefault="005B42F2">
      <w:pPr>
        <w:pStyle w:val="entry"/>
        <w:spacing w:before="0" w:beforeAutospacing="0" w:after="140"/>
        <w:divId w:val="175851429"/>
        <w:rPr>
          <w:lang w:val="nl-NL"/>
        </w:rPr>
      </w:pPr>
      <w:r>
        <w:rPr>
          <w:rStyle w:val="datum1"/>
          <w:lang w:val="nl-NL"/>
        </w:rPr>
        <w:t>13-08-2026</w:t>
      </w:r>
      <w:r>
        <w:rPr>
          <w:lang w:val="nl-NL"/>
        </w:rPr>
        <w:t xml:space="preserve"> – </w:t>
      </w:r>
      <w:r>
        <w:rPr>
          <w:rStyle w:val="titel1"/>
          <w:lang w:val="nl-NL"/>
        </w:rPr>
        <w:t>NIEUWE TERMIJNFACTUUR</w:t>
      </w:r>
      <w:r>
        <w:rPr>
          <w:lang w:val="nl-NL"/>
        </w:rPr>
        <w:t xml:space="preserve"> – Ontvangst van de reguliere termijnfactuur voor de maand augustus ter waarde van € 350,00, met als uiterste betaaldatum 2 september 2026. </w:t>
      </w:r>
      <w:r>
        <w:rPr>
          <w:rStyle w:val="opvolging1"/>
          <w:lang w:val="nl-NL"/>
        </w:rPr>
        <w:t>(opvolging: de termijnfactuur wordt verstuurd; de betaling wordt verwacht.)</w:t>
      </w:r>
    </w:p>
    <w:p w14:paraId="06801F34" w14:textId="77777777" w:rsidR="005B42F2" w:rsidRDefault="005B42F2">
      <w:pPr>
        <w:pStyle w:val="entry"/>
        <w:spacing w:before="0" w:beforeAutospacing="0" w:after="140"/>
        <w:divId w:val="175851429"/>
        <w:rPr>
          <w:lang w:val="nl-NL"/>
        </w:rPr>
      </w:pPr>
      <w:r>
        <w:rPr>
          <w:rStyle w:val="datum1"/>
          <w:lang w:val="nl-NL"/>
        </w:rPr>
        <w:t>18-08-2026</w:t>
      </w:r>
      <w:r>
        <w:rPr>
          <w:lang w:val="nl-NL"/>
        </w:rPr>
        <w:t xml:space="preserve"> – </w:t>
      </w:r>
      <w:r>
        <w:rPr>
          <w:rStyle w:val="titel1"/>
          <w:lang w:val="nl-NL"/>
        </w:rPr>
        <w:t>LAATSTE AANMANING FACTUUR 65500086174</w:t>
      </w:r>
      <w:r>
        <w:rPr>
          <w:lang w:val="nl-NL"/>
        </w:rPr>
        <w:t xml:space="preserve"> – Vattenfall verstuurt een finale herinnering om de openstaande factuur van € 350,00 vóór 22 augustus te betalen ter voorkoming van verdere sancties. </w:t>
      </w:r>
      <w:r>
        <w:rPr>
          <w:rStyle w:val="opvolging1"/>
          <w:lang w:val="nl-NL"/>
        </w:rPr>
        <w:t>(opvolging: de laatste aanmaning gaat uit; incassokosten dreigen.)</w:t>
      </w:r>
    </w:p>
    <w:p w14:paraId="7C39C423" w14:textId="77777777" w:rsidR="005B42F2" w:rsidRDefault="005B42F2">
      <w:pPr>
        <w:pStyle w:val="entry"/>
        <w:spacing w:before="0" w:beforeAutospacing="0" w:after="140"/>
        <w:divId w:val="175851429"/>
        <w:rPr>
          <w:lang w:val="nl-NL"/>
        </w:rPr>
      </w:pPr>
      <w:r>
        <w:rPr>
          <w:rStyle w:val="datum1"/>
          <w:lang w:val="nl-NL"/>
        </w:rPr>
        <w:t>19-08-2026</w:t>
      </w:r>
      <w:r>
        <w:rPr>
          <w:lang w:val="nl-NL"/>
        </w:rPr>
        <w:t xml:space="preserve"> – </w:t>
      </w:r>
      <w:r>
        <w:rPr>
          <w:rStyle w:val="titel1"/>
          <w:lang w:val="nl-NL"/>
        </w:rPr>
        <w:t>OVERDRACHT NAAR INCASSOBUREAU FLANDERIJN</w:t>
      </w:r>
      <w:r>
        <w:rPr>
          <w:lang w:val="nl-NL"/>
        </w:rPr>
        <w:t xml:space="preserve"> – Het incassobureau Flanderijn neemt het dossier (26378257) in opdracht van Vattenfall formeel over. Er wordt een bedrag van € 516,00 (inclusief wettelijke incassokosten) dwingend opgeëist. </w:t>
      </w:r>
      <w:r>
        <w:rPr>
          <w:rStyle w:val="opvolging1"/>
          <w:lang w:val="nl-NL"/>
        </w:rPr>
        <w:t>(opvolging: het incassobureau neemt het dossier over; de kosten stijgen.)</w:t>
      </w:r>
    </w:p>
    <w:p w14:paraId="4F266009" w14:textId="77777777" w:rsidR="005B42F2" w:rsidRDefault="005B42F2">
      <w:pPr>
        <w:pStyle w:val="entry"/>
        <w:spacing w:before="0" w:beforeAutospacing="0" w:after="140"/>
        <w:divId w:val="175851429"/>
        <w:rPr>
          <w:lang w:val="nl-NL"/>
        </w:rPr>
      </w:pPr>
      <w:r>
        <w:rPr>
          <w:rStyle w:val="datum1"/>
          <w:lang w:val="nl-NL"/>
        </w:rPr>
        <w:t>20-08-2026</w:t>
      </w:r>
      <w:r>
        <w:rPr>
          <w:lang w:val="nl-NL"/>
        </w:rPr>
        <w:t xml:space="preserve"> – </w:t>
      </w:r>
      <w:r>
        <w:rPr>
          <w:rStyle w:val="titel1"/>
          <w:lang w:val="nl-NL"/>
        </w:rPr>
        <w:t>VOORSTEL BETALINGSREGELING INCASSO FLANDERIJN</w:t>
      </w:r>
      <w:r>
        <w:rPr>
          <w:lang w:val="nl-NL"/>
        </w:rPr>
        <w:t xml:space="preserve"> – Verzending van een schriftelijk voorstel voor een betalingsregeling in 5 maandelijkse termijnen voor het openstaande bedrag van € 516,00 (dossier 26378257). In de communicatie wordt de administratieve patstelling van Vattenfall, de medische urgentie rondom de koeling van insuline en de late doorverwijzing naar Stedin uiteengezet, met het dwingende verzoek om het incassotraject direct te bevriezen. </w:t>
      </w:r>
      <w:r>
        <w:rPr>
          <w:rStyle w:val="opvolging1"/>
          <w:lang w:val="nl-NL"/>
        </w:rPr>
        <w:t>(opvolging: de patiënt probeert via het incassobureau een re</w:t>
      </w:r>
      <w:r>
        <w:rPr>
          <w:rStyle w:val="opvolging1"/>
          <w:lang w:val="nl-NL"/>
        </w:rPr>
        <w:t>geling te treffen; de medische urgentie wordt benadrukt.)</w:t>
      </w:r>
    </w:p>
    <w:p w14:paraId="0E3F13B6" w14:textId="77777777" w:rsidR="005B42F2" w:rsidRDefault="005B42F2">
      <w:pPr>
        <w:pStyle w:val="entry"/>
        <w:spacing w:before="0" w:beforeAutospacing="0" w:after="140"/>
        <w:divId w:val="175851429"/>
        <w:rPr>
          <w:lang w:val="nl-NL"/>
        </w:rPr>
      </w:pPr>
      <w:r>
        <w:rPr>
          <w:rStyle w:val="datum1"/>
          <w:lang w:val="nl-NL"/>
        </w:rPr>
        <w:t>01-09-2026</w:t>
      </w:r>
      <w:r>
        <w:rPr>
          <w:lang w:val="nl-NL"/>
        </w:rPr>
        <w:t xml:space="preserve"> – </w:t>
      </w:r>
      <w:r>
        <w:rPr>
          <w:rStyle w:val="titel1"/>
          <w:lang w:val="nl-NL"/>
        </w:rPr>
        <w:t>FINANCIËLE IMPACT / CASCADEEFFECT (VATTENFALL)</w:t>
      </w:r>
      <w:r>
        <w:rPr>
          <w:lang w:val="nl-NL"/>
        </w:rPr>
        <w:t xml:space="preserve"> – Kwantificering van de materiële gevolgschade als direct gevolg van aanhoudende grensoverschrijdende administratieve blokkades en inkomensstagnatie. Vaststelling van een gecumuleerde openstaande vordering van in totaal € 2.340,39 bij energieleverancier Vattenfall. Na structurele maandelijkse voldoening tot en met mei 2026 (€ 350,00/mnd) markeert juni 2026 het administratieve frictiepunt met opeenvolgende termijnen inclusief incassokosten (juni/juli à € 370,</w:t>
      </w:r>
      <w:r>
        <w:rPr>
          <w:lang w:val="nl-NL"/>
        </w:rPr>
        <w:t xml:space="preserve">00), augustus (€ 350,00), een restpost uit december 2025 (€ 146,00) en de jaarafrekening van september 2026 (€ 1.104,39, vervaldatum 22-09-2026). </w:t>
      </w:r>
      <w:r>
        <w:rPr>
          <w:rStyle w:val="opvolging1"/>
          <w:lang w:val="nl-NL"/>
        </w:rPr>
        <w:t>(opvolging: de totale schuld loopt op tot € 2.340,39; de oorzaak ligt bij de falende overheidsbetalingen en de onuitvoerbare medische eis.)</w:t>
      </w:r>
    </w:p>
    <w:p w14:paraId="24E3E9D0" w14:textId="77777777" w:rsidR="005B42F2" w:rsidRDefault="005B42F2">
      <w:pPr>
        <w:pStyle w:val="entry"/>
        <w:spacing w:before="0" w:beforeAutospacing="0" w:after="140"/>
        <w:divId w:val="175851429"/>
        <w:rPr>
          <w:lang w:val="nl-NL"/>
        </w:rPr>
      </w:pPr>
      <w:r>
        <w:rPr>
          <w:rStyle w:val="datum1"/>
          <w:lang w:val="nl-NL"/>
        </w:rPr>
        <w:t>01-10-2026</w:t>
      </w:r>
      <w:r>
        <w:rPr>
          <w:lang w:val="nl-NL"/>
        </w:rPr>
        <w:t xml:space="preserve"> – </w:t>
      </w:r>
      <w:r>
        <w:rPr>
          <w:rStyle w:val="titel1"/>
          <w:lang w:val="nl-NL"/>
        </w:rPr>
        <w:t>BEVESTIGING BEËINDIGING ENERGIECONTRACT</w:t>
      </w:r>
      <w:r>
        <w:rPr>
          <w:lang w:val="nl-NL"/>
        </w:rPr>
        <w:t xml:space="preserve"> </w:t>
      </w:r>
      <w:r>
        <w:rPr>
          <w:lang w:val="nl-NL"/>
        </w:rPr>
        <w:t>– De commerciële energieleverancier stuurt een formele bevestiging van de opzegging van het leveringscontract voor stroom en gas wegens een overstap naar Energiedirect. De instantie kondigt aan dat de eindafrekening binnen twee weken wordt opgemaakt op basis van de automatisch doorgegeven meterstanden, waarbij resterende termijnfacturen worden verrekend. (opvolging: controle van de eindafrekening op de verwerkte incassokosten en hoofdsom.)</w:t>
      </w:r>
    </w:p>
    <w:p w14:paraId="15FA0CB9" w14:textId="77777777" w:rsidR="005B42F2" w:rsidRDefault="005B42F2">
      <w:pPr>
        <w:pStyle w:val="marker"/>
        <w:ind w:left="800" w:right="800"/>
        <w:divId w:val="175851429"/>
        <w:rPr>
          <w:lang w:val="nl-NL"/>
        </w:rPr>
      </w:pPr>
      <w:r>
        <w:br w:type="page"/>
      </w:r>
    </w:p>
    <w:p w14:paraId="0ECCFCC6" w14:textId="77777777" w:rsidR="005B42F2" w:rsidRDefault="005B42F2">
      <w:pPr>
        <w:pStyle w:val="Kop2"/>
        <w:divId w:val="175851429"/>
        <w:rPr>
          <w:rFonts w:eastAsia="Times New Roman"/>
          <w:lang w:val="nl-NL"/>
        </w:rPr>
      </w:pPr>
      <w:bookmarkStart w:id="49" w:name="_Toc242190036"/>
      <w:r>
        <w:rPr>
          <w:rFonts w:eastAsia="Times New Roman"/>
          <w:lang w:val="nl-NL"/>
        </w:rPr>
        <w:t>Escalatie &amp; Controle</w:t>
      </w:r>
      <w:bookmarkEnd w:id="49"/>
    </w:p>
    <w:p w14:paraId="6909E782" w14:textId="77777777" w:rsidR="005B42F2" w:rsidRDefault="005B42F2">
      <w:pPr>
        <w:pStyle w:val="Kop3"/>
        <w:divId w:val="175851429"/>
        <w:rPr>
          <w:rFonts w:eastAsia="Times New Roman"/>
          <w:lang w:val="nl-NL"/>
        </w:rPr>
      </w:pPr>
      <w:bookmarkStart w:id="50" w:name="_Toc242190037"/>
      <w:r>
        <w:rPr>
          <w:rFonts w:eastAsia="Times New Roman"/>
          <w:lang w:val="nl-NL"/>
        </w:rPr>
        <w:t>DE NATIONALE OMBUDSMAN (NL)</w:t>
      </w:r>
      <w:bookmarkEnd w:id="50"/>
    </w:p>
    <w:p w14:paraId="3C034D2E" w14:textId="77777777" w:rsidR="005B42F2" w:rsidRDefault="005B42F2">
      <w:pPr>
        <w:pStyle w:val="netwerk"/>
        <w:spacing w:before="0" w:beforeAutospacing="0" w:after="240"/>
        <w:divId w:val="175851429"/>
        <w:rPr>
          <w:lang w:val="nl-NL"/>
        </w:rPr>
      </w:pPr>
      <w:r>
        <w:rPr>
          <w:lang w:val="nl-NL"/>
        </w:rPr>
        <w:t>Netwerk: De Nationale Ombudsman → UWV, SVB, Dienst Toeslagen, CAK, CZ (klachtbehandeling en interventie). Geen directe datalink met CM, RIZIV, FOD SZ of FOD Financiën (Belgische instanties vallen buiten het mandaat).</w:t>
      </w:r>
    </w:p>
    <w:p w14:paraId="65B4A737"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5E7FCA16"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Escalatie &amp; Controle</w:t>
      </w:r>
    </w:p>
    <w:p w14:paraId="6778976A"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Onafhankelijke klachtenbehandelaar van de staat (Hoog College van Staat)</w:t>
      </w:r>
    </w:p>
    <w:p w14:paraId="1855AD27"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Onafhankelijke en onpartijdige arbiter; behandelt klachten over bijna alle publieke autoriteiten zoals ministeries, UWV, SVB, Belastingdienst en CAK</w:t>
      </w:r>
    </w:p>
    <w:p w14:paraId="29E07D5F"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dossierbeheersysteem, geen directe koppeling met EESSI, RIV of KSZ</w:t>
      </w:r>
    </w:p>
    <w:p w14:paraId="243674F0"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5830E358"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t>
      </w:r>
      <w:r>
        <w:rPr>
          <w:lang w:val="nl-NL"/>
        </w:rPr>
        <w:t>de Ombudsman registreert de klacht, meldt capaciteitsproblemen en weigert actieve tussenkomst zolang er bezwaar- of beroepsprocedures lopen. De instantie verwijst de burger terug naar de instanties waarover wordt geklaagd, waarmee de cirkel gesloten blijft</w:t>
      </w:r>
    </w:p>
    <w:p w14:paraId="668E7DBC"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www.nationaleombudsman.nl, 0800 33 55 555, Postbus 93122, 2509 AC Den Haag, Nederland</w:t>
      </w:r>
    </w:p>
    <w:p w14:paraId="037A7C2D"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0CFA8CE3"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10-04-2026 tot 26-06-2026</w:t>
      </w:r>
    </w:p>
    <w:p w14:paraId="02FB9F55" w14:textId="77777777" w:rsidR="005B42F2" w:rsidRDefault="005B42F2">
      <w:pPr>
        <w:pStyle w:val="Kop4"/>
        <w:divId w:val="175851429"/>
        <w:rPr>
          <w:rFonts w:eastAsia="Times New Roman"/>
          <w:lang w:val="nl-NL"/>
        </w:rPr>
      </w:pPr>
      <w:r>
        <w:rPr>
          <w:rFonts w:eastAsia="Times New Roman"/>
          <w:lang w:val="nl-NL"/>
        </w:rPr>
        <w:t>2026</w:t>
      </w:r>
    </w:p>
    <w:p w14:paraId="0A1C4292" w14:textId="77777777" w:rsidR="005B42F2" w:rsidRDefault="005B42F2">
      <w:pPr>
        <w:pStyle w:val="entry"/>
        <w:spacing w:before="0" w:beforeAutospacing="0" w:after="140"/>
        <w:divId w:val="175851429"/>
        <w:rPr>
          <w:lang w:val="nl-NL"/>
        </w:rPr>
      </w:pPr>
      <w:r>
        <w:rPr>
          <w:rStyle w:val="datum1"/>
          <w:lang w:val="nl-NL"/>
        </w:rPr>
        <w:t>10-04-2026</w:t>
      </w:r>
      <w:r>
        <w:rPr>
          <w:lang w:val="nl-NL"/>
        </w:rPr>
        <w:t xml:space="preserve"> – </w:t>
      </w:r>
      <w:r>
        <w:rPr>
          <w:rStyle w:val="titel1"/>
          <w:lang w:val="nl-NL"/>
        </w:rPr>
        <w:t>FORMELE KLACHTEINDIENING</w:t>
      </w:r>
      <w:r>
        <w:rPr>
          <w:lang w:val="nl-NL"/>
        </w:rPr>
        <w:t xml:space="preserve"> – Klacht ingediend wegens de administratieve situatie door de Dienst Toeslagen, SVB en UWV. </w:t>
      </w:r>
      <w:r>
        <w:rPr>
          <w:rStyle w:val="opvolging1"/>
          <w:lang w:val="nl-NL"/>
        </w:rPr>
        <w:t>(opvolging: de Ombudsman wordt ingeschakeld als onafhankelijke klachtenbehandelaar voor de Nederlandse instanties.)</w:t>
      </w:r>
    </w:p>
    <w:p w14:paraId="7932817A" w14:textId="77777777" w:rsidR="005B42F2" w:rsidRDefault="005B42F2">
      <w:pPr>
        <w:pStyle w:val="entry"/>
        <w:spacing w:before="0" w:beforeAutospacing="0" w:after="140"/>
        <w:divId w:val="175851429"/>
        <w:rPr>
          <w:lang w:val="nl-NL"/>
        </w:rPr>
      </w:pPr>
      <w:r>
        <w:rPr>
          <w:rStyle w:val="datum1"/>
          <w:lang w:val="nl-NL"/>
        </w:rPr>
        <w:t>14-04-2026</w:t>
      </w:r>
      <w:r>
        <w:rPr>
          <w:lang w:val="nl-NL"/>
        </w:rPr>
        <w:t xml:space="preserve"> – </w:t>
      </w:r>
      <w:r>
        <w:rPr>
          <w:rStyle w:val="titel1"/>
          <w:lang w:val="nl-NL"/>
        </w:rPr>
        <w:t>ESCALATIE OBSTRUCTIE</w:t>
      </w:r>
      <w:r>
        <w:rPr>
          <w:lang w:val="nl-NL"/>
        </w:rPr>
        <w:t xml:space="preserve"> – Dossier aangevuld met bewijzen van procedurele obstructie door de gemeente Hulst en het UWV. </w:t>
      </w:r>
      <w:r>
        <w:rPr>
          <w:rStyle w:val="opvolging1"/>
          <w:lang w:val="nl-NL"/>
        </w:rPr>
        <w:t>(opvolging: het dossier wordt uitgebreid met bewijs van obstructie door twee overheidsinstanties.)</w:t>
      </w:r>
    </w:p>
    <w:p w14:paraId="219E1D20" w14:textId="77777777" w:rsidR="005B42F2" w:rsidRDefault="005B42F2">
      <w:pPr>
        <w:pStyle w:val="entry"/>
        <w:spacing w:before="0" w:beforeAutospacing="0" w:after="140"/>
        <w:divId w:val="175851429"/>
        <w:rPr>
          <w:lang w:val="nl-NL"/>
        </w:rPr>
      </w:pPr>
      <w:r>
        <w:rPr>
          <w:rStyle w:val="datum1"/>
          <w:lang w:val="nl-NL"/>
        </w:rPr>
        <w:t>15-04-2026</w:t>
      </w:r>
      <w:r>
        <w:rPr>
          <w:lang w:val="nl-NL"/>
        </w:rPr>
        <w:t xml:space="preserve"> – </w:t>
      </w:r>
      <w:r>
        <w:rPr>
          <w:rStyle w:val="titel1"/>
          <w:lang w:val="nl-NL"/>
        </w:rPr>
        <w:t>ZAAKNUMMER TOEGEKEND</w:t>
      </w:r>
      <w:r>
        <w:rPr>
          <w:lang w:val="nl-NL"/>
        </w:rPr>
        <w:t xml:space="preserve"> – De Ombudsman registreert de klacht officieel onder zaaknummer 2478188. </w:t>
      </w:r>
      <w:r>
        <w:rPr>
          <w:rStyle w:val="opvolging1"/>
          <w:lang w:val="nl-NL"/>
        </w:rPr>
        <w:t>(opvolging: de klacht is formeel geregistreerd; de inhoudelijke beoordeling volgt.)</w:t>
      </w:r>
    </w:p>
    <w:p w14:paraId="49D009E6" w14:textId="77777777" w:rsidR="005B42F2" w:rsidRDefault="005B42F2">
      <w:pPr>
        <w:pStyle w:val="entry"/>
        <w:spacing w:before="0" w:beforeAutospacing="0" w:after="140"/>
        <w:divId w:val="175851429"/>
        <w:rPr>
          <w:lang w:val="nl-NL"/>
        </w:rPr>
      </w:pPr>
      <w:r>
        <w:rPr>
          <w:rStyle w:val="datum1"/>
          <w:lang w:val="nl-NL"/>
        </w:rPr>
        <w:t>17-04-2026</w:t>
      </w:r>
      <w:r>
        <w:rPr>
          <w:lang w:val="nl-NL"/>
        </w:rPr>
        <w:t xml:space="preserve"> – </w:t>
      </w:r>
      <w:r>
        <w:rPr>
          <w:rStyle w:val="titel1"/>
          <w:lang w:val="nl-NL"/>
        </w:rPr>
        <w:t>INTEGRALE DOSSIEROVERDRACHT</w:t>
      </w:r>
      <w:r>
        <w:rPr>
          <w:lang w:val="nl-NL"/>
        </w:rPr>
        <w:t xml:space="preserve"> – Volledige Tijdlijn-Matrix ingediend ter onderbouwing van de grensoverschrijdende systeemparadox. </w:t>
      </w:r>
      <w:r>
        <w:rPr>
          <w:rStyle w:val="opvolging1"/>
          <w:lang w:val="nl-NL"/>
        </w:rPr>
        <w:t>(opvolging: de volledige context van het dossier wordt aan de Ombudsman overgedragen.)</w:t>
      </w:r>
    </w:p>
    <w:p w14:paraId="4D189C03" w14:textId="77777777" w:rsidR="005B42F2" w:rsidRDefault="005B42F2">
      <w:pPr>
        <w:pStyle w:val="entry"/>
        <w:spacing w:before="0" w:beforeAutospacing="0" w:after="140"/>
        <w:divId w:val="175851429"/>
        <w:rPr>
          <w:lang w:val="nl-NL"/>
        </w:rPr>
      </w:pPr>
      <w:r>
        <w:rPr>
          <w:rStyle w:val="datum1"/>
          <w:lang w:val="nl-NL"/>
        </w:rPr>
        <w:t>22-04-2026</w:t>
      </w:r>
      <w:r>
        <w:rPr>
          <w:lang w:val="nl-NL"/>
        </w:rPr>
        <w:t xml:space="preserve"> – </w:t>
      </w:r>
      <w:r>
        <w:rPr>
          <w:rStyle w:val="titel1"/>
          <w:lang w:val="nl-NL"/>
        </w:rPr>
        <w:t>MELDING DIGITALE BLOKKADE</w:t>
      </w:r>
      <w:r>
        <w:rPr>
          <w:lang w:val="nl-NL"/>
        </w:rPr>
        <w:t xml:space="preserve"> – Technische SMTP-logbestanden aangeleverd van de digitale onbereikbaarheid van de gemeente Hulst. </w:t>
      </w:r>
      <w:r>
        <w:rPr>
          <w:rStyle w:val="opvolging1"/>
          <w:lang w:val="nl-NL"/>
        </w:rPr>
        <w:t>(opvolging: de technische bewijzen van de communicatieblokkade worden aan het dossier toegevoegd.)</w:t>
      </w:r>
    </w:p>
    <w:p w14:paraId="442608AA" w14:textId="77777777" w:rsidR="005B42F2" w:rsidRDefault="005B42F2">
      <w:pPr>
        <w:pStyle w:val="entry"/>
        <w:spacing w:before="0" w:beforeAutospacing="0" w:after="140"/>
        <w:divId w:val="175851429"/>
        <w:rPr>
          <w:lang w:val="nl-NL"/>
        </w:rPr>
      </w:pPr>
      <w:r>
        <w:rPr>
          <w:rStyle w:val="datum1"/>
          <w:lang w:val="nl-NL"/>
        </w:rPr>
        <w:t>06-05-2026</w:t>
      </w:r>
      <w:r>
        <w:rPr>
          <w:lang w:val="nl-NL"/>
        </w:rPr>
        <w:t xml:space="preserve"> – </w:t>
      </w:r>
      <w:r>
        <w:rPr>
          <w:rStyle w:val="titel1"/>
          <w:lang w:val="nl-NL"/>
        </w:rPr>
        <w:t>KENNISGEVING CAPACITEITSPROBLEMEN</w:t>
      </w:r>
      <w:r>
        <w:rPr>
          <w:lang w:val="nl-NL"/>
        </w:rPr>
        <w:t xml:space="preserve"> – De Ombudsman meldt vertraging wegens capaciteitsgebrek en verwijst terug naar de betrokken instanties. </w:t>
      </w:r>
      <w:r>
        <w:rPr>
          <w:rStyle w:val="opvolging1"/>
          <w:lang w:val="nl-NL"/>
        </w:rPr>
        <w:t>(opvolging: de Ombudsman geeft toe dat de instroom van klachten de capaciteit overstijgt en verwijst de burger terug naar de instanties waarover wordt geklaagd.)</w:t>
      </w:r>
    </w:p>
    <w:p w14:paraId="022738FA" w14:textId="77777777" w:rsidR="005B42F2" w:rsidRDefault="005B42F2">
      <w:pPr>
        <w:pStyle w:val="entry"/>
        <w:spacing w:before="0" w:beforeAutospacing="0" w:after="140"/>
        <w:divId w:val="175851429"/>
        <w:rPr>
          <w:lang w:val="nl-NL"/>
        </w:rPr>
      </w:pPr>
      <w:r>
        <w:rPr>
          <w:rStyle w:val="datum1"/>
          <w:lang w:val="nl-NL"/>
        </w:rPr>
        <w:t>18-06-2026</w:t>
      </w:r>
      <w:r>
        <w:rPr>
          <w:lang w:val="nl-NL"/>
        </w:rPr>
        <w:t xml:space="preserve"> – </w:t>
      </w:r>
      <w:r>
        <w:rPr>
          <w:rStyle w:val="titel1"/>
          <w:lang w:val="nl-NL"/>
        </w:rPr>
        <w:t>GEEN TUSSENKOMST</w:t>
      </w:r>
      <w:r>
        <w:rPr>
          <w:lang w:val="nl-NL"/>
        </w:rPr>
        <w:t xml:space="preserve"> – De Ombudsman weigert een actieve rol zolang lopende bezwaar- en beroepsprocedures niet volledig zijn doorlopen. </w:t>
      </w:r>
      <w:r>
        <w:rPr>
          <w:rStyle w:val="opvolging1"/>
          <w:lang w:val="nl-NL"/>
        </w:rPr>
        <w:t>(opvolging: de Ombudsman weigert te interveniëren zolang de juridische procedures lopen, waardoor de burger eerst de juridische weg moet uitputten voordat de Ombudsman kan optreden.)</w:t>
      </w:r>
    </w:p>
    <w:p w14:paraId="35C192C8" w14:textId="77777777" w:rsidR="005B42F2" w:rsidRDefault="005B42F2">
      <w:pPr>
        <w:pStyle w:val="entry"/>
        <w:spacing w:before="0" w:beforeAutospacing="0" w:after="140"/>
        <w:divId w:val="175851429"/>
        <w:rPr>
          <w:lang w:val="nl-NL"/>
        </w:rPr>
      </w:pPr>
      <w:r>
        <w:rPr>
          <w:rStyle w:val="datum1"/>
          <w:lang w:val="nl-NL"/>
        </w:rPr>
        <w:t>25-06-2026</w:t>
      </w:r>
      <w:r>
        <w:rPr>
          <w:lang w:val="nl-NL"/>
        </w:rPr>
        <w:t xml:space="preserve"> – </w:t>
      </w:r>
      <w:r>
        <w:rPr>
          <w:rStyle w:val="titel1"/>
          <w:lang w:val="nl-NL"/>
        </w:rPr>
        <w:t>REPLIEK EN TWEEDE AFWIJZING</w:t>
      </w:r>
      <w:r>
        <w:rPr>
          <w:lang w:val="nl-NL"/>
        </w:rPr>
        <w:t xml:space="preserve"> – Aanvullend dossier ingediend, maar wegens openstaande procedures dezelfde dag direct opnieuw afgewezen. </w:t>
      </w:r>
      <w:r>
        <w:rPr>
          <w:rStyle w:val="opvolging1"/>
          <w:lang w:val="nl-NL"/>
        </w:rPr>
        <w:t>(opvolging: de Ombudsman handhaaft zijn standpunt; de burger moet eerst de juridische procedures afronden.)</w:t>
      </w:r>
    </w:p>
    <w:p w14:paraId="5E28D2D5" w14:textId="77777777" w:rsidR="005B42F2" w:rsidRDefault="005B42F2">
      <w:pPr>
        <w:pStyle w:val="entry"/>
        <w:spacing w:before="0" w:beforeAutospacing="0" w:after="140"/>
        <w:divId w:val="175851429"/>
        <w:rPr>
          <w:lang w:val="nl-NL"/>
        </w:rPr>
      </w:pPr>
      <w:r>
        <w:rPr>
          <w:rStyle w:val="datum1"/>
          <w:lang w:val="nl-NL"/>
        </w:rPr>
        <w:t>26-06-2026</w:t>
      </w:r>
      <w:r>
        <w:rPr>
          <w:lang w:val="nl-NL"/>
        </w:rPr>
        <w:t xml:space="preserve"> – </w:t>
      </w:r>
      <w:r>
        <w:rPr>
          <w:rStyle w:val="titel1"/>
          <w:lang w:val="nl-NL"/>
        </w:rPr>
        <w:t>DEFINITIEVE DOSSIERSLUITING</w:t>
      </w:r>
      <w:r>
        <w:rPr>
          <w:lang w:val="nl-NL"/>
        </w:rPr>
        <w:t xml:space="preserve"> – De Ombudsman weigert onderzoek, sluit het dossier definitief en registreert de zaak uitsluitend als signaal. </w:t>
      </w:r>
      <w:r>
        <w:rPr>
          <w:rStyle w:val="opvolging1"/>
          <w:lang w:val="nl-NL"/>
        </w:rPr>
        <w:t>(opvolging: de Ombudsman sluit het dossier definitief; de burger staat opnieuw alleen, met dezelfde instanties die onveranderd weigeren.)</w:t>
      </w:r>
    </w:p>
    <w:p w14:paraId="49BFEB3A" w14:textId="77777777" w:rsidR="005B42F2" w:rsidRDefault="005B42F2">
      <w:pPr>
        <w:pStyle w:val="marker"/>
        <w:ind w:left="800" w:right="800"/>
        <w:divId w:val="175851429"/>
        <w:rPr>
          <w:lang w:val="nl-NL"/>
        </w:rPr>
      </w:pPr>
      <w:r>
        <w:br w:type="page"/>
      </w:r>
    </w:p>
    <w:p w14:paraId="5E6B8BFD" w14:textId="77777777" w:rsidR="005B42F2" w:rsidRDefault="005B42F2">
      <w:pPr>
        <w:pStyle w:val="Kop3"/>
        <w:divId w:val="175851429"/>
        <w:rPr>
          <w:rFonts w:eastAsia="Times New Roman"/>
          <w:lang w:val="nl-NL"/>
        </w:rPr>
      </w:pPr>
      <w:bookmarkStart w:id="51" w:name="_Toc242190038"/>
      <w:r>
        <w:rPr>
          <w:rFonts w:eastAsia="Times New Roman"/>
          <w:lang w:val="nl-NL"/>
        </w:rPr>
        <w:t>KONINKLIJK HUIS (NEDERLAND)</w:t>
      </w:r>
      <w:bookmarkEnd w:id="51"/>
    </w:p>
    <w:p w14:paraId="5EE6545B" w14:textId="77777777" w:rsidR="005B42F2" w:rsidRDefault="005B42F2">
      <w:pPr>
        <w:pStyle w:val="netwerk"/>
        <w:spacing w:before="0" w:beforeAutospacing="0" w:after="240"/>
        <w:divId w:val="175851429"/>
        <w:rPr>
          <w:lang w:val="nl-NL"/>
        </w:rPr>
      </w:pPr>
      <w:r>
        <w:rPr>
          <w:lang w:val="nl-NL"/>
        </w:rPr>
        <w:t>Netwerk: burger → Koninklijk Huis (verzoekschrift). Koninklijk Huis → bevoegde minister of staatssecretaris (doorgeleiding). Geen directe datalink met UWV, SVB, CZ, CAK, Belastingdienst, gemeente Hulst of Belgische instanties.</w:t>
      </w:r>
    </w:p>
    <w:p w14:paraId="453F1308"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1FC9E9EF"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Escalatie &amp; Controle</w:t>
      </w:r>
    </w:p>
    <w:p w14:paraId="20202901"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Staatshoofd (constitutionele monarchie)</w:t>
      </w:r>
    </w:p>
    <w:p w14:paraId="0CD1C12A"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Symbolisch staatshoofd; luistert naar de samenleving, maar heeft geen democratische bevoegdheid om instanties te corrigeren</w:t>
      </w:r>
    </w:p>
    <w:p w14:paraId="65EC2BC4"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paleissystemen, geen koppeling met EESSI, RIV of KSZ</w:t>
      </w:r>
    </w:p>
    <w:p w14:paraId="3057F14B"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38D0A416"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t>
      </w:r>
      <w:r>
        <w:rPr>
          <w:lang w:val="nl-NL"/>
        </w:rPr>
        <w:t>het staatshoofd heeft geen democratische bevoegdheid om uitvoeringsinstanties te corrigeren; het verzoekschrift wordt doorgeleid naar de bevoegde minister, waarmee de escalatieladder is uitgeput zonder inhoudelijke interventie</w:t>
      </w:r>
    </w:p>
    <w:p w14:paraId="3733B1AA"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Noordeinde 68, 2514 GL Den Haag, Nederland</w:t>
      </w:r>
    </w:p>
    <w:p w14:paraId="5533A025"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3893A008"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13-05-2026 tot 29-07-2026</w:t>
      </w:r>
    </w:p>
    <w:p w14:paraId="126F1EA9" w14:textId="77777777" w:rsidR="005B42F2" w:rsidRDefault="005B42F2">
      <w:pPr>
        <w:pStyle w:val="Kop4"/>
        <w:divId w:val="175851429"/>
        <w:rPr>
          <w:rFonts w:eastAsia="Times New Roman"/>
          <w:lang w:val="nl-NL"/>
        </w:rPr>
      </w:pPr>
      <w:r>
        <w:rPr>
          <w:rFonts w:eastAsia="Times New Roman"/>
          <w:lang w:val="nl-NL"/>
        </w:rPr>
        <w:t>2026</w:t>
      </w:r>
    </w:p>
    <w:p w14:paraId="4BF8055F" w14:textId="77777777" w:rsidR="005B42F2" w:rsidRDefault="005B42F2">
      <w:pPr>
        <w:pStyle w:val="entry"/>
        <w:spacing w:before="0" w:beforeAutospacing="0" w:after="140"/>
        <w:divId w:val="175851429"/>
        <w:rPr>
          <w:lang w:val="nl-NL"/>
        </w:rPr>
      </w:pPr>
      <w:r>
        <w:rPr>
          <w:rStyle w:val="datum1"/>
          <w:lang w:val="nl-NL"/>
        </w:rPr>
        <w:t>13-05-2026</w:t>
      </w:r>
      <w:r>
        <w:rPr>
          <w:lang w:val="nl-NL"/>
        </w:rPr>
        <w:t xml:space="preserve"> – </w:t>
      </w:r>
      <w:r>
        <w:rPr>
          <w:rStyle w:val="titel1"/>
          <w:lang w:val="nl-NL"/>
        </w:rPr>
        <w:t>INDIENING VERZOEKSCHRIFT EN/EN-PARADOX</w:t>
      </w:r>
      <w:r>
        <w:rPr>
          <w:lang w:val="nl-NL"/>
        </w:rPr>
        <w:t xml:space="preserve"> – Aangetekende verzending van de systeem-audit over de onzichtbare administratieve situatie van burgers in de grensstreek. Het verzoekschrift is gericht aan het staatshoofd als hoogste symbolische instantie van de staat. </w:t>
      </w:r>
      <w:r>
        <w:rPr>
          <w:rStyle w:val="opvolging1"/>
          <w:lang w:val="nl-NL"/>
        </w:rPr>
        <w:t>(opvolging: de fysieke zending bereikt het hoogste institutionele niveau, maar de constitutionele onbevoegdheid betekent dat er geen directe actie volgt.)</w:t>
      </w:r>
    </w:p>
    <w:p w14:paraId="04F2EE66" w14:textId="77777777" w:rsidR="005B42F2" w:rsidRDefault="005B42F2">
      <w:pPr>
        <w:pStyle w:val="entry"/>
        <w:spacing w:before="0" w:beforeAutospacing="0" w:after="140"/>
        <w:divId w:val="175851429"/>
        <w:rPr>
          <w:lang w:val="nl-NL"/>
        </w:rPr>
      </w:pPr>
      <w:r>
        <w:rPr>
          <w:rStyle w:val="datum1"/>
          <w:lang w:val="nl-NL"/>
        </w:rPr>
        <w:t>29-07-2026</w:t>
      </w:r>
      <w:r>
        <w:rPr>
          <w:lang w:val="nl-NL"/>
        </w:rPr>
        <w:t xml:space="preserve"> – </w:t>
      </w:r>
      <w:r>
        <w:rPr>
          <w:rStyle w:val="titel1"/>
          <w:lang w:val="nl-NL"/>
        </w:rPr>
        <w:t>ONTVANGST REACTIE KABINET VAN DE KONING</w:t>
      </w:r>
      <w:r>
        <w:rPr>
          <w:lang w:val="nl-NL"/>
        </w:rPr>
        <w:t xml:space="preserve"> – Formele brief van het Kabinet van de Koning (kenmerk REK2026000858) in reactie op het verzoekschrift van 13 mei 2026. Het Kabinet bevestigt dat de Koning niet persoonlijk kan interveniëren, maar biedt aan de brief door te geleiden naar een bevoegde minister of staatssecretaris en verzoekt om per kerende schriftelijk te specificeren voor welk exact deelprobleem steun wordt gevraagd. </w:t>
      </w:r>
      <w:r>
        <w:rPr>
          <w:rStyle w:val="opvolging1"/>
          <w:lang w:val="nl-NL"/>
        </w:rPr>
        <w:t>(opvolging: het Kabinet bevestigt de onmogelijkheid tot interventie en verwijst do</w:t>
      </w:r>
      <w:r>
        <w:rPr>
          <w:rStyle w:val="opvolging1"/>
          <w:lang w:val="nl-NL"/>
        </w:rPr>
        <w:t>or naar de bevoegde minister; de escalatieladder is uitgeput zonder inhoudelijke oplossing.)</w:t>
      </w:r>
    </w:p>
    <w:p w14:paraId="13904B98" w14:textId="77777777" w:rsidR="005B42F2" w:rsidRDefault="005B42F2">
      <w:pPr>
        <w:pStyle w:val="marker"/>
        <w:ind w:left="800" w:right="800"/>
        <w:divId w:val="175851429"/>
        <w:rPr>
          <w:lang w:val="nl-NL"/>
        </w:rPr>
      </w:pPr>
      <w:r>
        <w:br w:type="page"/>
      </w:r>
    </w:p>
    <w:p w14:paraId="695A8642" w14:textId="77777777" w:rsidR="005B42F2" w:rsidRDefault="005B42F2">
      <w:pPr>
        <w:pStyle w:val="Kop3"/>
        <w:divId w:val="175851429"/>
        <w:rPr>
          <w:rFonts w:eastAsia="Times New Roman"/>
          <w:lang w:val="nl-NL"/>
        </w:rPr>
      </w:pPr>
      <w:bookmarkStart w:id="52" w:name="_Toc242190039"/>
      <w:r>
        <w:rPr>
          <w:rFonts w:eastAsia="Times New Roman"/>
          <w:lang w:val="nl-NL"/>
        </w:rPr>
        <w:t>NEDERLANDSE POLITIEKE PARTIJEN &amp; FRACTIES</w:t>
      </w:r>
      <w:bookmarkEnd w:id="52"/>
    </w:p>
    <w:p w14:paraId="50DD837E" w14:textId="77777777" w:rsidR="005B42F2" w:rsidRDefault="005B42F2">
      <w:pPr>
        <w:pStyle w:val="netwerk"/>
        <w:spacing w:before="0" w:beforeAutospacing="0" w:after="240"/>
        <w:divId w:val="175851429"/>
        <w:rPr>
          <w:lang w:val="nl-NL"/>
        </w:rPr>
      </w:pPr>
      <w:r>
        <w:rPr>
          <w:lang w:val="nl-NL"/>
        </w:rPr>
        <w:t>Netwerk: politieke partijen → Tweede Kamer (fracties, commissies), regering, eigen studiediensten. Geen directe datalink met UWV, SVB, CZ, CAK, Belastingdienst of Belgische instanties.</w:t>
      </w:r>
    </w:p>
    <w:p w14:paraId="5D0A59BB"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7121366B"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Politiek</w:t>
      </w:r>
    </w:p>
    <w:p w14:paraId="22319EC2"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Politieke partijen en fracties (Tweede Kamer)</w:t>
      </w:r>
    </w:p>
    <w:p w14:paraId="64A443ED"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Landelijke wetgevers; de gekozen politici die als enigen de macht hebben om disfunctionele overheidssystemen te repareren via dwingende wetswijzigingen</w:t>
      </w:r>
    </w:p>
    <w:p w14:paraId="0CCED7EE"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partijsystemen, geen koppeling met EESSI, RIV of KSZ</w:t>
      </w:r>
    </w:p>
    <w:p w14:paraId="763E9076"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5938F840"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partijen erkennen het signaal, maar verwijzen naar de Nationale Ombudsman of verklaren zich onbevoegd voor individuele dossiers; geen enkele partij activeert een parlementair instrument (vraag, interpellatie of motie). De Tweede Kamer ontvangt de data van falende wetgeving, maar weigert de controlerende rol op zich te nemen</w:t>
      </w:r>
    </w:p>
    <w:p w14:paraId="799892FA"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fractie@pvv.nl, vvd@tweedekamer.nl, vvdvoorlichting@tweedekamer.nl, fractie-bbb@tweedekamer.nl, fractie@nscpolitiek.nl, secretariaat@groenlinkspvda.nl, Postbus 20018, 2500 EA Den Haag, Nederland</w:t>
      </w:r>
    </w:p>
    <w:p w14:paraId="6D4B77F4"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0345C4A7"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w:t>
      </w:r>
      <w:r>
        <w:rPr>
          <w:lang w:val="nl-NL"/>
        </w:rPr>
        <w:t>04-04-2026 tot 09-06-2026</w:t>
      </w:r>
    </w:p>
    <w:p w14:paraId="2695FBA2" w14:textId="77777777" w:rsidR="005B42F2" w:rsidRDefault="005B42F2">
      <w:pPr>
        <w:pStyle w:val="Kop4"/>
        <w:divId w:val="175851429"/>
        <w:rPr>
          <w:rFonts w:eastAsia="Times New Roman"/>
          <w:lang w:val="nl-NL"/>
        </w:rPr>
      </w:pPr>
      <w:r>
        <w:rPr>
          <w:rFonts w:eastAsia="Times New Roman"/>
          <w:lang w:val="nl-NL"/>
        </w:rPr>
        <w:t>2026</w:t>
      </w:r>
    </w:p>
    <w:p w14:paraId="62E33BD6" w14:textId="77777777" w:rsidR="005B42F2" w:rsidRDefault="005B42F2">
      <w:pPr>
        <w:pStyle w:val="entry"/>
        <w:spacing w:before="0" w:beforeAutospacing="0" w:after="140"/>
        <w:divId w:val="175851429"/>
        <w:rPr>
          <w:lang w:val="nl-NL"/>
        </w:rPr>
      </w:pPr>
      <w:r>
        <w:rPr>
          <w:rStyle w:val="datum1"/>
          <w:lang w:val="nl-NL"/>
        </w:rPr>
        <w:t>04-04-2026</w:t>
      </w:r>
      <w:r>
        <w:rPr>
          <w:lang w:val="nl-NL"/>
        </w:rPr>
        <w:t xml:space="preserve"> – </w:t>
      </w:r>
      <w:r>
        <w:rPr>
          <w:rStyle w:val="titel1"/>
          <w:lang w:val="nl-NL"/>
        </w:rPr>
        <w:t>ALARMSIGNAAL AAN POLITIEKE FRACTIES</w:t>
      </w:r>
      <w:r>
        <w:rPr>
          <w:lang w:val="nl-NL"/>
        </w:rPr>
        <w:t xml:space="preserve"> – Eerste reeks brandbrieven verzonden naar fracties en partijsecretariaten van onder meer PVV, VVD, BBB en GroenLinks-PvdA inzake de administratieve situatie en het structureel uitsluiten van sociale rechten voor grensarbeiders. </w:t>
      </w:r>
      <w:r>
        <w:rPr>
          <w:rStyle w:val="opvolging1"/>
          <w:lang w:val="nl-NL"/>
        </w:rPr>
        <w:t>(opvolging: de eerste golf signaalbrieven wordt verstuurd naar de vier grote fracties.)</w:t>
      </w:r>
    </w:p>
    <w:p w14:paraId="427B643F" w14:textId="77777777" w:rsidR="005B42F2" w:rsidRDefault="005B42F2">
      <w:pPr>
        <w:pStyle w:val="entry"/>
        <w:spacing w:before="0" w:beforeAutospacing="0" w:after="140"/>
        <w:divId w:val="175851429"/>
        <w:rPr>
          <w:lang w:val="nl-NL"/>
        </w:rPr>
      </w:pPr>
      <w:r>
        <w:rPr>
          <w:rStyle w:val="datum1"/>
          <w:lang w:val="nl-NL"/>
        </w:rPr>
        <w:t>22-04-2026</w:t>
      </w:r>
      <w:r>
        <w:rPr>
          <w:lang w:val="nl-NL"/>
        </w:rPr>
        <w:t xml:space="preserve"> – </w:t>
      </w:r>
      <w:r>
        <w:rPr>
          <w:rStyle w:val="titel1"/>
          <w:lang w:val="nl-NL"/>
        </w:rPr>
        <w:t>ESCALATIE DOSSIER</w:t>
      </w:r>
      <w:r>
        <w:rPr>
          <w:lang w:val="nl-NL"/>
        </w:rPr>
        <w:t xml:space="preserve"> – Gerichte, vernieuwde aanschrijving van specifieke fracties, waarbij de situatie van grensarbeiders wordt gepresenteerd als een casus van landelijk systeemfalen in plaats van een individueel probleem. </w:t>
      </w:r>
      <w:r>
        <w:rPr>
          <w:rStyle w:val="opvolging1"/>
          <w:lang w:val="nl-NL"/>
        </w:rPr>
        <w:t>(opvolging: de patiënt herformuleert het dossier als een structureel probleem en stuurt dit naar de fracties.)</w:t>
      </w:r>
    </w:p>
    <w:p w14:paraId="12C1A71F" w14:textId="77777777" w:rsidR="005B42F2" w:rsidRDefault="005B42F2">
      <w:pPr>
        <w:pStyle w:val="entry"/>
        <w:spacing w:before="0" w:beforeAutospacing="0" w:after="140"/>
        <w:divId w:val="175851429"/>
        <w:rPr>
          <w:lang w:val="nl-NL"/>
        </w:rPr>
      </w:pPr>
      <w:r>
        <w:rPr>
          <w:rStyle w:val="datum1"/>
          <w:lang w:val="nl-NL"/>
        </w:rPr>
        <w:t>24-04-2026</w:t>
      </w:r>
      <w:r>
        <w:rPr>
          <w:lang w:val="nl-NL"/>
        </w:rPr>
        <w:t xml:space="preserve"> – </w:t>
      </w:r>
      <w:r>
        <w:rPr>
          <w:rStyle w:val="titel1"/>
          <w:lang w:val="nl-NL"/>
        </w:rPr>
        <w:t>RESPONS OPPOSITIEFRACTIE (BBB)</w:t>
      </w:r>
      <w:r>
        <w:rPr>
          <w:lang w:val="nl-NL"/>
        </w:rPr>
        <w:t xml:space="preserve"> – De publieksvoorlichting van de BBB bevestigt de ontvangst en stuurt het dossier intern door naar een beleidsmedewerker voor de voorbereiding van debatten of Kamervragen. De actuele Tijdlijn-Matrix wordt direct als empirische munitie nageleverd. </w:t>
      </w:r>
      <w:r>
        <w:rPr>
          <w:rStyle w:val="opvolging1"/>
          <w:lang w:val="nl-NL"/>
        </w:rPr>
        <w:t>(opvolging: de BBB toont zich bereid het dossier inhoudelijk op te pakken en door te sturen naar een beleidsmedewerker.)</w:t>
      </w:r>
    </w:p>
    <w:p w14:paraId="2A3508C2" w14:textId="77777777" w:rsidR="005B42F2" w:rsidRDefault="005B42F2">
      <w:pPr>
        <w:pStyle w:val="entry"/>
        <w:spacing w:before="0" w:beforeAutospacing="0" w:after="140"/>
        <w:divId w:val="175851429"/>
        <w:rPr>
          <w:lang w:val="nl-NL"/>
        </w:rPr>
      </w:pPr>
      <w:r>
        <w:rPr>
          <w:rStyle w:val="datum1"/>
          <w:lang w:val="nl-NL"/>
        </w:rPr>
        <w:t>30-04-2026</w:t>
      </w:r>
      <w:r>
        <w:rPr>
          <w:lang w:val="nl-NL"/>
        </w:rPr>
        <w:t xml:space="preserve"> – </w:t>
      </w:r>
      <w:r>
        <w:rPr>
          <w:rStyle w:val="titel1"/>
          <w:lang w:val="nl-NL"/>
        </w:rPr>
        <w:t>RESPONS REGERINGSPARTIJ (VVD)</w:t>
      </w:r>
      <w:r>
        <w:rPr>
          <w:lang w:val="nl-NL"/>
        </w:rPr>
        <w:t xml:space="preserve"> – De publieksvoorlichting van de VVD wijst inhoudelijke bemoeienis af, stelt niet te kunnen helpen in een persoonlijke casus, en verwijst via een standaardbericht door naar de Nationale Ombudsman. In repliek wordt de Tijdlijn-Matrix geleverd als audit, waarmee wordt aangetoond dat ook de Ombudsman zwijgt en de aangedragen loketten niet functioneren. </w:t>
      </w:r>
      <w:r>
        <w:rPr>
          <w:rStyle w:val="opvolging1"/>
          <w:lang w:val="nl-NL"/>
        </w:rPr>
        <w:t>(opvolging: de VVD weigert inhoudelijke bemoeienis en verwijst door naar de Nationale Ombudsman, die zelf ook niet ingrijpt.)</w:t>
      </w:r>
    </w:p>
    <w:p w14:paraId="4F9DD2AB" w14:textId="77777777" w:rsidR="005B42F2" w:rsidRDefault="005B42F2">
      <w:pPr>
        <w:pStyle w:val="entry"/>
        <w:spacing w:before="0" w:beforeAutospacing="0" w:after="140"/>
        <w:divId w:val="175851429"/>
        <w:rPr>
          <w:lang w:val="nl-NL"/>
        </w:rPr>
      </w:pPr>
      <w:r>
        <w:rPr>
          <w:rStyle w:val="datum1"/>
          <w:lang w:val="nl-NL"/>
        </w:rPr>
        <w:t>12-05-2026</w:t>
      </w:r>
      <w:r>
        <w:rPr>
          <w:lang w:val="nl-NL"/>
        </w:rPr>
        <w:t xml:space="preserve"> – </w:t>
      </w:r>
      <w:r>
        <w:rPr>
          <w:rStyle w:val="titel1"/>
          <w:lang w:val="nl-NL"/>
        </w:rPr>
        <w:t>KENNISGEVING ZONDER ACTIE (VVD)</w:t>
      </w:r>
      <w:r>
        <w:rPr>
          <w:lang w:val="nl-NL"/>
        </w:rPr>
        <w:t xml:space="preserve"> – Exact 12 dagen na ontvangst van de bewijslast reageert de publieksvoorlichting van de VVD met een standaardbericht waarin wordt aangegeven de zorgen te hebben genoteerd om te peilen wat er in de samenleving speelt, zonder enige toezegging tot daadwerkelijke actie of inhoudelijke behandeling. </w:t>
      </w:r>
      <w:r>
        <w:rPr>
          <w:rStyle w:val="opvolging1"/>
          <w:lang w:val="nl-NL"/>
        </w:rPr>
        <w:t>(opvolging: de VVD neemt kennis van het signaal, maar onderneemt geen inhoudelijke actie.)</w:t>
      </w:r>
    </w:p>
    <w:p w14:paraId="74A7BBF1" w14:textId="77777777" w:rsidR="005B42F2" w:rsidRDefault="005B42F2">
      <w:pPr>
        <w:pStyle w:val="entry"/>
        <w:spacing w:before="0" w:beforeAutospacing="0" w:after="140"/>
        <w:divId w:val="175851429"/>
        <w:rPr>
          <w:lang w:val="nl-NL"/>
        </w:rPr>
      </w:pPr>
      <w:r>
        <w:rPr>
          <w:rStyle w:val="datum1"/>
          <w:lang w:val="nl-NL"/>
        </w:rPr>
        <w:t>19-05-2026</w:t>
      </w:r>
      <w:r>
        <w:rPr>
          <w:lang w:val="nl-NL"/>
        </w:rPr>
        <w:t xml:space="preserve"> – </w:t>
      </w:r>
      <w:r>
        <w:rPr>
          <w:rStyle w:val="titel1"/>
          <w:lang w:val="nl-NL"/>
        </w:rPr>
        <w:t>AANBIEDING SYSTEEM-AUDIT AAN NIEUW SOCIAAL CONTRACT (NSC)</w:t>
      </w:r>
      <w:r>
        <w:rPr>
          <w:lang w:val="nl-NL"/>
        </w:rPr>
        <w:t xml:space="preserve"> </w:t>
      </w:r>
      <w:r>
        <w:rPr>
          <w:lang w:val="nl-NL"/>
        </w:rPr>
        <w:t xml:space="preserve">– Verzending van het aangescherpte dossier naar het leiderschap en de fractie van NSC, inclusief de integrale Tijdlijn-Matrix, ter blootlegging van de institutionele modellenblindheid en het structureel negeren van de menselijke maat. </w:t>
      </w:r>
      <w:r>
        <w:rPr>
          <w:rStyle w:val="opvolging1"/>
          <w:lang w:val="nl-NL"/>
        </w:rPr>
        <w:t>(opvolging: de patiënt stuurt het dossier naar NSC, een partij die zich profileert op bestaanszekerheid.)</w:t>
      </w:r>
    </w:p>
    <w:p w14:paraId="61E1F3E0" w14:textId="77777777" w:rsidR="005B42F2" w:rsidRDefault="005B42F2">
      <w:pPr>
        <w:pStyle w:val="entry"/>
        <w:spacing w:before="0" w:beforeAutospacing="0" w:after="140"/>
        <w:divId w:val="175851429"/>
        <w:rPr>
          <w:lang w:val="nl-NL"/>
        </w:rPr>
      </w:pPr>
      <w:r>
        <w:rPr>
          <w:rStyle w:val="datum1"/>
          <w:lang w:val="nl-NL"/>
        </w:rPr>
        <w:t>03-06-2026</w:t>
      </w:r>
      <w:r>
        <w:rPr>
          <w:lang w:val="nl-NL"/>
        </w:rPr>
        <w:t xml:space="preserve"> – </w:t>
      </w:r>
      <w:r>
        <w:rPr>
          <w:rStyle w:val="titel1"/>
          <w:lang w:val="nl-NL"/>
        </w:rPr>
        <w:t>AANVULLING BELEIDSSYNTHESE — VVD / D66 / CDA / BBB</w:t>
      </w:r>
      <w:r>
        <w:rPr>
          <w:lang w:val="nl-NL"/>
        </w:rPr>
        <w:t xml:space="preserve"> – Herziene systeem-audit met beleidssynthese verzonden aan alle Nederlandse politieke fracties. D66 geadresseerd aan minister Vijlbrief als bevoegd minister SZW. VVD als regeringspartij. CDA en BBB in opvolging van eerdere uitwisselingen. </w:t>
      </w:r>
      <w:r>
        <w:rPr>
          <w:rStyle w:val="opvolging1"/>
          <w:lang w:val="nl-NL"/>
        </w:rPr>
        <w:t>(opvolging: de herziene audit wordt breed verspreid onder de fracties.)</w:t>
      </w:r>
    </w:p>
    <w:p w14:paraId="3455C4CC" w14:textId="77777777" w:rsidR="005B42F2" w:rsidRDefault="005B42F2">
      <w:pPr>
        <w:pStyle w:val="entry"/>
        <w:spacing w:before="0" w:beforeAutospacing="0" w:after="140"/>
        <w:divId w:val="175851429"/>
        <w:rPr>
          <w:lang w:val="nl-NL"/>
        </w:rPr>
      </w:pPr>
      <w:r>
        <w:rPr>
          <w:rStyle w:val="datum1"/>
          <w:lang w:val="nl-NL"/>
        </w:rPr>
        <w:t>09-06-2026</w:t>
      </w:r>
      <w:r>
        <w:rPr>
          <w:lang w:val="nl-NL"/>
        </w:rPr>
        <w:t xml:space="preserve"> – </w:t>
      </w:r>
      <w:r>
        <w:rPr>
          <w:rStyle w:val="titel1"/>
          <w:lang w:val="nl-NL"/>
        </w:rPr>
        <w:t>ANTWOORD BBB — DOSSIER DOORGESTUURD NAAR BELEIDSMEDEWERKER</w:t>
      </w:r>
      <w:r>
        <w:rPr>
          <w:lang w:val="nl-NL"/>
        </w:rPr>
        <w:t xml:space="preserve"> – De medewerker publieksvoorlichting van de BBB-fractie bevestigt ontvangst van de aanvulling en meldt het dossier intern door te sturen naar de beleidsmedewerker. Geen inhoudelijke reactie, geen engagement, geen termijn. </w:t>
      </w:r>
      <w:r>
        <w:rPr>
          <w:rStyle w:val="opvolging1"/>
          <w:lang w:val="nl-NL"/>
        </w:rPr>
        <w:t>(opvolging: de BBB bevestigt de ontvangst, maar er volgt geen inhoudelijke reactie of concreet engagement.)</w:t>
      </w:r>
    </w:p>
    <w:p w14:paraId="137A7738" w14:textId="77777777" w:rsidR="005B42F2" w:rsidRDefault="005B42F2">
      <w:pPr>
        <w:pStyle w:val="marker"/>
        <w:ind w:left="800" w:right="800"/>
        <w:divId w:val="175851429"/>
        <w:rPr>
          <w:lang w:val="nl-NL"/>
        </w:rPr>
      </w:pPr>
      <w:r>
        <w:br w:type="page"/>
      </w:r>
    </w:p>
    <w:p w14:paraId="0FEFA9F2" w14:textId="77777777" w:rsidR="005B42F2" w:rsidRDefault="005B42F2">
      <w:pPr>
        <w:pStyle w:val="Kop3"/>
        <w:divId w:val="175851429"/>
        <w:rPr>
          <w:rFonts w:eastAsia="Times New Roman"/>
          <w:lang w:val="nl-NL"/>
        </w:rPr>
      </w:pPr>
      <w:bookmarkStart w:id="53" w:name="_Toc242190040"/>
      <w:r>
        <w:rPr>
          <w:rFonts w:eastAsia="Times New Roman"/>
          <w:lang w:val="nl-NL"/>
        </w:rPr>
        <w:t>TWEEDE KAMER DER STATEN-GENERAAL</w:t>
      </w:r>
      <w:bookmarkEnd w:id="53"/>
    </w:p>
    <w:p w14:paraId="785760F5" w14:textId="77777777" w:rsidR="005B42F2" w:rsidRDefault="005B42F2">
      <w:pPr>
        <w:pStyle w:val="netwerk"/>
        <w:spacing w:before="0" w:beforeAutospacing="0" w:after="240"/>
        <w:divId w:val="175851429"/>
        <w:rPr>
          <w:lang w:val="nl-NL"/>
        </w:rPr>
      </w:pPr>
      <w:r>
        <w:rPr>
          <w:lang w:val="nl-NL"/>
        </w:rPr>
        <w:t>Netwerk: Tweede Kamer → ministeries (SZW, Financiën, VWS), UWV, SVB, LCR. De commissie voert overleg met de bewindspersonen van Sociale Zaken en Werkgelegenheid over hun beleid en bereidt de plenaire behandeling voor van de begroting van het Ministerie van SZW en van wetsvoorstellen op het terrein van arbeidsmarkt, sociale zekerheid, Participatiewet, kinderopvang en pensioenen. Geen directe datalink met CM, RIZIV, FOD SZ of FOD Financiën (Belgische instanties vallen buiten het mandaat).</w:t>
      </w:r>
    </w:p>
    <w:p w14:paraId="4B2F921C"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w:t>
      </w:r>
    </w:p>
    <w:p w14:paraId="7B0526CB"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Escalatie &amp; Controle</w:t>
      </w:r>
    </w:p>
    <w:p w14:paraId="0FAE25CC"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Parlementaire commissie (Tweede Kamer)</w:t>
      </w:r>
    </w:p>
    <w:p w14:paraId="26ECB3E4"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Democratische toezichthouders; parlementsleden die specifiek verantwoordelijk zijn voor het corrigeren van de ministers binnen de sociale zekerheid</w:t>
      </w:r>
    </w:p>
    <w:p w14:paraId="61BDEED1"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parlementaire systemen, geen directe koppeling met EESSI, RIV of KSZ</w:t>
      </w:r>
    </w:p>
    <w:p w14:paraId="4E7FC295"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1658B53C"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de commissie ontvangt de audit, parkeert het dossier voor een commissiedebat op 23 september 2026, maar weigert inhoudelijke actie en schuift de zaak door naar de Nationale Ombudsman</w:t>
      </w:r>
    </w:p>
    <w:p w14:paraId="642D6FDF"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cie.szw@tweedekamer.nl, Postbus 20018, 2500 EA Den Haag, Nederland</w:t>
      </w:r>
    </w:p>
    <w:p w14:paraId="3E29BD3E"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624DB755"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17-04-2026 tot heden</w:t>
      </w:r>
    </w:p>
    <w:p w14:paraId="5A7F207A" w14:textId="77777777" w:rsidR="005B42F2" w:rsidRDefault="005B42F2">
      <w:pPr>
        <w:pStyle w:val="subtitel"/>
        <w:divId w:val="175851429"/>
        <w:rPr>
          <w:lang w:val="nl-NL"/>
        </w:rPr>
      </w:pPr>
      <w:r>
        <w:rPr>
          <w:lang w:val="nl-NL"/>
        </w:rPr>
        <w:t>Commissie SZW</w:t>
      </w:r>
    </w:p>
    <w:p w14:paraId="5A0DD80A" w14:textId="77777777" w:rsidR="005B42F2" w:rsidRDefault="005B42F2">
      <w:pPr>
        <w:pStyle w:val="Kop4"/>
        <w:divId w:val="175851429"/>
        <w:rPr>
          <w:rFonts w:eastAsia="Times New Roman"/>
          <w:lang w:val="nl-NL"/>
        </w:rPr>
      </w:pPr>
      <w:r>
        <w:rPr>
          <w:rFonts w:eastAsia="Times New Roman"/>
          <w:lang w:val="nl-NL"/>
        </w:rPr>
        <w:t>2026</w:t>
      </w:r>
    </w:p>
    <w:p w14:paraId="6025CACD" w14:textId="77777777" w:rsidR="005B42F2" w:rsidRDefault="005B42F2">
      <w:pPr>
        <w:pStyle w:val="entry"/>
        <w:spacing w:before="0" w:beforeAutospacing="0" w:after="140"/>
        <w:divId w:val="175851429"/>
        <w:rPr>
          <w:lang w:val="nl-NL"/>
        </w:rPr>
      </w:pPr>
      <w:r>
        <w:rPr>
          <w:rStyle w:val="datum1"/>
          <w:lang w:val="nl-NL"/>
        </w:rPr>
        <w:t>17-04-2026</w:t>
      </w:r>
      <w:r>
        <w:rPr>
          <w:lang w:val="nl-NL"/>
        </w:rPr>
        <w:t xml:space="preserve"> – </w:t>
      </w:r>
      <w:r>
        <w:rPr>
          <w:rStyle w:val="titel1"/>
          <w:lang w:val="nl-NL"/>
        </w:rPr>
        <w:t>VERZENDING BRANDBRIEF</w:t>
      </w:r>
      <w:r>
        <w:rPr>
          <w:lang w:val="nl-NL"/>
        </w:rPr>
        <w:t xml:space="preserve"> </w:t>
      </w:r>
      <w:r>
        <w:rPr>
          <w:lang w:val="nl-NL"/>
        </w:rPr>
        <w:t xml:space="preserve">– Indiening van een dwingende brandbrief bij de vaste commissie voor Sociale Zaken en Werkgelegenheid (SZW). De brief legt de systemische blokkades bloot in de uitvoering van de sociale zekerheid en het Unierecht voor grensarbeiders. </w:t>
      </w:r>
      <w:r>
        <w:rPr>
          <w:rStyle w:val="opvolging1"/>
          <w:lang w:val="nl-NL"/>
        </w:rPr>
        <w:t>(opvolging: de commissie wordt formeel op de hoogte gesteld van een gedocumenteerd systeemfalen in de uitvoering van de sociale zekerheid.)</w:t>
      </w:r>
    </w:p>
    <w:p w14:paraId="24E20C24" w14:textId="77777777" w:rsidR="005B42F2" w:rsidRDefault="005B42F2">
      <w:pPr>
        <w:pStyle w:val="entry"/>
        <w:spacing w:before="0" w:beforeAutospacing="0" w:after="140"/>
        <w:divId w:val="175851429"/>
        <w:rPr>
          <w:lang w:val="nl-NL"/>
        </w:rPr>
      </w:pPr>
      <w:r>
        <w:rPr>
          <w:rStyle w:val="datum1"/>
          <w:lang w:val="nl-NL"/>
        </w:rPr>
        <w:t>20-04-2026</w:t>
      </w:r>
      <w:r>
        <w:rPr>
          <w:lang w:val="nl-NL"/>
        </w:rPr>
        <w:t xml:space="preserve"> – </w:t>
      </w:r>
      <w:r>
        <w:rPr>
          <w:rStyle w:val="titel1"/>
          <w:lang w:val="nl-NL"/>
        </w:rPr>
        <w:t>FORMELE REGISTRATIE EN ONTVANGSTBEVESTIGING</w:t>
      </w:r>
      <w:r>
        <w:rPr>
          <w:lang w:val="nl-NL"/>
        </w:rPr>
        <w:t xml:space="preserve"> – De griffie van de Tweede Kamer (Bureau Wetgeving) bevestigt onder kenmerk 2026Z08349 de ontvangst van het dossier. De brief is officieel aangemerkt als ingekomen stuk en ter behandeling doorgestuurd naar de leden van de commissie SZW voor agendering in de procedurevergadering. </w:t>
      </w:r>
      <w:r>
        <w:rPr>
          <w:rStyle w:val="opvolging1"/>
          <w:lang w:val="nl-NL"/>
        </w:rPr>
        <w:t>(opvolging: de brief is formeel geregistreerd als ingekomen stuk en wordt doorgeleid naar de commissie.)</w:t>
      </w:r>
    </w:p>
    <w:p w14:paraId="0EF8899D" w14:textId="77777777" w:rsidR="005B42F2" w:rsidRDefault="005B42F2">
      <w:pPr>
        <w:pStyle w:val="entry"/>
        <w:spacing w:before="0" w:beforeAutospacing="0" w:after="140"/>
        <w:divId w:val="175851429"/>
        <w:rPr>
          <w:lang w:val="nl-NL"/>
        </w:rPr>
      </w:pPr>
      <w:r>
        <w:rPr>
          <w:rStyle w:val="datum1"/>
          <w:lang w:val="nl-NL"/>
        </w:rPr>
        <w:t>20-05-2026</w:t>
      </w:r>
      <w:r>
        <w:rPr>
          <w:lang w:val="nl-NL"/>
        </w:rPr>
        <w:t xml:space="preserve"> – </w:t>
      </w:r>
      <w:r>
        <w:rPr>
          <w:rStyle w:val="titel1"/>
          <w:lang w:val="nl-NL"/>
        </w:rPr>
        <w:t>BESLUIT COMMISSIE SZW (TWEEDE KAMER)</w:t>
      </w:r>
      <w:r>
        <w:rPr>
          <w:lang w:val="nl-NL"/>
        </w:rPr>
        <w:t xml:space="preserve"> – De vaste commissie parkeert de Tijdlijn-Matrix formeel voor het commissiedebat Uitvoering Sociale Zekerheid op 23 september 2026 (kenmerk 2026Z08349/2026D20378). De commissie meldt expliciet niet in te gaan op de individuele kwestie. Het dossier wordt geagendeerd als algemeen signaal; de data is opgenomen in de agenda van het commissiedebat. </w:t>
      </w:r>
      <w:r>
        <w:rPr>
          <w:rStyle w:val="opvolging1"/>
          <w:lang w:val="nl-NL"/>
        </w:rPr>
        <w:t>(opvolging: de commissie neemt het dossier op in de agenda voor het commissiedebat van 23 september 2026, maar weigert inhoude</w:t>
      </w:r>
      <w:r>
        <w:rPr>
          <w:rStyle w:val="opvolging1"/>
          <w:lang w:val="nl-NL"/>
        </w:rPr>
        <w:t>lijke actie en schuift de zaak door naar de Nationale Ombudsman.)</w:t>
      </w:r>
    </w:p>
    <w:p w14:paraId="6FC3F8EA" w14:textId="77777777" w:rsidR="005B42F2" w:rsidRDefault="005B42F2">
      <w:pPr>
        <w:pStyle w:val="entry"/>
        <w:spacing w:before="0" w:beforeAutospacing="0" w:after="140"/>
        <w:divId w:val="175851429"/>
        <w:rPr>
          <w:lang w:val="nl-NL"/>
        </w:rPr>
      </w:pPr>
      <w:r>
        <w:rPr>
          <w:rStyle w:val="datum1"/>
          <w:lang w:val="nl-NL"/>
        </w:rPr>
        <w:t>21-05-2026</w:t>
      </w:r>
      <w:r>
        <w:rPr>
          <w:lang w:val="nl-NL"/>
        </w:rPr>
        <w:t xml:space="preserve"> – </w:t>
      </w:r>
      <w:r>
        <w:rPr>
          <w:rStyle w:val="titel1"/>
          <w:lang w:val="nl-NL"/>
        </w:rPr>
        <w:t>TRANSMISSIE SYSTEEM-AUDIT EN DIGITAAL LEESBEWIJS (NL)</w:t>
      </w:r>
      <w:r>
        <w:rPr>
          <w:lang w:val="nl-NL"/>
        </w:rPr>
        <w:t xml:space="preserve"> – Formele kennisgeving en overdracht van de kwantitatieve audit-data onder kenmerk 2026Z08349 / 2026D20378 via e-mail naar de Commissie SZW van de Tweede Kamer. </w:t>
      </w:r>
      <w:r>
        <w:rPr>
          <w:rStyle w:val="opvolging1"/>
          <w:lang w:val="nl-NL"/>
        </w:rPr>
        <w:t>(opvolging: de audit-data wordt formeel overgedragen aan de commissie; de inhoudelijke beoordeling volgt.)</w:t>
      </w:r>
    </w:p>
    <w:p w14:paraId="4C3121A4" w14:textId="77777777" w:rsidR="005B42F2" w:rsidRDefault="005B42F2">
      <w:pPr>
        <w:pStyle w:val="entry"/>
        <w:spacing w:before="0" w:beforeAutospacing="0" w:after="140"/>
        <w:divId w:val="175851429"/>
        <w:rPr>
          <w:lang w:val="nl-NL"/>
        </w:rPr>
      </w:pPr>
      <w:r>
        <w:rPr>
          <w:rStyle w:val="datum1"/>
          <w:lang w:val="nl-NL"/>
        </w:rPr>
        <w:t>22-05-2026</w:t>
      </w:r>
      <w:r>
        <w:rPr>
          <w:lang w:val="nl-NL"/>
        </w:rPr>
        <w:t xml:space="preserve"> – </w:t>
      </w:r>
      <w:r>
        <w:rPr>
          <w:rStyle w:val="titel1"/>
          <w:lang w:val="nl-NL"/>
        </w:rPr>
        <w:t>AMBTELIJKE ONTVANGSTBEVESTIGING EN DOSSIERDOORLEIDING</w:t>
      </w:r>
      <w:r>
        <w:rPr>
          <w:lang w:val="nl-NL"/>
        </w:rPr>
        <w:t xml:space="preserve"> – Ontvangst van een formele pdf-bevestiging van de Griffie Plenair/Bureau Wetgeving (kenmerk 2026Z10739/2026D24294) waarin wordt bevestigd dat de nadere reactie en de systeem-audit succesvol zijn doorgestuurd naar de vaste commissie voor Sociale Zaken en Werkgelegenheid. </w:t>
      </w:r>
      <w:r>
        <w:rPr>
          <w:rStyle w:val="opvolging1"/>
          <w:lang w:val="nl-NL"/>
        </w:rPr>
        <w:t>(opvolging: de commissie bevestigt de ontvangst van de systeem-audit.)</w:t>
      </w:r>
    </w:p>
    <w:p w14:paraId="13E47B81" w14:textId="77777777" w:rsidR="005B42F2" w:rsidRDefault="005B42F2">
      <w:pPr>
        <w:pStyle w:val="entry"/>
        <w:spacing w:before="0" w:beforeAutospacing="0" w:after="140"/>
        <w:divId w:val="175851429"/>
        <w:rPr>
          <w:lang w:val="nl-NL"/>
        </w:rPr>
      </w:pPr>
      <w:r>
        <w:rPr>
          <w:rStyle w:val="datum1"/>
          <w:lang w:val="nl-NL"/>
        </w:rPr>
        <w:t>03-06-2026</w:t>
      </w:r>
      <w:r>
        <w:rPr>
          <w:lang w:val="nl-NL"/>
        </w:rPr>
        <w:t xml:space="preserve"> – </w:t>
      </w:r>
      <w:r>
        <w:rPr>
          <w:rStyle w:val="titel1"/>
          <w:lang w:val="nl-NL"/>
        </w:rPr>
        <w:t>AANVULLING KENMERK 2026Z08349</w:t>
      </w:r>
      <w:r>
        <w:rPr>
          <w:lang w:val="nl-NL"/>
        </w:rPr>
        <w:t xml:space="preserve"> – Herziene versie met beleidsaanbevelingen verzonden aan cie.szw@tweedekamer.nl. Dossier geparkeerd voor commissiedebat Uitvoering Sociale Zekerheid van 23 september 2026. </w:t>
      </w:r>
      <w:r>
        <w:rPr>
          <w:rStyle w:val="opvolging1"/>
          <w:lang w:val="nl-NL"/>
        </w:rPr>
        <w:t>(opvolging: de herziene audit wordt toegevoegd aan het dossier voor het commissiedebat van 23 september 2026.)</w:t>
      </w:r>
    </w:p>
    <w:p w14:paraId="127885FF" w14:textId="77777777" w:rsidR="005B42F2" w:rsidRDefault="005B42F2">
      <w:pPr>
        <w:pStyle w:val="marker"/>
        <w:ind w:left="800" w:right="800"/>
        <w:divId w:val="175851429"/>
        <w:rPr>
          <w:lang w:val="nl-NL"/>
        </w:rPr>
      </w:pPr>
      <w:r>
        <w:br w:type="page"/>
      </w:r>
    </w:p>
    <w:p w14:paraId="4A4868F5" w14:textId="77777777" w:rsidR="005B42F2" w:rsidRDefault="005B42F2">
      <w:pPr>
        <w:pStyle w:val="Kop1"/>
        <w:divId w:val="175851429"/>
        <w:rPr>
          <w:rFonts w:eastAsia="Times New Roman"/>
          <w:lang w:val="nl-NL"/>
        </w:rPr>
      </w:pPr>
      <w:bookmarkStart w:id="54" w:name="_Toc242190041"/>
      <w:r>
        <w:rPr>
          <w:rFonts w:eastAsia="Times New Roman"/>
          <w:lang w:val="nl-NL"/>
        </w:rPr>
        <w:t xml:space="preserve">III. Overkoepelend, Bemiddeling &amp; </w:t>
      </w:r>
      <w:r>
        <w:rPr>
          <w:rFonts w:eastAsia="Times New Roman"/>
          <w:lang w:val="nl-NL"/>
        </w:rPr>
        <w:t>Maatschappelijke Resonantie</w:t>
      </w:r>
      <w:bookmarkEnd w:id="54"/>
    </w:p>
    <w:p w14:paraId="56EF55EB" w14:textId="77777777" w:rsidR="005B42F2" w:rsidRDefault="005B42F2">
      <w:pPr>
        <w:pStyle w:val="Kop3"/>
        <w:divId w:val="175851429"/>
        <w:rPr>
          <w:rFonts w:eastAsia="Times New Roman"/>
          <w:lang w:val="nl-NL"/>
        </w:rPr>
      </w:pPr>
      <w:bookmarkStart w:id="55" w:name="_Toc242190042"/>
      <w:r>
        <w:rPr>
          <w:rFonts w:eastAsia="Times New Roman"/>
          <w:lang w:val="nl-NL"/>
        </w:rPr>
        <w:t>ACADEMISCHE OBSERVATIELAAG</w:t>
      </w:r>
      <w:bookmarkEnd w:id="55"/>
    </w:p>
    <w:p w14:paraId="36C00D2F" w14:textId="77777777" w:rsidR="005B42F2" w:rsidRDefault="005B42F2">
      <w:pPr>
        <w:pStyle w:val="netwerk"/>
        <w:spacing w:before="0" w:beforeAutospacing="0" w:after="240"/>
        <w:divId w:val="175851429"/>
        <w:rPr>
          <w:lang w:val="nl-NL"/>
        </w:rPr>
      </w:pPr>
      <w:r>
        <w:rPr>
          <w:lang w:val="nl-NL"/>
        </w:rPr>
        <w:t>Netwerk: burger → ITEM Maastricht, UGent (Desmet / Verhaeghe via De Bezige Bij), KU Leuven (Instituut voor Sociaal Recht), Montaigne Centrum Utrecht, DRIFT Rotterdam, Amsterdam UMC (Sociale Geneeskunde / Neuropsychiatrie). Data: eigen onderzoeksdossiers, open-access repositories.</w:t>
      </w:r>
    </w:p>
    <w:p w14:paraId="00C6A4BC"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EU / Benelux</w:t>
      </w:r>
    </w:p>
    <w:p w14:paraId="5FAA7FE9"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Academie / Universiteiten</w:t>
      </w:r>
    </w:p>
    <w:p w14:paraId="2AF9EFA7"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Onderzoeksinstellingen en denktanks</w:t>
      </w:r>
    </w:p>
    <w:p w14:paraId="516BAF16"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Bestudeert systeemfalen en institutionele uitsluiting, maar weigert interventie bij levende casuïstiek</w:t>
      </w:r>
    </w:p>
    <w:p w14:paraId="2B28BB88"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onderzoeksinfrastructuur, geen koppeling met eHealth, CoZo, KSZ of EESSI</w:t>
      </w:r>
    </w:p>
    <w:p w14:paraId="54AF1065"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5B14D12D"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de academische sector publiceert doorlopend over institutioneel falen en systeemtransities, maar reageert niet op een levende casus die precies die thema's belichaamt</w:t>
      </w:r>
    </w:p>
    <w:p w14:paraId="48A9870F"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item@maastrichtuniversity.nl, info@debezigebij.nl (UGent), montaigne@uu.nl (UU), drift@drift.eur.nl (EUR), info@amsterdamumc.nl</w:t>
      </w:r>
    </w:p>
    <w:p w14:paraId="2AAF30E1"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 formele dossiernummers</w:t>
      </w:r>
    </w:p>
    <w:p w14:paraId="1DF2E6D5"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mei 2026 tot heden</w:t>
      </w:r>
    </w:p>
    <w:p w14:paraId="0A8E2A9C" w14:textId="77777777" w:rsidR="005B42F2" w:rsidRDefault="005B42F2">
      <w:pPr>
        <w:pStyle w:val="Kop4"/>
        <w:divId w:val="175851429"/>
        <w:rPr>
          <w:rFonts w:eastAsia="Times New Roman"/>
          <w:lang w:val="nl-NL"/>
        </w:rPr>
      </w:pPr>
      <w:r>
        <w:rPr>
          <w:rFonts w:eastAsia="Times New Roman"/>
          <w:lang w:val="nl-NL"/>
        </w:rPr>
        <w:t>2026</w:t>
      </w:r>
    </w:p>
    <w:p w14:paraId="0B05631D" w14:textId="77777777" w:rsidR="005B42F2" w:rsidRDefault="005B42F2">
      <w:pPr>
        <w:pStyle w:val="entry"/>
        <w:spacing w:before="0" w:beforeAutospacing="0" w:after="140"/>
        <w:divId w:val="175851429"/>
        <w:rPr>
          <w:lang w:val="nl-NL"/>
        </w:rPr>
      </w:pPr>
      <w:r>
        <w:rPr>
          <w:rStyle w:val="datum1"/>
          <w:lang w:val="nl-NL"/>
        </w:rPr>
        <w:t>13-05-2026</w:t>
      </w:r>
      <w:r>
        <w:rPr>
          <w:lang w:val="nl-NL"/>
        </w:rPr>
        <w:t xml:space="preserve"> – </w:t>
      </w:r>
      <w:r>
        <w:rPr>
          <w:rStyle w:val="titel1"/>
          <w:lang w:val="nl-NL"/>
        </w:rPr>
        <w:t>TRANSMISSIE ITEM (MAASTRICHT UNIVERSITY)</w:t>
      </w:r>
      <w:r>
        <w:rPr>
          <w:lang w:val="nl-NL"/>
        </w:rPr>
        <w:t xml:space="preserve"> – Verzending van de Systeem-Audit naar een hoogleraar verbonden aan het onderzoeksinstituut ITEM (Maastricht University) als empirische dataset voor de Grenseffectentoets, aangevuld op 03-06-2026 met de beleidssynthese. (Opvolging: radiostilte.)</w:t>
      </w:r>
    </w:p>
    <w:p w14:paraId="68B80B1A" w14:textId="77777777" w:rsidR="005B42F2" w:rsidRDefault="005B42F2">
      <w:pPr>
        <w:pStyle w:val="entry"/>
        <w:spacing w:before="0" w:beforeAutospacing="0" w:after="140"/>
        <w:divId w:val="175851429"/>
        <w:rPr>
          <w:lang w:val="nl-NL"/>
        </w:rPr>
      </w:pPr>
      <w:r>
        <w:rPr>
          <w:rStyle w:val="datum1"/>
          <w:lang w:val="nl-NL"/>
        </w:rPr>
        <w:t>19-05-2026</w:t>
      </w:r>
      <w:r>
        <w:rPr>
          <w:lang w:val="nl-NL"/>
        </w:rPr>
        <w:t xml:space="preserve"> – </w:t>
      </w:r>
      <w:r>
        <w:rPr>
          <w:rStyle w:val="titel1"/>
          <w:lang w:val="nl-NL"/>
        </w:rPr>
        <w:t>TRANSMISSIE UGENT (DESMET / VERHAEGHE)</w:t>
      </w:r>
      <w:r>
        <w:rPr>
          <w:lang w:val="nl-NL"/>
        </w:rPr>
        <w:t xml:space="preserve"> – Inzending case-study naar prof. Mattias Desmet en prof. Paul Verhaeghe (via De Bezige Bij) over massablindheid en institutionele ontmenselijking. (Opvolging: radiostilte.)</w:t>
      </w:r>
    </w:p>
    <w:p w14:paraId="778ECDCB" w14:textId="77777777" w:rsidR="005B42F2" w:rsidRDefault="005B42F2">
      <w:pPr>
        <w:pStyle w:val="entry"/>
        <w:spacing w:before="0" w:beforeAutospacing="0" w:after="140"/>
        <w:divId w:val="175851429"/>
        <w:rPr>
          <w:lang w:val="nl-NL"/>
        </w:rPr>
      </w:pPr>
      <w:r>
        <w:rPr>
          <w:rStyle w:val="datum1"/>
          <w:lang w:val="nl-NL"/>
        </w:rPr>
        <w:t>22-05-2026</w:t>
      </w:r>
      <w:r>
        <w:rPr>
          <w:lang w:val="nl-NL"/>
        </w:rPr>
        <w:t xml:space="preserve"> – </w:t>
      </w:r>
      <w:r>
        <w:rPr>
          <w:rStyle w:val="titel1"/>
          <w:lang w:val="nl-NL"/>
        </w:rPr>
        <w:t>INTEGRALE ACADEMISCHE OVERDRACHT (RECHTEN, TRANSITIE &amp; SOCIALE GENEESKUNDE)</w:t>
      </w:r>
      <w:r>
        <w:rPr>
          <w:lang w:val="nl-NL"/>
        </w:rPr>
        <w:t xml:space="preserve"> – Simultane overdracht van de Systeem-Audit aan het Instituut voor Sociaal Recht (KU Leuven), Montaigne Centrum (Universiteit Utrecht), transitie-instituut DRIFT (Erasmus Universiteit Rotterdam) en Amsterdam UMC (Sociale Geneeskunde/Neuropsychiatrie). (Opvolging: totale radiostilte over alle universiteiten heen.)</w:t>
      </w:r>
    </w:p>
    <w:p w14:paraId="3C79CD6C" w14:textId="77777777" w:rsidR="005B42F2" w:rsidRDefault="005B42F2">
      <w:pPr>
        <w:pStyle w:val="entry"/>
        <w:spacing w:before="0" w:beforeAutospacing="0" w:after="140"/>
        <w:divId w:val="175851429"/>
        <w:rPr>
          <w:lang w:val="nl-NL"/>
        </w:rPr>
      </w:pPr>
      <w:r>
        <w:rPr>
          <w:rStyle w:val="datum1"/>
          <w:lang w:val="nl-NL"/>
        </w:rPr>
        <w:t>13-09-2026</w:t>
      </w:r>
      <w:r>
        <w:rPr>
          <w:lang w:val="nl-NL"/>
        </w:rPr>
        <w:t xml:space="preserve"> – </w:t>
      </w:r>
      <w:r>
        <w:rPr>
          <w:rStyle w:val="titel1"/>
          <w:lang w:val="nl-NL"/>
        </w:rPr>
        <w:t>AANVULLENDE TRANSMISSIE ITEM (MAASTRICHT UNIVERSITY)</w:t>
      </w:r>
      <w:r>
        <w:rPr>
          <w:lang w:val="nl-NL"/>
        </w:rPr>
        <w:t xml:space="preserve"> – Verzending van een specifiek verzoek om academische evaluatie naar een hoogleraar verbonden aan het onderzoeksinstituut ITEM (Maastricht University), gericht op de fiscale en sociale aspecten van de transnationale systeemfout (de 'En/En-paradox'). (Opvolging: in afwachting van reactie.)</w:t>
      </w:r>
    </w:p>
    <w:p w14:paraId="27CA78A2" w14:textId="77777777" w:rsidR="005B42F2" w:rsidRDefault="005B42F2">
      <w:pPr>
        <w:pStyle w:val="entry"/>
        <w:spacing w:before="0" w:beforeAutospacing="0" w:after="140"/>
        <w:divId w:val="175851429"/>
        <w:rPr>
          <w:lang w:val="nl-NL"/>
        </w:rPr>
      </w:pPr>
      <w:r>
        <w:rPr>
          <w:rStyle w:val="datum1"/>
          <w:lang w:val="nl-NL"/>
        </w:rPr>
        <w:t>17-09-2026</w:t>
      </w:r>
      <w:r>
        <w:rPr>
          <w:lang w:val="nl-NL"/>
        </w:rPr>
        <w:t xml:space="preserve"> – </w:t>
      </w:r>
      <w:r>
        <w:rPr>
          <w:rStyle w:val="titel1"/>
          <w:lang w:val="nl-NL"/>
        </w:rPr>
        <w:t>REACTIE HOOGLERAAR ITEM UNIVERSITEIT MAASTRICHT</w:t>
      </w:r>
      <w:r>
        <w:rPr>
          <w:lang w:val="nl-NL"/>
        </w:rPr>
        <w:t xml:space="preserve"> – Een hoogleraar verbonden aan het onderzoeksinstituut ITEM (Universiteit Maastricht) bevestigt de ontvangst van het dossier inzake de fiscale en sociale aspecten van de transnationale systeemfout en geeft aan de stukken eerst te zullen lezen alvorens inhoudelijk te reageren. (opvolging: het dossier is in behandeling genomen; een inhoudelijke beoordeling wordt afgewacht.)</w:t>
      </w:r>
    </w:p>
    <w:p w14:paraId="1D82B4DF" w14:textId="77777777" w:rsidR="005B42F2" w:rsidRDefault="005B42F2">
      <w:pPr>
        <w:pStyle w:val="entry"/>
        <w:spacing w:before="0" w:beforeAutospacing="0" w:after="140"/>
        <w:divId w:val="175851429"/>
        <w:rPr>
          <w:lang w:val="nl-NL"/>
        </w:rPr>
      </w:pPr>
      <w:r>
        <w:rPr>
          <w:rStyle w:val="datum1"/>
          <w:lang w:val="nl-NL"/>
        </w:rPr>
        <w:t>22-09-2026</w:t>
      </w:r>
      <w:r>
        <w:rPr>
          <w:lang w:val="nl-NL"/>
        </w:rPr>
        <w:t xml:space="preserve"> – </w:t>
      </w:r>
      <w:r>
        <w:rPr>
          <w:rStyle w:val="titel1"/>
          <w:lang w:val="nl-NL"/>
        </w:rPr>
        <w:t>DOSSIERONTVANGST, INKOMENSANALYSE EN GRENSOVERSCHRIJDENDE ARMOEDEVAL</w:t>
      </w:r>
      <w:r>
        <w:rPr>
          <w:lang w:val="nl-NL"/>
        </w:rPr>
        <w:t xml:space="preserve"> – Een onafhankelijk onderzoeker grensarbeid bevestigt de ontvangst van het dossier via een externe contactpersoon voor een publicatie over 80 jaar grensarbeid tussen Nederland en België en verzoekt om een stapsgewijze update over de inkomenssituatie. Na bevestiging van 0,00 euro inkomen voor de aanvrager, een Belgisch onderwijsinkomen voor de partner en 1 kind ten laste, wijst de onderzoeker op de automatische opbouw van 2 procent AOW per </w:t>
      </w:r>
      <w:r>
        <w:rPr>
          <w:lang w:val="nl-NL"/>
        </w:rPr>
        <w:t>jaar bij de SVB voor niet-actieven in Nederland zonder actieve verzekerdenadministratie, bevraagt hij de aansluitingsplicht bij de Vlaamse Sociale Bescherming (VSB) en benoemt hij de aanstaande afschaffing van het lerarenartikel en het arrest-Chefquet. In repliek legt de aanvrager onder bijvoeging van Document B de verdragsstatus sinds 2014 vast, evenals de weigering van de CM om de medische invaliditeitsstatus los van de referte-eis in de Kruispuntbank (KSZ) te registreren en de mechanische armoedeval waar</w:t>
      </w:r>
      <w:r>
        <w:rPr>
          <w:lang w:val="nl-NL"/>
        </w:rPr>
        <w:t>bij het activeren van fiscale voordelen het fictieve verdienvermogen verhoogt en inkomensafhankelijke regelingen in beide landen blokkeert. (opvolging: verdere juridische toetsing van de Europese grondslagen door de onderzoeker.)</w:t>
      </w:r>
    </w:p>
    <w:p w14:paraId="3A619692" w14:textId="77777777" w:rsidR="005B42F2" w:rsidRDefault="005B42F2">
      <w:pPr>
        <w:pStyle w:val="entry"/>
        <w:spacing w:before="0" w:beforeAutospacing="0" w:after="140"/>
        <w:divId w:val="175851429"/>
        <w:rPr>
          <w:lang w:val="nl-NL"/>
        </w:rPr>
      </w:pPr>
      <w:r>
        <w:rPr>
          <w:rStyle w:val="datum1"/>
          <w:lang w:val="nl-NL"/>
        </w:rPr>
        <w:t>23-09-2026</w:t>
      </w:r>
      <w:r>
        <w:rPr>
          <w:lang w:val="nl-NL"/>
        </w:rPr>
        <w:t xml:space="preserve"> – </w:t>
      </w:r>
      <w:r>
        <w:rPr>
          <w:rStyle w:val="titel1"/>
          <w:lang w:val="nl-NL"/>
        </w:rPr>
        <w:t>TOETSING WAJONG-ROUTE, SCHUMACKER-ARREST EN SYSTEEMSJABLONEN</w:t>
      </w:r>
      <w:r>
        <w:rPr>
          <w:lang w:val="nl-NL"/>
        </w:rPr>
        <w:t xml:space="preserve"> – De onafhankelijk onderzoeker grensarbeid wijst op de mogelijkheid van een Nederlandse Wajong-aanvraag op latere leeftijd en benoemt het Schumacker-arrest (90-procentnorm) als de dwingende Europeesrechtelijke grondslag die België verplicht om fiscale voordelen wegens handicap van gezinsleden toe te kennen, met de constatering dat de Belgische administratie dit blokkeert. De aanvrager legt in zijn antwoorden vast dat de historische Wajong-route</w:t>
      </w:r>
      <w:r>
        <w:rPr>
          <w:lang w:val="nl-NL"/>
        </w:rPr>
        <w:t xml:space="preserve"> niet wordt gevolgd om de focus bij de actuele systeemfout te houden, en toont aan dat zowel de FOD Sociale Zekerheid (die het dossier na fysieke keuring op 8 punten vergrendelt omdat het systeem geen sjabloon heeft voor 9 punten in combinatie met een Nederlandse postcode) als de CM (die weigert het medisch attest te scheiden van het uitkeringsrecht) vastlopen op het ontbreken van digitale standaardsjablonen voor grensarbeiders, ondersteund door de overdracht van Document D. (opvolging: verdere uitwisseling</w:t>
      </w:r>
      <w:r>
        <w:rPr>
          <w:lang w:val="nl-NL"/>
        </w:rPr>
        <w:t xml:space="preserve"> over de niet-exporteerbaarheid van prestaties onder Verordening 883/2004.)</w:t>
      </w:r>
    </w:p>
    <w:p w14:paraId="4CDA246C" w14:textId="77777777" w:rsidR="005B42F2" w:rsidRDefault="005B42F2">
      <w:pPr>
        <w:pStyle w:val="entry"/>
        <w:spacing w:before="0" w:beforeAutospacing="0" w:after="140"/>
        <w:divId w:val="175851429"/>
        <w:rPr>
          <w:lang w:val="nl-NL"/>
        </w:rPr>
      </w:pPr>
      <w:r>
        <w:rPr>
          <w:rStyle w:val="datum1"/>
          <w:lang w:val="nl-NL"/>
        </w:rPr>
        <w:t>24-09-2026</w:t>
      </w:r>
      <w:r>
        <w:rPr>
          <w:lang w:val="nl-NL"/>
        </w:rPr>
        <w:t xml:space="preserve"> – </w:t>
      </w:r>
      <w:r>
        <w:rPr>
          <w:rStyle w:val="titel1"/>
          <w:lang w:val="nl-NL"/>
        </w:rPr>
        <w:t>ANALYSE BIJLAGE X, ARREST-HENDRIX EN VESTER-SYSTEEMKNOOP</w:t>
      </w:r>
      <w:r>
        <w:rPr>
          <w:lang w:val="nl-NL"/>
        </w:rPr>
        <w:t xml:space="preserve"> – Na lezing van de historische inleiding (Document 0) analyseert de onafhankelijk onderzoeker grensarbeid de werking van Bijlage X bij Verordening 883/2004 inzake niet-exporteerbare uitkeringen (Wajong en IVT), het arrest-Dimitri Hendrix bij het Hof van Justitie (behoud van uitkering bij verhuizing mits economische activiteit van circa 32 uur per maand) en het structurele gebrek aan wederzijdse erkenning van de Europese gehandicaptenkaart. In repli</w:t>
      </w:r>
      <w:r>
        <w:rPr>
          <w:lang w:val="nl-NL"/>
        </w:rPr>
        <w:t>ek legt de aanvrager vast waarom de Hendrix-route medisch en administratief niet toepasbaar is na de fysieke systeemcrash bij 15 uur arbeid per week en een emigratie in 2014, verbindt het Europese Vester-arrest aan de systeemtheorie van Frederic Vester door de tuchtklacht bij de Orde der Artsen als centrale systeemknoop te positioneren, en documenteert de weigering van de Europese parkeerkaart door de gemeente Hulst wegens het ontbreken van een exacte 100-meternorm in het Belgische keuringsverslag. (opvolgi</w:t>
      </w:r>
      <w:r>
        <w:rPr>
          <w:lang w:val="nl-NL"/>
        </w:rPr>
        <w:t>ng: koppeling aan lopende Europese klachtprocedures tegen België.)</w:t>
      </w:r>
    </w:p>
    <w:p w14:paraId="67B424B7" w14:textId="77777777" w:rsidR="005B42F2" w:rsidRDefault="005B42F2">
      <w:pPr>
        <w:pStyle w:val="entry"/>
        <w:spacing w:before="0" w:beforeAutospacing="0" w:after="140"/>
        <w:divId w:val="175851429"/>
        <w:rPr>
          <w:lang w:val="nl-NL"/>
        </w:rPr>
      </w:pPr>
      <w:r>
        <w:rPr>
          <w:rStyle w:val="datum1"/>
          <w:lang w:val="nl-NL"/>
        </w:rPr>
        <w:t>25-09-2026</w:t>
      </w:r>
      <w:r>
        <w:rPr>
          <w:lang w:val="nl-NL"/>
        </w:rPr>
        <w:t xml:space="preserve"> – </w:t>
      </w:r>
      <w:r>
        <w:rPr>
          <w:rStyle w:val="titel1"/>
          <w:lang w:val="nl-NL"/>
        </w:rPr>
        <w:t>OVERDRACHT EC-ONDERZOEKSDOSSIERS EN STEEKPROEF FOD FINANCIËN</w:t>
      </w:r>
      <w:r>
        <w:rPr>
          <w:lang w:val="nl-NL"/>
        </w:rPr>
        <w:t xml:space="preserve"> – De onafhankelijk onderzoeker grensarbeid deelt een officieel schrijven van de Europese Commissie (DG EMPL, d.d. 25-09-2026) na tussenkomst van de Europese Ombudsman, waaruit blijkt dat de Commissie al sinds 2022 en 2023 3 inbreukklachten tegen België en Vlaanderen onderzoekt inzake de Vlaamse jobbonus, studiefinanciering en het Groeipakket onder Verordening 492/2011 zonder tot een definitief besluit te komen. Aansluitend stuurt de onderzoeker</w:t>
      </w:r>
      <w:r>
        <w:rPr>
          <w:lang w:val="nl-NL"/>
        </w:rPr>
        <w:t xml:space="preserve"> de schriftelijke resultaten door van een door hem anoniem uitgevoerde navraag bij de FOD Financiën (Belasting Niet-Inwoners PG15 te Ledeberg) op basis van de exacte medische en fiscale gegevens van het dossier, waarmee hij zwart-op-wit bevestiging verkrijgt dat het spontaan toevoegen van medische verklaringen bij de aangifte een geldige route is om de fiscale handicapstatus naar Belgisch recht aan te tonen. (opvolging: verankering van beide bewijsstukken in de Systeem-Audit.)</w:t>
      </w:r>
    </w:p>
    <w:p w14:paraId="04F16663" w14:textId="77777777" w:rsidR="005B42F2" w:rsidRDefault="005B42F2">
      <w:pPr>
        <w:pStyle w:val="entry"/>
        <w:spacing w:before="0" w:beforeAutospacing="0" w:after="140"/>
        <w:divId w:val="175851429"/>
        <w:rPr>
          <w:lang w:val="nl-NL"/>
        </w:rPr>
      </w:pPr>
      <w:r>
        <w:rPr>
          <w:rStyle w:val="datum1"/>
          <w:lang w:val="nl-NL"/>
        </w:rPr>
        <w:t>26-09-2026</w:t>
      </w:r>
      <w:r>
        <w:rPr>
          <w:lang w:val="nl-NL"/>
        </w:rPr>
        <w:t xml:space="preserve"> – </w:t>
      </w:r>
      <w:r>
        <w:rPr>
          <w:rStyle w:val="titel1"/>
          <w:lang w:val="nl-NL"/>
        </w:rPr>
        <w:t>OVERDRACHT WEBMATRIX EN WEERLEGGING UITKERINGSREFLEX</w:t>
      </w:r>
      <w:r>
        <w:rPr>
          <w:lang w:val="nl-NL"/>
        </w:rPr>
        <w:t xml:space="preserve"> – Na overdracht van de interactieve webversie van de Systeem-Audit bevestigt de hoogleraar aan het onderzoeksinstituut ITEM (Universiteit Maastricht) de onderlinge afstemming met de onafhankelijk onderzoeker grensarbeid. Wanneer de onderzoeker aansluitend vraagt naar de Nederlandse verzekeringstijdvakken uit arbeid (8 maanden en 461 uren in 2022-2023) om alsnog een uitkeringsrecht te verkennen, verleent de aanvrager hem alleen-lezentoegang tot het voll</w:t>
      </w:r>
      <w:r>
        <w:rPr>
          <w:lang w:val="nl-NL"/>
        </w:rPr>
        <w:t>edige bronarchief en weerlegt hij de uitkeringspiste op basis van de Europese ondergrens van een jaar bij het UWV (art. 57 Verordening 883/2004), de verstreken Belgische referteperiode en dertigdagenregel bij de CM (art. 128 en 131 ZIV-wet) en het eerder door de CM genegeerde tijdvak van wonen als huisvader met AOW-opbouw (art. 6 Verordening 883/2004). De uitwisseling legt een structureel patroon in de grensarbeiderspraktijk bloot: de traditionele rechtshulp is vanuit de standaardvraag naar directe inkomens</w:t>
      </w:r>
      <w:r>
        <w:rPr>
          <w:lang w:val="nl-NL"/>
        </w:rPr>
        <w:t>vervanging volledig geconditioneerd op het afdwingen van uitkeringen en beheerst de zuivere fiscale route niet, terwijl een uitkering in dit dossier de grensoverschrijdende armoedeval activeert en een nulinkomen met fiscale erkenning via het loon van de partner een hoger netto gezinsresultaat oplevert. (opvolging: inhoudelijke reactie op het bronarchief en de fiscale analyse afwachten.)</w:t>
      </w:r>
    </w:p>
    <w:p w14:paraId="4356BF9A" w14:textId="77777777" w:rsidR="005B42F2" w:rsidRDefault="005B42F2">
      <w:pPr>
        <w:pStyle w:val="marker"/>
        <w:ind w:left="800" w:right="800"/>
        <w:divId w:val="175851429"/>
        <w:rPr>
          <w:lang w:val="nl-NL"/>
        </w:rPr>
      </w:pPr>
      <w:r>
        <w:br w:type="page"/>
      </w:r>
    </w:p>
    <w:p w14:paraId="3E7999A7" w14:textId="77777777" w:rsidR="005B42F2" w:rsidRDefault="005B42F2">
      <w:pPr>
        <w:pStyle w:val="Kop3"/>
        <w:divId w:val="175851429"/>
        <w:rPr>
          <w:rFonts w:eastAsia="Times New Roman"/>
          <w:lang w:val="nl-NL"/>
        </w:rPr>
      </w:pPr>
      <w:bookmarkStart w:id="56" w:name="_Toc242190043"/>
      <w:r>
        <w:rPr>
          <w:rFonts w:eastAsia="Times New Roman"/>
          <w:lang w:val="nl-NL"/>
        </w:rPr>
        <w:t>BENELUX UNIE</w:t>
      </w:r>
      <w:bookmarkEnd w:id="56"/>
    </w:p>
    <w:p w14:paraId="5A087FD9" w14:textId="77777777" w:rsidR="005B42F2" w:rsidRDefault="005B42F2">
      <w:pPr>
        <w:pStyle w:val="netwerk"/>
        <w:spacing w:before="0" w:beforeAutospacing="0" w:after="240"/>
        <w:divId w:val="175851429"/>
        <w:rPr>
          <w:lang w:val="nl-NL"/>
        </w:rPr>
      </w:pPr>
      <w:r>
        <w:rPr>
          <w:lang w:val="nl-NL"/>
        </w:rPr>
        <w:t>Netwerk: Benelux Unie → Secretariaat-Generaal → Werkgroep Sociale Zekerheid en Grensarbeiders → nationale ministeries van België, Nederland en Luxemburg. Benelux Unie → Startpunt Grensarbeid (informatieportaal). Geen directe datalink met CM, RIZIV, FOD SZ, UWV, SVB, CZ of CAK.</w:t>
      </w:r>
    </w:p>
    <w:p w14:paraId="131D7C0E"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EU / Benelux</w:t>
      </w:r>
    </w:p>
    <w:p w14:paraId="6D2CDEDA"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Overkoepelend, Bemiddeling &amp; Maatschappelijke Resonantie</w:t>
      </w:r>
    </w:p>
    <w:p w14:paraId="6D6E531E"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Intergouvernementeel samenwerkingsverband</w:t>
      </w:r>
    </w:p>
    <w:p w14:paraId="3C77A4E7"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Diplomatiek samenwerkingsplatform; werkt aan politieke afstemming en oplossingen voor structurele grensproblemen tussen België, Nederland en Luxemburg</w:t>
      </w:r>
    </w:p>
    <w:p w14:paraId="54FE0743"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informatiesystemen, geen koppeling met EESSI, KSZ of RIV</w:t>
      </w:r>
    </w:p>
    <w:p w14:paraId="30696AE9"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573730C1"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w:t>
      </w:r>
      <w:r>
        <w:rPr>
          <w:lang w:val="nl-NL"/>
        </w:rPr>
        <w:t>de Unie behandelt geen individuele dossiers en heeft geen bevoegdheid over EU-regelgeving; het Secretariaat-Generaal bevestigt dat alle relevante instanties reeds gecontacteerd zijn, maar kan geen dwingende correctie afdwingen</w:t>
      </w:r>
    </w:p>
    <w:p w14:paraId="7B563A38"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info@benelux.int, secr@benelux.int, social@benelux.int, info@startpuntgrensarbeid.nl</w:t>
      </w:r>
    </w:p>
    <w:p w14:paraId="36047BF1"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6513A14B"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13-05-2026 tot 30-08-2026</w:t>
      </w:r>
    </w:p>
    <w:p w14:paraId="3D1FA4CB" w14:textId="77777777" w:rsidR="005B42F2" w:rsidRDefault="005B42F2">
      <w:pPr>
        <w:pStyle w:val="Kop4"/>
        <w:divId w:val="175851429"/>
        <w:rPr>
          <w:rFonts w:eastAsia="Times New Roman"/>
          <w:lang w:val="nl-NL"/>
        </w:rPr>
      </w:pPr>
      <w:r>
        <w:rPr>
          <w:rFonts w:eastAsia="Times New Roman"/>
          <w:lang w:val="nl-NL"/>
        </w:rPr>
        <w:t>2026</w:t>
      </w:r>
    </w:p>
    <w:p w14:paraId="0201E4D4" w14:textId="77777777" w:rsidR="005B42F2" w:rsidRDefault="005B42F2">
      <w:pPr>
        <w:pStyle w:val="entry"/>
        <w:spacing w:before="0" w:beforeAutospacing="0" w:after="140"/>
        <w:divId w:val="175851429"/>
        <w:rPr>
          <w:lang w:val="nl-NL"/>
        </w:rPr>
      </w:pPr>
      <w:r>
        <w:rPr>
          <w:rStyle w:val="datum1"/>
          <w:lang w:val="nl-NL"/>
        </w:rPr>
        <w:t>13-05-2026</w:t>
      </w:r>
      <w:r>
        <w:rPr>
          <w:lang w:val="nl-NL"/>
        </w:rPr>
        <w:t xml:space="preserve"> – </w:t>
      </w:r>
      <w:r>
        <w:rPr>
          <w:rStyle w:val="titel1"/>
          <w:lang w:val="nl-NL"/>
        </w:rPr>
        <w:t>INDIENING SYSTEEM-AUDIT ALS CASESTUDY</w:t>
      </w:r>
      <w:r>
        <w:rPr>
          <w:lang w:val="nl-NL"/>
        </w:rPr>
        <w:t xml:space="preserve"> – Verzending van het dossier over de En/En-Paradox naar de Secretaris-Generaal en de werkgroep Sociale Zaken ter agendering van de administratieve impasse. </w:t>
      </w:r>
      <w:r>
        <w:rPr>
          <w:rStyle w:val="opvolging1"/>
          <w:lang w:val="nl-NL"/>
        </w:rPr>
        <w:t>(opvolging: de Benelux Unie wordt formeel op de hoogte gesteld van de structurele problematiek.)</w:t>
      </w:r>
    </w:p>
    <w:p w14:paraId="1DB44DC4" w14:textId="77777777" w:rsidR="005B42F2" w:rsidRDefault="005B42F2">
      <w:pPr>
        <w:pStyle w:val="entry"/>
        <w:spacing w:before="0" w:beforeAutospacing="0" w:after="140"/>
        <w:divId w:val="175851429"/>
        <w:rPr>
          <w:lang w:val="nl-NL"/>
        </w:rPr>
      </w:pPr>
      <w:r>
        <w:rPr>
          <w:rStyle w:val="datum1"/>
          <w:lang w:val="nl-NL"/>
        </w:rPr>
        <w:t>03-06-2026</w:t>
      </w:r>
      <w:r>
        <w:rPr>
          <w:lang w:val="nl-NL"/>
        </w:rPr>
        <w:t xml:space="preserve"> – </w:t>
      </w:r>
      <w:r>
        <w:rPr>
          <w:rStyle w:val="titel1"/>
          <w:lang w:val="nl-NL"/>
        </w:rPr>
        <w:t>AANVULLING BELEIDSSYNTHESE</w:t>
      </w:r>
      <w:r>
        <w:rPr>
          <w:lang w:val="nl-NL"/>
        </w:rPr>
        <w:t xml:space="preserve"> – Herziene versie systeem-audit met beleidssynthese verzonden aan info@benelux.int ter attentie van de Secretaris-Generaal. </w:t>
      </w:r>
      <w:r>
        <w:rPr>
          <w:rStyle w:val="opvolging1"/>
          <w:lang w:val="nl-NL"/>
        </w:rPr>
        <w:t>(opvolging: de beleidssynthese wordt toegevoegd aan het dossier.)</w:t>
      </w:r>
    </w:p>
    <w:p w14:paraId="29182D40" w14:textId="77777777" w:rsidR="005B42F2" w:rsidRDefault="005B42F2">
      <w:pPr>
        <w:pStyle w:val="entry"/>
        <w:spacing w:before="0" w:beforeAutospacing="0" w:after="140"/>
        <w:divId w:val="175851429"/>
        <w:rPr>
          <w:lang w:val="nl-NL"/>
        </w:rPr>
      </w:pPr>
      <w:r>
        <w:rPr>
          <w:rStyle w:val="datum1"/>
          <w:lang w:val="nl-NL"/>
        </w:rPr>
        <w:t>10-06-2026</w:t>
      </w:r>
      <w:r>
        <w:rPr>
          <w:lang w:val="nl-NL"/>
        </w:rPr>
        <w:t xml:space="preserve"> – </w:t>
      </w:r>
      <w:r>
        <w:rPr>
          <w:rStyle w:val="titel1"/>
          <w:lang w:val="nl-NL"/>
        </w:rPr>
        <w:t>ANTWOORD BENELUX SECRETARIAAT-GENERAAL — ERKENNING ZONDER MANDAAT</w:t>
      </w:r>
      <w:r>
        <w:rPr>
          <w:lang w:val="nl-NL"/>
        </w:rPr>
        <w:t xml:space="preserve"> – Het Secretariaat-Generaal bevestigt kennisname van de herziene systeem-audit en beleidssynthese na zorgvuldige lezing. Standpunt: Benelux behandelt geen individuele dossiers en verwijst normaal door naar bevoegde instanties, maar stelt vast dat alle relevante instanties reeds gecontacteerd zijn. Beslissingsbevoegdheid over pilootprojecten ligt bij nationale autoriteiten; EU-regelgeving valt buiten het mandaat van het Secretariaat-Generaa</w:t>
      </w:r>
      <w:r>
        <w:rPr>
          <w:lang w:val="nl-NL"/>
        </w:rPr>
        <w:t xml:space="preserve">l. Het dossier zal worden gebruikt om partners bewust te maken van de problematiek. </w:t>
      </w:r>
      <w:r>
        <w:rPr>
          <w:rStyle w:val="opvolging1"/>
          <w:lang w:val="nl-NL"/>
        </w:rPr>
        <w:t>(opvolging: het Secretariaat-Generaal erkent de problematiek, maar heeft geen bevoegdheid om een actueel knelpunt tussen lidstaten direct te deblokkeren.)</w:t>
      </w:r>
    </w:p>
    <w:p w14:paraId="1F8CC0F3" w14:textId="77777777" w:rsidR="005B42F2" w:rsidRDefault="005B42F2">
      <w:pPr>
        <w:pStyle w:val="entry"/>
        <w:spacing w:before="0" w:beforeAutospacing="0" w:after="140"/>
        <w:divId w:val="175851429"/>
        <w:rPr>
          <w:lang w:val="nl-NL"/>
        </w:rPr>
      </w:pPr>
      <w:r>
        <w:rPr>
          <w:rStyle w:val="datum1"/>
          <w:lang w:val="nl-NL"/>
        </w:rPr>
        <w:t>28-08-2026</w:t>
      </w:r>
      <w:r>
        <w:rPr>
          <w:lang w:val="nl-NL"/>
        </w:rPr>
        <w:t xml:space="preserve"> – </w:t>
      </w:r>
      <w:r>
        <w:rPr>
          <w:rStyle w:val="titel1"/>
          <w:lang w:val="nl-NL"/>
        </w:rPr>
        <w:t>COMMUNICATIE STARTPUNT GRENSARBEID GEBLOKKEERD</w:t>
      </w:r>
      <w:r>
        <w:rPr>
          <w:lang w:val="nl-NL"/>
        </w:rPr>
        <w:t xml:space="preserve"> – Er wordt getracht een samenvatting van de Systeem-Audit als signaal door te geven aan Startpunt Grensarbeid (een initiatief gekoppeld aan het Secretariaat-Generaal). De mail naar info@startpuntgrensarbeid.nl bouncet (550 5.1.1 User unknown). De digitale kanalen naar de voorlichtende instellingen blijken deels defect. </w:t>
      </w:r>
      <w:r>
        <w:rPr>
          <w:rStyle w:val="opvolging1"/>
          <w:lang w:val="nl-NL"/>
        </w:rPr>
        <w:t>(opvolging: de digitale kanalen naar de voorlichtende instellingen van de Benelux Unie blijken deels defect.)</w:t>
      </w:r>
    </w:p>
    <w:p w14:paraId="35E71351" w14:textId="77777777" w:rsidR="005B42F2" w:rsidRDefault="005B42F2">
      <w:pPr>
        <w:pStyle w:val="marker"/>
        <w:ind w:left="800" w:right="800"/>
        <w:divId w:val="175851429"/>
        <w:rPr>
          <w:lang w:val="nl-NL"/>
        </w:rPr>
      </w:pPr>
      <w:r>
        <w:br w:type="page"/>
      </w:r>
    </w:p>
    <w:p w14:paraId="392CBD46" w14:textId="77777777" w:rsidR="005B42F2" w:rsidRDefault="005B42F2">
      <w:pPr>
        <w:pStyle w:val="Kop3"/>
        <w:divId w:val="175851429"/>
        <w:rPr>
          <w:rFonts w:eastAsia="Times New Roman"/>
          <w:lang w:val="nl-NL"/>
        </w:rPr>
      </w:pPr>
      <w:bookmarkStart w:id="57" w:name="_Toc242190044"/>
      <w:r>
        <w:rPr>
          <w:rFonts w:eastAsia="Times New Roman"/>
          <w:lang w:val="nl-NL"/>
        </w:rPr>
        <w:t>GIP</w:t>
      </w:r>
      <w:bookmarkEnd w:id="57"/>
    </w:p>
    <w:p w14:paraId="0465ED64" w14:textId="77777777" w:rsidR="005B42F2" w:rsidRDefault="005B42F2">
      <w:pPr>
        <w:pStyle w:val="netwerk"/>
        <w:spacing w:before="0" w:beforeAutospacing="0" w:after="240"/>
        <w:divId w:val="175851429"/>
        <w:rPr>
          <w:lang w:val="nl-NL"/>
        </w:rPr>
      </w:pPr>
      <w:r>
        <w:rPr>
          <w:lang w:val="nl-NL"/>
        </w:rPr>
        <w:t>Netwerk: GIP → burger (informatieve eerstelijnsbalie). GIP → Schakelpunt.eu (aanmelding grensbelemmeringen, maar weigert). GIP → netwerk van grensoverschrijdende diensten (informatief). Geen directe datalink met CM, CZ, UWV, SVB, CAK, Belastingdienst of Belgische FOD’s.</w:t>
      </w:r>
    </w:p>
    <w:p w14:paraId="5550C954"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Nederland / België (grensregio)</w:t>
      </w:r>
    </w:p>
    <w:p w14:paraId="1748779B"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Overkoepelend, Bemiddeling &amp; </w:t>
      </w:r>
      <w:r>
        <w:rPr>
          <w:lang w:val="nl-NL"/>
        </w:rPr>
        <w:t>Maatschappelijke Resonantie</w:t>
      </w:r>
    </w:p>
    <w:p w14:paraId="522131DA"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Grensregionaal voorlichtingsloket</w:t>
      </w:r>
    </w:p>
    <w:p w14:paraId="5E82490B"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Adviserende hub die grensarbeiders informeert over hun rechten, maar geen mandaat heeft om dwingend in te grijpen</w:t>
      </w:r>
    </w:p>
    <w:p w14:paraId="47390476"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informatiesystemen, geen koppeling met EESSI, KSZ of RIV</w:t>
      </w:r>
    </w:p>
    <w:p w14:paraId="716CF80F"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7C754571"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GIP functioneert als informatief doorgeefluik en weigert een gedocumenteerde systeemfout aan te melden als grensbelemmering, met een beroep op neutraliteit; het orgaan dat ontworpen is om de grens te overbruggen, kiest voor de veilige positie van de neutrale waarnemer</w:t>
      </w:r>
    </w:p>
    <w:p w14:paraId="39F5F2C4"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info@grensinfopuntscheldemond.nl, Postbus 35, 4530 AA Terneuzen, Nederland</w:t>
      </w:r>
    </w:p>
    <w:p w14:paraId="2B6F26A4"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622A2875"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08-07-2025 tot 30-08-2026</w:t>
      </w:r>
    </w:p>
    <w:p w14:paraId="065F0A44" w14:textId="77777777" w:rsidR="005B42F2" w:rsidRDefault="005B42F2">
      <w:pPr>
        <w:pStyle w:val="subtitel"/>
        <w:divId w:val="175851429"/>
        <w:rPr>
          <w:lang w:val="nl-NL"/>
        </w:rPr>
      </w:pPr>
      <w:r>
        <w:rPr>
          <w:lang w:val="nl-NL"/>
        </w:rPr>
        <w:t>Grens Info Punt</w:t>
      </w:r>
    </w:p>
    <w:p w14:paraId="07198C8D" w14:textId="77777777" w:rsidR="005B42F2" w:rsidRDefault="005B42F2">
      <w:pPr>
        <w:pStyle w:val="Kop4"/>
        <w:divId w:val="175851429"/>
        <w:rPr>
          <w:rFonts w:eastAsia="Times New Roman"/>
          <w:lang w:val="nl-NL"/>
        </w:rPr>
      </w:pPr>
      <w:r>
        <w:rPr>
          <w:rFonts w:eastAsia="Times New Roman"/>
          <w:lang w:val="nl-NL"/>
        </w:rPr>
        <w:t>2025</w:t>
      </w:r>
    </w:p>
    <w:p w14:paraId="7A31B963" w14:textId="77777777" w:rsidR="005B42F2" w:rsidRDefault="005B42F2">
      <w:pPr>
        <w:pStyle w:val="entry"/>
        <w:spacing w:before="0" w:beforeAutospacing="0" w:after="140"/>
        <w:divId w:val="175851429"/>
        <w:rPr>
          <w:lang w:val="nl-NL"/>
        </w:rPr>
      </w:pPr>
      <w:r>
        <w:rPr>
          <w:rStyle w:val="datum1"/>
          <w:lang w:val="nl-NL"/>
        </w:rPr>
        <w:t>08-07-2025</w:t>
      </w:r>
      <w:r>
        <w:rPr>
          <w:lang w:val="nl-NL"/>
        </w:rPr>
        <w:t xml:space="preserve"> – </w:t>
      </w:r>
      <w:r>
        <w:rPr>
          <w:rStyle w:val="titel1"/>
          <w:lang w:val="nl-NL"/>
        </w:rPr>
        <w:t>EERSTE CONTACTNAME EN ADVIESVRAAG</w:t>
      </w:r>
      <w:r>
        <w:rPr>
          <w:lang w:val="nl-NL"/>
        </w:rPr>
        <w:t xml:space="preserve"> – Op aanraden van de gemeente Hulst stuurt de patiënt een complexe hulpvraag door naar het GIP voor administratieve en financiële ondersteuning na amputaties en ziekenhuisopnames. </w:t>
      </w:r>
      <w:r>
        <w:rPr>
          <w:rStyle w:val="opvolging1"/>
          <w:lang w:val="nl-NL"/>
        </w:rPr>
        <w:t>(opvolging: het GIP wordt ingeschakeld als grensoverschrijdend informatiepunt.)</w:t>
      </w:r>
    </w:p>
    <w:p w14:paraId="60A205B2" w14:textId="77777777" w:rsidR="005B42F2" w:rsidRDefault="005B42F2">
      <w:pPr>
        <w:pStyle w:val="entry"/>
        <w:spacing w:before="0" w:beforeAutospacing="0" w:after="140"/>
        <w:divId w:val="175851429"/>
        <w:rPr>
          <w:lang w:val="nl-NL"/>
        </w:rPr>
      </w:pPr>
      <w:r>
        <w:rPr>
          <w:rStyle w:val="datum1"/>
          <w:lang w:val="nl-NL"/>
        </w:rPr>
        <w:t>10-07-2025</w:t>
      </w:r>
      <w:r>
        <w:rPr>
          <w:lang w:val="nl-NL"/>
        </w:rPr>
        <w:t xml:space="preserve"> – </w:t>
      </w:r>
      <w:r>
        <w:rPr>
          <w:rStyle w:val="titel1"/>
          <w:lang w:val="nl-NL"/>
        </w:rPr>
        <w:t>ANALYSE ZIEKTEWET BE</w:t>
      </w:r>
      <w:r>
        <w:rPr>
          <w:lang w:val="nl-NL"/>
        </w:rPr>
        <w:t xml:space="preserve"> – Het GIP reageert dat de afwijzing van de Belgische ziekte-uitkering door de CM volgens de regels klopt, aangezien er geen 180 dagen gewerkt is in het voorafgaande jaar. Hij verwijst naar CZ voor verdere opvolging. </w:t>
      </w:r>
      <w:r>
        <w:rPr>
          <w:rStyle w:val="opvolging1"/>
          <w:lang w:val="nl-NL"/>
        </w:rPr>
        <w:t>(opvolging: het GIP bevestigt de nationale regelgeving, maar biedt geen oplossing voor de grensoverschrijdende situatie.)</w:t>
      </w:r>
    </w:p>
    <w:p w14:paraId="42C16BE2" w14:textId="77777777" w:rsidR="005B42F2" w:rsidRDefault="005B42F2">
      <w:pPr>
        <w:pStyle w:val="Kop4"/>
        <w:divId w:val="175851429"/>
        <w:rPr>
          <w:rFonts w:eastAsia="Times New Roman"/>
          <w:lang w:val="nl-NL"/>
        </w:rPr>
      </w:pPr>
      <w:r>
        <w:rPr>
          <w:rFonts w:eastAsia="Times New Roman"/>
          <w:lang w:val="nl-NL"/>
        </w:rPr>
        <w:t>2026</w:t>
      </w:r>
    </w:p>
    <w:p w14:paraId="11549E5D" w14:textId="77777777" w:rsidR="005B42F2" w:rsidRDefault="005B42F2">
      <w:pPr>
        <w:pStyle w:val="entry"/>
        <w:spacing w:before="0" w:beforeAutospacing="0" w:after="140"/>
        <w:divId w:val="175851429"/>
        <w:rPr>
          <w:lang w:val="nl-NL"/>
        </w:rPr>
      </w:pPr>
      <w:r>
        <w:rPr>
          <w:rStyle w:val="datum1"/>
          <w:lang w:val="nl-NL"/>
        </w:rPr>
        <w:t>23-03-2026</w:t>
      </w:r>
      <w:r>
        <w:rPr>
          <w:lang w:val="nl-NL"/>
        </w:rPr>
        <w:t xml:space="preserve"> – </w:t>
      </w:r>
      <w:r>
        <w:rPr>
          <w:rStyle w:val="titel1"/>
          <w:lang w:val="nl-NL"/>
        </w:rPr>
        <w:t>VERZOEK HULP BELASTINGAANGIFTE AAN ALGEMEEN ADRES</w:t>
      </w:r>
      <w:r>
        <w:rPr>
          <w:lang w:val="nl-NL"/>
        </w:rPr>
        <w:t xml:space="preserve"> </w:t>
      </w:r>
      <w:r>
        <w:rPr>
          <w:lang w:val="nl-NL"/>
        </w:rPr>
        <w:t xml:space="preserve">– De patiënt stuurt een mail naar het info-adres van het GrensInfoPunt voor deskundige hulp bij de belastingaangifte 2025, de medische aftrekposten, en de problematiek rond het wereldinkomen en woonplaatsbeginsel. </w:t>
      </w:r>
      <w:r>
        <w:rPr>
          <w:rStyle w:val="opvolging1"/>
          <w:lang w:val="nl-NL"/>
        </w:rPr>
        <w:t>(opvolging: de patiënt vraagt om inhoudelijke ondersteuning bij de fiscale aangifte.)</w:t>
      </w:r>
    </w:p>
    <w:p w14:paraId="764C006B" w14:textId="77777777" w:rsidR="005B42F2" w:rsidRDefault="005B42F2">
      <w:pPr>
        <w:pStyle w:val="entry"/>
        <w:spacing w:before="0" w:beforeAutospacing="0" w:after="140"/>
        <w:divId w:val="175851429"/>
        <w:rPr>
          <w:lang w:val="nl-NL"/>
        </w:rPr>
      </w:pPr>
      <w:r>
        <w:rPr>
          <w:rStyle w:val="datum1"/>
          <w:lang w:val="nl-NL"/>
        </w:rPr>
        <w:t>25-03-2026</w:t>
      </w:r>
      <w:r>
        <w:rPr>
          <w:lang w:val="nl-NL"/>
        </w:rPr>
        <w:t xml:space="preserve"> – </w:t>
      </w:r>
      <w:r>
        <w:rPr>
          <w:rStyle w:val="titel1"/>
          <w:lang w:val="nl-NL"/>
        </w:rPr>
        <w:t>BEVESTIGING FYSIEKE AFSPRAAK</w:t>
      </w:r>
      <w:r>
        <w:rPr>
          <w:lang w:val="nl-NL"/>
        </w:rPr>
        <w:t xml:space="preserve"> – Het Team GrensInfoPunt bevestigt na telefonisch overleg een fysieke afspraak voor 9 april in het stadhuis te Terneuzen. </w:t>
      </w:r>
      <w:r>
        <w:rPr>
          <w:rStyle w:val="opvolging1"/>
          <w:lang w:val="nl-NL"/>
        </w:rPr>
        <w:t>(opvolging: er wordt een fysieke afspraak ingepland voor een persoonlijk gesprek.)</w:t>
      </w:r>
    </w:p>
    <w:p w14:paraId="5CB8F045" w14:textId="77777777" w:rsidR="005B42F2" w:rsidRDefault="005B42F2">
      <w:pPr>
        <w:pStyle w:val="entry"/>
        <w:spacing w:before="0" w:beforeAutospacing="0" w:after="140"/>
        <w:divId w:val="175851429"/>
        <w:rPr>
          <w:lang w:val="nl-NL"/>
        </w:rPr>
      </w:pPr>
      <w:r>
        <w:rPr>
          <w:rStyle w:val="datum1"/>
          <w:lang w:val="nl-NL"/>
        </w:rPr>
        <w:t>09-04-2026</w:t>
      </w:r>
      <w:r>
        <w:rPr>
          <w:lang w:val="nl-NL"/>
        </w:rPr>
        <w:t xml:space="preserve"> – </w:t>
      </w:r>
      <w:r>
        <w:rPr>
          <w:rStyle w:val="titel1"/>
          <w:lang w:val="nl-NL"/>
        </w:rPr>
        <w:t>FYSIEK GESPREK &amp; VERZOEK MELDING GRENSBELEMMERING</w:t>
      </w:r>
      <w:r>
        <w:rPr>
          <w:lang w:val="nl-NL"/>
        </w:rPr>
        <w:t xml:space="preserve"> – Na de fysieke ontmoeting in Terneuzen, waarbij de term Grens-mens valt, stuurt de patiënt een volledige dossiersynthese door. Omdat particulieren geen meldingen kunnen doen bij Schakelpunt.eu, verzoekt de patiënt het GIP formeel om de casus in te dienen als grensbelemmering. </w:t>
      </w:r>
      <w:r>
        <w:rPr>
          <w:rStyle w:val="opvolging1"/>
          <w:lang w:val="nl-NL"/>
        </w:rPr>
        <w:t>(opvolging: de patiënt vraagt het GIP om zijn gedocumenteerde systeemfout aan te melden bij het officiële meldpunt.)</w:t>
      </w:r>
    </w:p>
    <w:p w14:paraId="3DE67A62" w14:textId="77777777" w:rsidR="005B42F2" w:rsidRDefault="005B42F2">
      <w:pPr>
        <w:pStyle w:val="entry"/>
        <w:spacing w:before="0" w:beforeAutospacing="0" w:after="140"/>
        <w:divId w:val="175851429"/>
        <w:rPr>
          <w:lang w:val="nl-NL"/>
        </w:rPr>
      </w:pPr>
      <w:r>
        <w:rPr>
          <w:rStyle w:val="datum1"/>
          <w:lang w:val="nl-NL"/>
        </w:rPr>
        <w:t>12-04-2026</w:t>
      </w:r>
      <w:r>
        <w:rPr>
          <w:lang w:val="nl-NL"/>
        </w:rPr>
        <w:t xml:space="preserve"> – </w:t>
      </w:r>
      <w:r>
        <w:rPr>
          <w:rStyle w:val="titel1"/>
          <w:lang w:val="nl-NL"/>
        </w:rPr>
        <w:t>WEIGERING WEGENS NEUTRALITEIT</w:t>
      </w:r>
      <w:r>
        <w:rPr>
          <w:lang w:val="nl-NL"/>
        </w:rPr>
        <w:t xml:space="preserve"> – Het GIP weigert de casus aanhangig te maken. Men beargumenteert dat het GIP strikt neutraal is voor alle partijen (inclusief overheidsinstanties) en dat het doorsturen van individuele zaken hun integriteit in gevaar zou brengen. </w:t>
      </w:r>
      <w:r>
        <w:rPr>
          <w:rStyle w:val="opvolging1"/>
          <w:lang w:val="nl-NL"/>
        </w:rPr>
        <w:t>(opvolging: het GIP weigert de melding te doen; de officiële weg naar Schakelpunt.eu blijft voor de burger gesloten.)</w:t>
      </w:r>
    </w:p>
    <w:p w14:paraId="4DF1C9FB" w14:textId="77777777" w:rsidR="005B42F2" w:rsidRDefault="005B42F2">
      <w:pPr>
        <w:pStyle w:val="entry"/>
        <w:spacing w:before="0" w:beforeAutospacing="0" w:after="140"/>
        <w:divId w:val="175851429"/>
        <w:rPr>
          <w:lang w:val="nl-NL"/>
        </w:rPr>
      </w:pPr>
      <w:r>
        <w:rPr>
          <w:rStyle w:val="datum1"/>
          <w:lang w:val="nl-NL"/>
        </w:rPr>
        <w:t>23-04-2026</w:t>
      </w:r>
      <w:r>
        <w:rPr>
          <w:lang w:val="nl-NL"/>
        </w:rPr>
        <w:t xml:space="preserve"> – </w:t>
      </w:r>
      <w:r>
        <w:rPr>
          <w:rStyle w:val="titel1"/>
          <w:lang w:val="nl-NL"/>
        </w:rPr>
        <w:t>UPDATE VESTER-ARREST</w:t>
      </w:r>
      <w:r>
        <w:rPr>
          <w:lang w:val="nl-NL"/>
        </w:rPr>
        <w:t xml:space="preserve"> – De patiënt deelt de doorbraak waarbij de FOD Sociale Zekerheid (MyHandicap) de toepassing van het Vester-arrest inzake het woonplaatsvereiste eindelijk erkent. </w:t>
      </w:r>
      <w:r>
        <w:rPr>
          <w:rStyle w:val="opvolging1"/>
          <w:lang w:val="nl-NL"/>
        </w:rPr>
        <w:t>(opvolging: de patiënt deelt een juridische doorbraak met het GIP.)</w:t>
      </w:r>
    </w:p>
    <w:p w14:paraId="4FDE8DDB" w14:textId="77777777" w:rsidR="005B42F2" w:rsidRDefault="005B42F2">
      <w:pPr>
        <w:pStyle w:val="entry"/>
        <w:spacing w:before="0" w:beforeAutospacing="0" w:after="140"/>
        <w:divId w:val="175851429"/>
        <w:rPr>
          <w:lang w:val="nl-NL"/>
        </w:rPr>
      </w:pPr>
      <w:r>
        <w:rPr>
          <w:rStyle w:val="datum1"/>
          <w:lang w:val="nl-NL"/>
        </w:rPr>
        <w:t>26-04-2026</w:t>
      </w:r>
      <w:r>
        <w:rPr>
          <w:lang w:val="nl-NL"/>
        </w:rPr>
        <w:t xml:space="preserve"> – </w:t>
      </w:r>
      <w:r>
        <w:rPr>
          <w:rStyle w:val="titel1"/>
          <w:lang w:val="nl-NL"/>
        </w:rPr>
        <w:t>PASSIEVE REACTIE</w:t>
      </w:r>
      <w:r>
        <w:rPr>
          <w:lang w:val="nl-NL"/>
        </w:rPr>
        <w:t xml:space="preserve"> – Het GIP bevestigt de ontvangst, wenst de patiënt succes, en geeft aan af te wachten wat de Nederlandse kant (UWV) nu gaat doen, zonder verdere actieve bijstand te verlenen. </w:t>
      </w:r>
      <w:r>
        <w:rPr>
          <w:rStyle w:val="opvolging1"/>
          <w:lang w:val="nl-NL"/>
        </w:rPr>
        <w:t>(opvolging: het GIP reageert passief en wacht af; de organisatie blijft toeschouwer.)</w:t>
      </w:r>
    </w:p>
    <w:p w14:paraId="27F4E513" w14:textId="77777777" w:rsidR="005B42F2" w:rsidRDefault="005B42F2">
      <w:pPr>
        <w:pStyle w:val="entry"/>
        <w:spacing w:before="0" w:beforeAutospacing="0" w:after="140"/>
        <w:divId w:val="175851429"/>
        <w:rPr>
          <w:lang w:val="nl-NL"/>
        </w:rPr>
      </w:pPr>
      <w:r>
        <w:rPr>
          <w:rStyle w:val="datum1"/>
          <w:lang w:val="nl-NL"/>
        </w:rPr>
        <w:t>28-08-2026</w:t>
      </w:r>
      <w:r>
        <w:rPr>
          <w:lang w:val="nl-NL"/>
        </w:rPr>
        <w:t xml:space="preserve"> – </w:t>
      </w:r>
      <w:r>
        <w:rPr>
          <w:rStyle w:val="titel1"/>
          <w:lang w:val="nl-NL"/>
        </w:rPr>
        <w:t>KENNISGEVING OPEN-SOURCE PUBLICATIE</w:t>
      </w:r>
      <w:r>
        <w:rPr>
          <w:lang w:val="nl-NL"/>
        </w:rPr>
        <w:t xml:space="preserve"> – Er wordt een formele update verstuurd aan de adviseur van het GrensInfoPunt. Hierin wordt gemeld dat de eerder aangeleverde Systeem-Audit (Tijdlijn-Matrix) vanaf heden als open-source data-object is gearchiveerd. Deze publieke status wordt proactief gedeeld om de herkenning van de vastgelegde En/En-paradox en soortgelijke vastgelopen patronen bij andere grensarbeiders te faciliteren. </w:t>
      </w:r>
      <w:r>
        <w:rPr>
          <w:rStyle w:val="opvolging1"/>
          <w:lang w:val="nl-NL"/>
        </w:rPr>
        <w:t>(opvolging: de patiënt deelt de open-source publicatie van de audit met het GIP.)</w:t>
      </w:r>
    </w:p>
    <w:p w14:paraId="7904CD8F" w14:textId="77777777" w:rsidR="005B42F2" w:rsidRDefault="005B42F2">
      <w:pPr>
        <w:pStyle w:val="entry"/>
        <w:spacing w:before="0" w:beforeAutospacing="0" w:after="140"/>
        <w:divId w:val="175851429"/>
        <w:rPr>
          <w:lang w:val="nl-NL"/>
        </w:rPr>
      </w:pPr>
      <w:r>
        <w:rPr>
          <w:rStyle w:val="datum1"/>
          <w:lang w:val="nl-NL"/>
        </w:rPr>
        <w:t>29-08-2026</w:t>
      </w:r>
      <w:r>
        <w:rPr>
          <w:lang w:val="nl-NL"/>
        </w:rPr>
        <w:t xml:space="preserve"> – </w:t>
      </w:r>
      <w:r>
        <w:rPr>
          <w:rStyle w:val="titel1"/>
          <w:lang w:val="nl-NL"/>
        </w:rPr>
        <w:t>BEVESTIGING BELEIDSWIJZIGING EN OVERDRACHT SYSTEEM-AUDIT</w:t>
      </w:r>
      <w:r>
        <w:rPr>
          <w:lang w:val="nl-NL"/>
        </w:rPr>
        <w:t xml:space="preserve"> – De adviseur van het GIP bevestigt de ontvangst van de open-source matrix en verwijst naar de definitieve herziening van EU-Verordening 883/2004. In repliek levert de aanvrager een feitelijke synthese van het Labour Mobility Package aan de organisatie. Hiermee wordt aangetoond dat de Europese wetgever de architectuurfouten (zoals het bevoegdheidsvacuüm) inmiddels erkent, maar de oplossingen (zoals ESPPASS en de verschuiving van Art. 65) pas tegen </w:t>
      </w:r>
      <w:r>
        <w:rPr>
          <w:lang w:val="nl-NL"/>
        </w:rPr>
        <w:t xml:space="preserve">2030 operationeel implementeert. </w:t>
      </w:r>
      <w:r>
        <w:rPr>
          <w:rStyle w:val="opvolging1"/>
          <w:lang w:val="nl-NL"/>
        </w:rPr>
        <w:t>(opvolging: het GIP wordt op de hoogte gesteld van de Europese hervormingen, maar de patiënt staakt de actieve afhankelijkheid van de trage wetgevingscyclus.)</w:t>
      </w:r>
    </w:p>
    <w:p w14:paraId="484EE7FA" w14:textId="77777777" w:rsidR="005B42F2" w:rsidRDefault="005B42F2">
      <w:pPr>
        <w:pStyle w:val="entry"/>
        <w:spacing w:before="0" w:beforeAutospacing="0" w:after="140"/>
        <w:divId w:val="175851429"/>
        <w:rPr>
          <w:lang w:val="nl-NL"/>
        </w:rPr>
      </w:pPr>
      <w:r>
        <w:rPr>
          <w:rStyle w:val="datum1"/>
          <w:lang w:val="nl-NL"/>
        </w:rPr>
        <w:t>30-08-2026</w:t>
      </w:r>
      <w:r>
        <w:rPr>
          <w:lang w:val="nl-NL"/>
        </w:rPr>
        <w:t xml:space="preserve"> – </w:t>
      </w:r>
      <w:r>
        <w:rPr>
          <w:rStyle w:val="titel1"/>
          <w:lang w:val="nl-NL"/>
        </w:rPr>
        <w:t>BEVESTIGING KENNISNAME EN VERVOLG</w:t>
      </w:r>
      <w:r>
        <w:rPr>
          <w:lang w:val="nl-NL"/>
        </w:rPr>
        <w:t xml:space="preserve"> – De adviseur van het GIP bevestigt de ontvangst van de samenvatting inzake het Labour Mobility Package en de herziening van EU-Verordening 883/2004, en kondigt verdere opvolging binnen het netwerk aan. </w:t>
      </w:r>
      <w:r>
        <w:rPr>
          <w:rStyle w:val="opvolging1"/>
          <w:lang w:val="nl-NL"/>
        </w:rPr>
        <w:t>(opvolging: het GIP neemt kennis van de Europese hervormingen en zegt verdere opvolging binnen het netwerk toe.)</w:t>
      </w:r>
    </w:p>
    <w:p w14:paraId="16263392" w14:textId="77777777" w:rsidR="005B42F2" w:rsidRDefault="005B42F2">
      <w:pPr>
        <w:pStyle w:val="entry"/>
        <w:spacing w:before="0" w:beforeAutospacing="0" w:after="140"/>
        <w:divId w:val="175851429"/>
        <w:rPr>
          <w:lang w:val="nl-NL"/>
        </w:rPr>
      </w:pPr>
      <w:r>
        <w:rPr>
          <w:rStyle w:val="datum1"/>
          <w:lang w:val="nl-NL"/>
        </w:rPr>
        <w:t>28-09-2026</w:t>
      </w:r>
      <w:r>
        <w:rPr>
          <w:lang w:val="nl-NL"/>
        </w:rPr>
        <w:t xml:space="preserve"> – </w:t>
      </w:r>
      <w:r>
        <w:rPr>
          <w:rStyle w:val="titel1"/>
          <w:lang w:val="nl-NL"/>
        </w:rPr>
        <w:t>REACTIE GRENZINFOPUNKT EN TOELICHTING SYSTEEMARCHITECTUUR</w:t>
      </w:r>
      <w:r>
        <w:rPr>
          <w:lang w:val="nl-NL"/>
        </w:rPr>
        <w:t xml:space="preserve"> – Het GrenzInfoPunkt van de Euregio Rhein-Maas-Nord reageert per e-mail op de toezending van de Systeem-Audit met de mededeling dat de organisatie zich uitsluitend richt op de grensregio Nederland–Duitsland en geen expertise heeft aangaande België, met de suggestie de informatie te delen met GrensInfoPunten langs de Nederlands-Belgische grens. In repliek wordt per e-mail uiteengezet dat de audit de werking van de Europese coördinatieverordeningen </w:t>
      </w:r>
      <w:r>
        <w:rPr>
          <w:lang w:val="nl-NL"/>
        </w:rPr>
        <w:t xml:space="preserve">(883/2004 en 492/2011) en nationale datasilo's modelleert, waarbij aan de hand van vier concrete voorbeelden (arbeidsongeschiktheid via Krankenkasse en Deutsche Rentenversicherung, gezinsbijslagen via Familienkasse en SVB, de verdragspolis via DVKA en CAK, en de fiscale autonomieroute via Versorgungsamt en Finanzamt) wordt aangetoond hoe de diagnostische schema's uit Document C en D analoog van toepassing zijn op de situatie tussen Nederland en Duitsland. </w:t>
      </w:r>
      <w:r>
        <w:rPr>
          <w:rStyle w:val="opvolging1"/>
          <w:lang w:val="nl-NL"/>
        </w:rPr>
        <w:t>(opvolging: inhoudelijke verwerking en mogelijke ben</w:t>
      </w:r>
      <w:r>
        <w:rPr>
          <w:rStyle w:val="opvolging1"/>
          <w:lang w:val="nl-NL"/>
        </w:rPr>
        <w:t>utting binnen het Eures- en grensinfopuntennetwerk afwachten.)</w:t>
      </w:r>
    </w:p>
    <w:p w14:paraId="52952208" w14:textId="77777777" w:rsidR="005B42F2" w:rsidRDefault="005B42F2">
      <w:pPr>
        <w:pStyle w:val="entry"/>
        <w:spacing w:before="0" w:beforeAutospacing="0" w:after="140"/>
        <w:divId w:val="175851429"/>
        <w:rPr>
          <w:lang w:val="nl-NL"/>
        </w:rPr>
      </w:pPr>
      <w:r>
        <w:rPr>
          <w:rStyle w:val="datum1"/>
          <w:lang w:val="nl-NL"/>
        </w:rPr>
        <w:t>29-09-2026</w:t>
      </w:r>
      <w:r>
        <w:rPr>
          <w:lang w:val="nl-NL"/>
        </w:rPr>
        <w:t xml:space="preserve"> – </w:t>
      </w:r>
      <w:r>
        <w:rPr>
          <w:rStyle w:val="titel1"/>
          <w:lang w:val="nl-NL"/>
        </w:rPr>
        <w:t>REACTIE EURODE EN DOORVERWIJZING NAAR GRENZINFOPUNKT</w:t>
      </w:r>
      <w:r>
        <w:rPr>
          <w:lang w:val="nl-NL"/>
        </w:rPr>
        <w:t xml:space="preserve"> – Het Openbaar Lichaam Eurode (grensoverschrijdend samenwerkingsverband Kerkrade–Herzogenrath) reageert per e-mail op de toezending van de Systeem-Audit met de mededeling dat het schrijven niet voor deze instantie is bestemd. De procesondersteuner grensoverschrijdende samenwerking geleidt het bericht in afschrift (Cc) door naar het centrale adres van het GrensInfoPunt (info@grenzinfo.eu) ter verdere opvolging. (opvolging: inhoudelijke verwerking en mog</w:t>
      </w:r>
      <w:r>
        <w:rPr>
          <w:lang w:val="nl-NL"/>
        </w:rPr>
        <w:t>elijke registratie binnen het netwerk van GrensInfoPunten afwachten.)</w:t>
      </w:r>
    </w:p>
    <w:p w14:paraId="3E477D60" w14:textId="77777777" w:rsidR="005B42F2" w:rsidRDefault="005B42F2">
      <w:pPr>
        <w:pStyle w:val="entry"/>
        <w:spacing w:before="0" w:beforeAutospacing="0" w:after="140"/>
        <w:divId w:val="175851429"/>
        <w:rPr>
          <w:lang w:val="nl-NL"/>
        </w:rPr>
      </w:pPr>
      <w:r>
        <w:rPr>
          <w:rStyle w:val="datum1"/>
          <w:lang w:val="nl-NL"/>
        </w:rPr>
        <w:t>30-09-2026</w:t>
      </w:r>
      <w:r>
        <w:rPr>
          <w:lang w:val="nl-NL"/>
        </w:rPr>
        <w:t xml:space="preserve"> – </w:t>
      </w:r>
      <w:r>
        <w:rPr>
          <w:rStyle w:val="titel1"/>
          <w:lang w:val="nl-NL"/>
        </w:rPr>
        <w:t>TOELICHTING UNIVERSEEL GRENSMECHANISME EN INSTITUTIONELE ANALOGIE</w:t>
      </w:r>
      <w:r>
        <w:rPr>
          <w:lang w:val="nl-NL"/>
        </w:rPr>
        <w:t xml:space="preserve"> – Verzending van een inhoudelijke repliek per e-mail aan het centrale adres van het GrensInfoPunt (met Openbaar Lichaam Eurode en de procesondersteuner grensoverschrijdende samenwerking in afschrift) ter verduidelijking van de universele toepasbaarheid van de Systeem-Audit. In het schrijven wordt uiteengezet dat de audit de werking van de Europese coördinatieverordeningen (883/2004 en 492/2011) en het EESSI-netwerk modelleert, waardoor de ond</w:t>
      </w:r>
      <w:r>
        <w:rPr>
          <w:lang w:val="nl-NL"/>
        </w:rPr>
        <w:t>erliggende datamechanismen van toepassing zijn op elke Europese binnengrens. Aan de hand van vier concrete analogieën op de Duits-Nederlandse as (arbeidsongeschiktheid via Krankenkasse en Deutsche Rentenversicherung, gezinsbijslagen via de Familienkasse, de verdragspolis en RIV-synchronisatie via de DVKA en de fiscale route via het Versorgungsamt) wordt geobjectiveerd dat het vervangen van de instantienamen resulteert in identieke institutionele patronen en gegevensuitwisselingstrajecten. De documentatie is</w:t>
      </w:r>
      <w:r>
        <w:rPr>
          <w:lang w:val="nl-NL"/>
        </w:rPr>
        <w:t xml:space="preserve"> aangeboden als diagnose-instrument ter ondersteuning van casuïstiek en beleidsanalyse in de Euregio. (opvolging: inhoudelijke verwerking en mogelijke benutting binnen de euregionale adviespraktijk afwachten.)</w:t>
      </w:r>
    </w:p>
    <w:p w14:paraId="3E147A12" w14:textId="77777777" w:rsidR="005B42F2" w:rsidRDefault="005B42F2">
      <w:pPr>
        <w:pStyle w:val="marker"/>
        <w:ind w:left="800" w:right="800"/>
        <w:divId w:val="175851429"/>
        <w:rPr>
          <w:lang w:val="nl-NL"/>
        </w:rPr>
      </w:pPr>
      <w:r>
        <w:br w:type="page"/>
      </w:r>
    </w:p>
    <w:p w14:paraId="6D5126D1" w14:textId="77777777" w:rsidR="005B42F2" w:rsidRDefault="005B42F2">
      <w:pPr>
        <w:pStyle w:val="Kop3"/>
        <w:divId w:val="175851429"/>
        <w:rPr>
          <w:rFonts w:eastAsia="Times New Roman"/>
          <w:lang w:val="nl-NL"/>
        </w:rPr>
      </w:pPr>
      <w:bookmarkStart w:id="58" w:name="_Toc242190045"/>
      <w:r>
        <w:rPr>
          <w:rFonts w:eastAsia="Times New Roman"/>
          <w:lang w:val="nl-NL"/>
        </w:rPr>
        <w:t>MEDIA &amp; PUBLIEKE INTELLECTUELEN</w:t>
      </w:r>
      <w:bookmarkEnd w:id="58"/>
    </w:p>
    <w:p w14:paraId="5D4B1291" w14:textId="77777777" w:rsidR="005B42F2" w:rsidRDefault="005B42F2">
      <w:pPr>
        <w:pStyle w:val="netwerk"/>
        <w:spacing w:before="0" w:beforeAutospacing="0" w:after="240"/>
        <w:divId w:val="175851429"/>
        <w:rPr>
          <w:lang w:val="nl-NL"/>
        </w:rPr>
      </w:pPr>
      <w:r>
        <w:rPr>
          <w:lang w:val="nl-NL"/>
        </w:rPr>
        <w:t>Netwerk: burger → Knack &amp; Trends (Roularta), De Groene Amsterdammer, Onderzoekscollectief SPIT, De Publieke Ruimte, Apache, De Volkskrant, BOOS, BRUZZ, Ouders van Nu, Wiardi Beckman Stichting, Econopolis, De Correspondent, Fonds BJP, individuele publieke intellectuelen. Data: redactionele triagesystemen, nieuwsbrieven, openbare publicaties.</w:t>
      </w:r>
    </w:p>
    <w:p w14:paraId="24141B38"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EU / Benelux</w:t>
      </w:r>
    </w:p>
    <w:p w14:paraId="32650551"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Media / Publieke opinie</w:t>
      </w:r>
    </w:p>
    <w:p w14:paraId="6889C353"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Onderzoeksjournalistiek en publieke intellectuelen</w:t>
      </w:r>
    </w:p>
    <w:p w14:paraId="08172B43"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w:t>
      </w:r>
      <w:r>
        <w:rPr>
          <w:lang w:val="nl-NL"/>
        </w:rPr>
        <w:t>Controleert de macht via publieke opinie, maar filtert op redactionele formats en negeert niet-geregisseerde casuïstiek</w:t>
      </w:r>
    </w:p>
    <w:p w14:paraId="7BE35039"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Redactionele triagesystemen, geen koppeling met eHealth, KSZ of EESSI</w:t>
      </w:r>
    </w:p>
    <w:p w14:paraId="5A89A553"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6D983C7D"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de sector ageert publiekelijk tegen institutioneel falen, maar weigert een levende casus op te pakken wanneer die niet past in het redactionele of intellectuele frame</w:t>
      </w:r>
    </w:p>
    <w:p w14:paraId="0455715D"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info@trends.be, redactie@knack.be, groene@groene.nl, info@onderzoekscollectiefspit.nl, depubliekeruimte@gmail.com, redactie@apache.be, redactie@volkskrant.nl, redactie@boos.media, redactie@bruzz.be, redactie@oudersvannu.nl, info@wbs.nl, info@econopolis.be, journalistiekplus@fondsbjp.nl</w:t>
      </w:r>
    </w:p>
    <w:p w14:paraId="5CEAAA44"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 formele dossiernummers</w:t>
      </w:r>
    </w:p>
    <w:p w14:paraId="3192D65C"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mei 2026 tot heden</w:t>
      </w:r>
    </w:p>
    <w:p w14:paraId="69365139" w14:textId="77777777" w:rsidR="005B42F2" w:rsidRDefault="005B42F2">
      <w:pPr>
        <w:pStyle w:val="Kop4"/>
        <w:divId w:val="175851429"/>
        <w:rPr>
          <w:rFonts w:eastAsia="Times New Roman"/>
          <w:lang w:val="nl-NL"/>
        </w:rPr>
      </w:pPr>
      <w:r>
        <w:rPr>
          <w:rFonts w:eastAsia="Times New Roman"/>
          <w:lang w:val="nl-NL"/>
        </w:rPr>
        <w:t>2026</w:t>
      </w:r>
    </w:p>
    <w:p w14:paraId="63D6F4B0" w14:textId="77777777" w:rsidR="005B42F2" w:rsidRDefault="005B42F2">
      <w:pPr>
        <w:pStyle w:val="entry"/>
        <w:spacing w:before="0" w:beforeAutospacing="0" w:after="140"/>
        <w:divId w:val="175851429"/>
        <w:rPr>
          <w:lang w:val="nl-NL"/>
        </w:rPr>
      </w:pPr>
      <w:r>
        <w:rPr>
          <w:rStyle w:val="datum1"/>
          <w:lang w:val="nl-NL"/>
        </w:rPr>
        <w:t>22-05-2026</w:t>
      </w:r>
      <w:r>
        <w:rPr>
          <w:lang w:val="nl-NL"/>
        </w:rPr>
        <w:t xml:space="preserve"> – </w:t>
      </w:r>
      <w:r>
        <w:rPr>
          <w:rStyle w:val="titel1"/>
          <w:lang w:val="nl-NL"/>
        </w:rPr>
        <w:t>TRANSMISSIE ONAFHANKELIJKE DENKERS &amp; PLATFORMS</w:t>
      </w:r>
      <w:r>
        <w:rPr>
          <w:lang w:val="nl-NL"/>
        </w:rPr>
        <w:t xml:space="preserve"> – Transmissie van de Systeem-Audit aan de Wiardi Beckman Stichting, Econopolis (Geert Noels), David Van Reybrouck en De Correspondent ter confrontatie van macro-theorieën (zoals gigantisme en democratische vermoeidheid) met de rauwe administratieve praktijk. (Opvolging: radiostilte.)</w:t>
      </w:r>
    </w:p>
    <w:p w14:paraId="4875DCE1" w14:textId="77777777" w:rsidR="005B42F2" w:rsidRDefault="005B42F2">
      <w:pPr>
        <w:pStyle w:val="entry"/>
        <w:spacing w:before="0" w:beforeAutospacing="0" w:after="140"/>
        <w:divId w:val="175851429"/>
        <w:rPr>
          <w:lang w:val="nl-NL"/>
        </w:rPr>
      </w:pPr>
      <w:r>
        <w:rPr>
          <w:rStyle w:val="datum1"/>
          <w:lang w:val="nl-NL"/>
        </w:rPr>
        <w:t>28-08-2026</w:t>
      </w:r>
      <w:r>
        <w:rPr>
          <w:lang w:val="nl-NL"/>
        </w:rPr>
        <w:t xml:space="preserve"> – </w:t>
      </w:r>
      <w:r>
        <w:rPr>
          <w:rStyle w:val="titel1"/>
          <w:lang w:val="nl-NL"/>
        </w:rPr>
        <w:t>GROOTSCHALIGE MEDIA-TRANSMISSIE</w:t>
      </w:r>
      <w:r>
        <w:rPr>
          <w:lang w:val="nl-NL"/>
        </w:rPr>
        <w:t xml:space="preserve"> – Inzending van de audit-link (archive.org/details/systeemaudit) naar Knack &amp; Trends, De Groene Amsterdammer, Onderzoekscollectief SPIT, De Publieke Ruimte, Apache (bevestigd), De Volkskrant, BOOS, BRUZZ, Ouders van Nu en diverse filosofen (o.a. René ten Bos en Marian Donner). (Opvolging: ontvangen, in afwachting van agendering.)</w:t>
      </w:r>
    </w:p>
    <w:p w14:paraId="6CA76E84" w14:textId="77777777" w:rsidR="005B42F2" w:rsidRDefault="005B42F2">
      <w:pPr>
        <w:pStyle w:val="entry"/>
        <w:spacing w:before="0" w:beforeAutospacing="0" w:after="140"/>
        <w:divId w:val="175851429"/>
        <w:rPr>
          <w:lang w:val="nl-NL"/>
        </w:rPr>
      </w:pPr>
      <w:r>
        <w:rPr>
          <w:rStyle w:val="datum1"/>
          <w:lang w:val="nl-NL"/>
        </w:rPr>
        <w:t>13-09-2026</w:t>
      </w:r>
      <w:r>
        <w:rPr>
          <w:lang w:val="nl-NL"/>
        </w:rPr>
        <w:t xml:space="preserve"> – </w:t>
      </w:r>
      <w:r>
        <w:rPr>
          <w:rStyle w:val="titel1"/>
          <w:lang w:val="nl-NL"/>
        </w:rPr>
        <w:t>VERZOEK ONDERZOEKSJOURNALISTIEK FONDS BJP</w:t>
      </w:r>
      <w:r>
        <w:rPr>
          <w:lang w:val="nl-NL"/>
        </w:rPr>
        <w:t xml:space="preserve"> – Indienen van een expliciet verzoek bij het Fonds Bijzondere Journalistieke Projecten voor een doorverwijzing naar een onderzoeksjournalist, specifiek gericht op het documenteren van de 'En/En-paradox' in het maatschappelijk domein. (Opvolging: in afwachting van reactie.)</w:t>
      </w:r>
    </w:p>
    <w:p w14:paraId="6E47A26E" w14:textId="77777777" w:rsidR="005B42F2" w:rsidRDefault="005B42F2">
      <w:pPr>
        <w:pStyle w:val="entry"/>
        <w:spacing w:before="0" w:beforeAutospacing="0" w:after="140"/>
        <w:divId w:val="175851429"/>
        <w:rPr>
          <w:lang w:val="nl-NL"/>
        </w:rPr>
      </w:pPr>
      <w:r>
        <w:rPr>
          <w:rStyle w:val="datum1"/>
          <w:lang w:val="nl-NL"/>
        </w:rPr>
        <w:t>17-09-2026</w:t>
      </w:r>
      <w:r>
        <w:rPr>
          <w:lang w:val="nl-NL"/>
        </w:rPr>
        <w:t xml:space="preserve"> – </w:t>
      </w:r>
      <w:r>
        <w:rPr>
          <w:rStyle w:val="titel1"/>
          <w:lang w:val="nl-NL"/>
        </w:rPr>
        <w:t>REACTIE FONDS BJP</w:t>
      </w:r>
      <w:r>
        <w:rPr>
          <w:lang w:val="nl-NL"/>
        </w:rPr>
        <w:t xml:space="preserve"> – Het Fonds Bijzondere Journalistieke Projecten (Fonds BJP) bevestigt de ontvangst van het verzoek om doorverwijzing naar een onderzoeksjournalist. Het Fonds behandelt geen tips en koppelt niet actief onderzoeksideeën aan journalisten. Het advies luidt om zelf een passend medium te zoeken en na te gaan welke onderzoeksjournalisten bij dat medium betrokken zijn. Het Fonds geeft aan het dossier te hebben bekeken, maar geen eenduidige grote lijn te kunnen onderscheiden om een mediumadvies </w:t>
      </w:r>
      <w:r>
        <w:rPr>
          <w:lang w:val="nl-NL"/>
        </w:rPr>
        <w:t>te geven. (opvolging: het verzoek is afgewezen; de aanvrager wordt verwezen naar eigen onderzoek naar passende media en journalisten.)</w:t>
      </w:r>
    </w:p>
    <w:p w14:paraId="1E9E18B5" w14:textId="77777777" w:rsidR="005B42F2" w:rsidRDefault="005B42F2">
      <w:pPr>
        <w:pStyle w:val="marker"/>
        <w:ind w:left="800" w:right="800"/>
        <w:divId w:val="175851429"/>
        <w:rPr>
          <w:lang w:val="nl-NL"/>
        </w:rPr>
      </w:pPr>
      <w:r>
        <w:br w:type="page"/>
      </w:r>
    </w:p>
    <w:p w14:paraId="29A236AF" w14:textId="77777777" w:rsidR="005B42F2" w:rsidRDefault="005B42F2">
      <w:pPr>
        <w:pStyle w:val="Kop3"/>
        <w:divId w:val="175851429"/>
        <w:rPr>
          <w:rFonts w:eastAsia="Times New Roman"/>
          <w:lang w:val="nl-NL"/>
        </w:rPr>
      </w:pPr>
      <w:bookmarkStart w:id="59" w:name="_Toc242190046"/>
      <w:r>
        <w:rPr>
          <w:rFonts w:eastAsia="Times New Roman"/>
          <w:lang w:val="nl-NL"/>
        </w:rPr>
        <w:t>SOLVIT — SOLVIT NEDERLAND EN SOLVIT BELGIË</w:t>
      </w:r>
      <w:bookmarkEnd w:id="59"/>
    </w:p>
    <w:p w14:paraId="4F18911E" w14:textId="77777777" w:rsidR="005B42F2" w:rsidRDefault="005B42F2">
      <w:pPr>
        <w:pStyle w:val="netwerk"/>
        <w:spacing w:before="0" w:beforeAutospacing="0" w:after="240"/>
        <w:divId w:val="175851429"/>
        <w:rPr>
          <w:lang w:val="nl-NL"/>
        </w:rPr>
      </w:pPr>
      <w:r>
        <w:rPr>
          <w:lang w:val="nl-NL"/>
        </w:rPr>
        <w:t>Netwerk:burger → SOLVIT-centrum woonland (inleidend) → SOLVIT-centrum werkland (behandelend) → nationale overheidsdiensten. Data: SOLVIT-dossiersysteem, EESSI (SED-uitwisseling bij grensoverschrijdende dossiers).</w:t>
      </w:r>
    </w:p>
    <w:p w14:paraId="7C8418EA"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EU / Benelux</w:t>
      </w:r>
    </w:p>
    <w:p w14:paraId="72BCD439"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Overkoepelend, Bemiddeling &amp; Maatschappelijke Resonantie</w:t>
      </w:r>
    </w:p>
    <w:p w14:paraId="51267B6D"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Europees bemiddelingsnetwerk</w:t>
      </w:r>
    </w:p>
    <w:p w14:paraId="4C59F404"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Bemiddelt bij grensoverschrijdende klachten van burgers tegen nationale overheidsdiensten, maar heeft geen afdwingingsbevoegdheid</w:t>
      </w:r>
    </w:p>
    <w:p w14:paraId="31F31B1D"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w:t>
      </w:r>
      <w:r>
        <w:rPr>
          <w:lang w:val="nl-NL"/>
        </w:rPr>
        <w:t>SOLVIT-dossiersysteem, EESSI (SED-uitwisseling), nationale postbussen</w:t>
      </w:r>
    </w:p>
    <w:p w14:paraId="56640352"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55E04E2F"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het netwerk neemt de standpunten van de nationale instanties over, sluit dossiers zonder de Europese rechtspraak te toetsen, en weigert de doorverwijzing naar de Europese Arbeidsautoriteit</w:t>
      </w:r>
    </w:p>
    <w:p w14:paraId="19244269"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SOLVIT NL: solvit@rvo.nl, Postbus 93144 2509 AC Den Haag NL, www.rvo.nl/solvit — SOLVIT BE: solvit@diplobel.fed.be, solvit@economie.fgov.be, ec-solvit-system@ec.europa.eu</w:t>
      </w:r>
    </w:p>
    <w:p w14:paraId="1F1467C0"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Dossier 0005/26/NL, 0006/26/NL, 0005/26/BE, 0006/26/BE, BSN 319 960 602, INSZ 81.09.15-199.48</w:t>
      </w:r>
    </w:p>
    <w:p w14:paraId="6CDCEDAA"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 januari 2026 tot heden</w:t>
      </w:r>
    </w:p>
    <w:p w14:paraId="72968672" w14:textId="77777777" w:rsidR="005B42F2" w:rsidRDefault="005B42F2">
      <w:pPr>
        <w:pStyle w:val="Kop4"/>
        <w:divId w:val="175851429"/>
        <w:rPr>
          <w:rFonts w:eastAsia="Times New Roman"/>
          <w:lang w:val="nl-NL"/>
        </w:rPr>
      </w:pPr>
      <w:r>
        <w:rPr>
          <w:rFonts w:eastAsia="Times New Roman"/>
          <w:lang w:val="nl-NL"/>
        </w:rPr>
        <w:t>2026</w:t>
      </w:r>
    </w:p>
    <w:p w14:paraId="13B0AEA4" w14:textId="77777777" w:rsidR="005B42F2" w:rsidRDefault="005B42F2">
      <w:pPr>
        <w:pStyle w:val="entry"/>
        <w:spacing w:before="0" w:beforeAutospacing="0" w:after="140"/>
        <w:divId w:val="175851429"/>
        <w:rPr>
          <w:lang w:val="nl-NL"/>
        </w:rPr>
      </w:pPr>
      <w:r>
        <w:rPr>
          <w:rStyle w:val="datum1"/>
          <w:lang w:val="nl-NL"/>
        </w:rPr>
        <w:t>01-01-2026</w:t>
      </w:r>
      <w:r>
        <w:rPr>
          <w:lang w:val="nl-NL"/>
        </w:rPr>
        <w:t xml:space="preserve"> – </w:t>
      </w:r>
      <w:r>
        <w:rPr>
          <w:rStyle w:val="titel1"/>
          <w:lang w:val="nl-NL"/>
        </w:rPr>
        <w:t>REGISTRATIE KLACHTEN SOLVIT BELGIË</w:t>
      </w:r>
      <w:r>
        <w:rPr>
          <w:lang w:val="nl-NL"/>
        </w:rPr>
        <w:t xml:space="preserve"> – De klachten worden bij SOLVIT geregistreerd onder referentienummers 0005/26/BE en 0006/26/BE, met SOLVIT België als inleidend centrum.</w:t>
      </w:r>
    </w:p>
    <w:p w14:paraId="7C287A5A" w14:textId="77777777" w:rsidR="005B42F2" w:rsidRDefault="005B42F2">
      <w:pPr>
        <w:pStyle w:val="entry"/>
        <w:spacing w:before="0" w:beforeAutospacing="0" w:after="140"/>
        <w:divId w:val="175851429"/>
        <w:rPr>
          <w:lang w:val="nl-NL"/>
        </w:rPr>
      </w:pPr>
      <w:r>
        <w:rPr>
          <w:rStyle w:val="datum1"/>
          <w:lang w:val="nl-NL"/>
        </w:rPr>
        <w:t>08-01-2026</w:t>
      </w:r>
      <w:r>
        <w:rPr>
          <w:lang w:val="nl-NL"/>
        </w:rPr>
        <w:t xml:space="preserve"> – </w:t>
      </w:r>
      <w:r>
        <w:rPr>
          <w:rStyle w:val="titel1"/>
          <w:lang w:val="nl-NL"/>
        </w:rPr>
        <w:t>ONTVANGSTBEVESTIGING EN VERZOEK INFORMATIE SOLVIT NL</w:t>
      </w:r>
      <w:r>
        <w:rPr>
          <w:lang w:val="nl-NL"/>
        </w:rPr>
        <w:t xml:space="preserve"> – SOLVIT Nederland (RVO) bevestigt de ontvangst van klachten 0005/26/NL (CM) en 0006/26/NL (FOD) en vraagt om de formele schriftelijke weigeringen van de desbetreffende Belgische instanties.</w:t>
      </w:r>
    </w:p>
    <w:p w14:paraId="37EAD86A" w14:textId="77777777" w:rsidR="005B42F2" w:rsidRDefault="005B42F2">
      <w:pPr>
        <w:pStyle w:val="entry"/>
        <w:spacing w:before="0" w:beforeAutospacing="0" w:after="140"/>
        <w:divId w:val="175851429"/>
        <w:rPr>
          <w:lang w:val="nl-NL"/>
        </w:rPr>
      </w:pPr>
      <w:r>
        <w:rPr>
          <w:rStyle w:val="datum1"/>
          <w:lang w:val="nl-NL"/>
        </w:rPr>
        <w:t>12-01-2026</w:t>
      </w:r>
      <w:r>
        <w:rPr>
          <w:lang w:val="nl-NL"/>
        </w:rPr>
        <w:t xml:space="preserve"> – </w:t>
      </w:r>
      <w:r>
        <w:rPr>
          <w:rStyle w:val="titel1"/>
          <w:lang w:val="nl-NL"/>
        </w:rPr>
        <w:t>SLUITING DOSSIER 0005/26/NL (CM)</w:t>
      </w:r>
      <w:r>
        <w:rPr>
          <w:lang w:val="nl-NL"/>
        </w:rPr>
        <w:t xml:space="preserve"> – SOLVIT NL sluit het dossier inzake de Christelijke Mutualiteit. Zij oordelen dat Europese aggregatieregels geen verzekering creëren in een niet-verzekerde periode volgens de nationale referteperiode.</w:t>
      </w:r>
    </w:p>
    <w:p w14:paraId="477D2EF4" w14:textId="77777777" w:rsidR="005B42F2" w:rsidRDefault="005B42F2">
      <w:pPr>
        <w:pStyle w:val="entry"/>
        <w:spacing w:before="0" w:beforeAutospacing="0" w:after="140"/>
        <w:divId w:val="175851429"/>
        <w:rPr>
          <w:lang w:val="nl-NL"/>
        </w:rPr>
      </w:pPr>
      <w:r>
        <w:rPr>
          <w:rStyle w:val="datum1"/>
          <w:lang w:val="nl-NL"/>
        </w:rPr>
        <w:t>15-01-2026</w:t>
      </w:r>
      <w:r>
        <w:rPr>
          <w:lang w:val="nl-NL"/>
        </w:rPr>
        <w:t xml:space="preserve"> – </w:t>
      </w:r>
      <w:r>
        <w:rPr>
          <w:rStyle w:val="titel1"/>
          <w:lang w:val="nl-NL"/>
        </w:rPr>
        <w:t>SLUITING DOSSIER 0006/26/NL (FOD)</w:t>
      </w:r>
      <w:r>
        <w:rPr>
          <w:lang w:val="nl-NL"/>
        </w:rPr>
        <w:t xml:space="preserve"> – SOLVIT NL sluit het dossier inzake de IVT-aanvraag, stellende dat de weigering op basis van de Belgische woonplaatseis in overeenstemming is met het Unierecht, ondanks 21 jaar premieafdracht in België.</w:t>
      </w:r>
    </w:p>
    <w:p w14:paraId="287F1551" w14:textId="77777777" w:rsidR="005B42F2" w:rsidRDefault="005B42F2">
      <w:pPr>
        <w:pStyle w:val="entry"/>
        <w:spacing w:before="0" w:beforeAutospacing="0" w:after="140"/>
        <w:divId w:val="175851429"/>
        <w:rPr>
          <w:lang w:val="nl-NL"/>
        </w:rPr>
      </w:pPr>
      <w:r>
        <w:rPr>
          <w:rStyle w:val="datum1"/>
          <w:lang w:val="nl-NL"/>
        </w:rPr>
        <w:t>13-04-2026</w:t>
      </w:r>
      <w:r>
        <w:rPr>
          <w:lang w:val="nl-NL"/>
        </w:rPr>
        <w:t xml:space="preserve"> – </w:t>
      </w:r>
      <w:r>
        <w:rPr>
          <w:rStyle w:val="titel1"/>
          <w:lang w:val="nl-NL"/>
        </w:rPr>
        <w:t>EIS TOT HEROPENING</w:t>
      </w:r>
      <w:r>
        <w:rPr>
          <w:lang w:val="nl-NL"/>
        </w:rPr>
        <w:t xml:space="preserve"> – De aanvrager eist formeel de onmiddellijke heropening van beide dossiers. Hij confronteert SOLVIT met het negeren van het Vester-arrest (C-134/18) en de koppeling tussen de financiële uitkering en de medische vaststelling.</w:t>
      </w:r>
    </w:p>
    <w:p w14:paraId="2E6193A0" w14:textId="77777777" w:rsidR="005B42F2" w:rsidRDefault="005B42F2">
      <w:pPr>
        <w:pStyle w:val="entry"/>
        <w:spacing w:before="0" w:beforeAutospacing="0" w:after="140"/>
        <w:divId w:val="175851429"/>
        <w:rPr>
          <w:lang w:val="nl-NL"/>
        </w:rPr>
      </w:pPr>
      <w:r>
        <w:rPr>
          <w:rStyle w:val="datum1"/>
          <w:lang w:val="nl-NL"/>
        </w:rPr>
        <w:t>29-04-2026</w:t>
      </w:r>
      <w:r>
        <w:rPr>
          <w:lang w:val="nl-NL"/>
        </w:rPr>
        <w:t xml:space="preserve"> – </w:t>
      </w:r>
      <w:r>
        <w:rPr>
          <w:rStyle w:val="titel1"/>
          <w:lang w:val="nl-NL"/>
        </w:rPr>
        <w:t>BRANDBRIEF SOLVIT BELGIË</w:t>
      </w:r>
      <w:r>
        <w:rPr>
          <w:lang w:val="nl-NL"/>
        </w:rPr>
        <w:t xml:space="preserve"> – De aanvrager dient een fundamentele klacht in ("The Border-Worker Paradox") bij SOLVIT België (FOD Economie en Buitenlandse Zaken) wegens het falen van SOLVIT NL en eist dat het Lead Center de regie neemt tegen de Belgische en Nederlandse staat. Een inhoudelijke reactie vanuit België blijft uit.</w:t>
      </w:r>
    </w:p>
    <w:p w14:paraId="70693ABD" w14:textId="77777777" w:rsidR="005B42F2" w:rsidRDefault="005B42F2">
      <w:pPr>
        <w:pStyle w:val="entry"/>
        <w:spacing w:before="0" w:beforeAutospacing="0" w:after="140"/>
        <w:divId w:val="175851429"/>
        <w:rPr>
          <w:lang w:val="nl-NL"/>
        </w:rPr>
      </w:pPr>
      <w:r>
        <w:rPr>
          <w:rStyle w:val="datum1"/>
          <w:lang w:val="nl-NL"/>
        </w:rPr>
        <w:t>04-05-2026</w:t>
      </w:r>
      <w:r>
        <w:rPr>
          <w:lang w:val="nl-NL"/>
        </w:rPr>
        <w:t xml:space="preserve"> – </w:t>
      </w:r>
      <w:r>
        <w:rPr>
          <w:rStyle w:val="titel1"/>
          <w:lang w:val="nl-NL"/>
        </w:rPr>
        <w:t>WEIGERING HEROPENING SOLVIT NL</w:t>
      </w:r>
      <w:r>
        <w:rPr>
          <w:lang w:val="nl-NL"/>
        </w:rPr>
        <w:t xml:space="preserve"> </w:t>
      </w:r>
      <w:r>
        <w:rPr>
          <w:lang w:val="nl-NL"/>
        </w:rPr>
        <w:t>– SOLVIT NL herhaalt haar standpunt dat de IVT een niet-bijdragegebonden uitkering is en weigert de dossiers te heropenen. Ze adviseren klachten in te dienen bij de Europese Ombudsman of Commissie.</w:t>
      </w:r>
    </w:p>
    <w:p w14:paraId="0FFF47CB" w14:textId="77777777" w:rsidR="005B42F2" w:rsidRDefault="005B42F2">
      <w:pPr>
        <w:pStyle w:val="entry"/>
        <w:spacing w:before="0" w:beforeAutospacing="0" w:after="140"/>
        <w:divId w:val="175851429"/>
        <w:rPr>
          <w:lang w:val="nl-NL"/>
        </w:rPr>
      </w:pPr>
      <w:r>
        <w:rPr>
          <w:rStyle w:val="datum1"/>
          <w:lang w:val="nl-NL"/>
        </w:rPr>
        <w:t>05-05-2026</w:t>
      </w:r>
      <w:r>
        <w:rPr>
          <w:lang w:val="nl-NL"/>
        </w:rPr>
        <w:t xml:space="preserve"> – </w:t>
      </w:r>
      <w:r>
        <w:rPr>
          <w:rStyle w:val="titel1"/>
          <w:lang w:val="nl-NL"/>
        </w:rPr>
        <w:t>FORMELE HERVERWEGING EN BEWIJS</w:t>
      </w:r>
      <w:r>
        <w:rPr>
          <w:lang w:val="nl-NL"/>
        </w:rPr>
        <w:t xml:space="preserve"> – De aanvrager confronteert SOLVIT NL met de formele doorbraak bij de FOD Sociale Zekerheid (die op 23 april schriftelijk de draagwijdte van het Vester-arrest wél erkende voor de medische vaststelling). Hij biedt SOLVIT een laatste kans om als actieve tussenpersoon op te treden.</w:t>
      </w:r>
    </w:p>
    <w:p w14:paraId="4F71F636" w14:textId="77777777" w:rsidR="005B42F2" w:rsidRDefault="005B42F2">
      <w:pPr>
        <w:pStyle w:val="entry"/>
        <w:spacing w:before="0" w:beforeAutospacing="0" w:after="140"/>
        <w:divId w:val="175851429"/>
        <w:rPr>
          <w:lang w:val="nl-NL"/>
        </w:rPr>
      </w:pPr>
      <w:r>
        <w:rPr>
          <w:rStyle w:val="datum1"/>
          <w:lang w:val="nl-NL"/>
        </w:rPr>
        <w:t>07-05-2026</w:t>
      </w:r>
      <w:r>
        <w:rPr>
          <w:lang w:val="nl-NL"/>
        </w:rPr>
        <w:t xml:space="preserve"> – </w:t>
      </w:r>
      <w:r>
        <w:rPr>
          <w:rStyle w:val="titel1"/>
          <w:lang w:val="nl-NL"/>
        </w:rPr>
        <w:t>DEFINITIEF STANDPUNT SOLVIT NL</w:t>
      </w:r>
      <w:r>
        <w:rPr>
          <w:lang w:val="nl-NL"/>
        </w:rPr>
        <w:t xml:space="preserve"> – SOLVIT NL adviseert simpelweg de beslissing van de FOD af te wachten en blijft bij haar oordeel dat er geen sprake is van een schending van Europees recht in deze dossiers.</w:t>
      </w:r>
    </w:p>
    <w:p w14:paraId="61FF49AF" w14:textId="77777777" w:rsidR="005B42F2" w:rsidRDefault="005B42F2">
      <w:pPr>
        <w:pStyle w:val="entry"/>
        <w:spacing w:before="0" w:beforeAutospacing="0" w:after="140"/>
        <w:divId w:val="175851429"/>
        <w:rPr>
          <w:lang w:val="nl-NL"/>
        </w:rPr>
      </w:pPr>
      <w:r>
        <w:rPr>
          <w:rStyle w:val="datum1"/>
          <w:lang w:val="nl-NL"/>
        </w:rPr>
        <w:t>14-09-2026</w:t>
      </w:r>
      <w:r>
        <w:rPr>
          <w:lang w:val="nl-NL"/>
        </w:rPr>
        <w:t xml:space="preserve"> – </w:t>
      </w:r>
      <w:r>
        <w:rPr>
          <w:rStyle w:val="titel1"/>
          <w:lang w:val="nl-NL"/>
        </w:rPr>
        <w:t>VERZOEK TOT ELA-DOORVERWIJZING AAN SOLVIT BELGIË</w:t>
      </w:r>
      <w:r>
        <w:rPr>
          <w:lang w:val="nl-NL"/>
        </w:rPr>
        <w:t xml:space="preserve"> – Formele indiening bij SOLVIT België (FOD Economie) met het verzoek om de dossiers op grond van Decision No 18/2021 door te verwijzen naar de ELA voor bemiddeling.</w:t>
      </w:r>
    </w:p>
    <w:p w14:paraId="19BAB723" w14:textId="77777777" w:rsidR="005B42F2" w:rsidRDefault="005B42F2">
      <w:pPr>
        <w:pStyle w:val="entry"/>
        <w:spacing w:before="0" w:beforeAutospacing="0" w:after="140"/>
        <w:divId w:val="175851429"/>
        <w:rPr>
          <w:lang w:val="nl-NL"/>
        </w:rPr>
      </w:pPr>
      <w:r>
        <w:rPr>
          <w:rStyle w:val="datum1"/>
          <w:lang w:val="nl-NL"/>
        </w:rPr>
        <w:t>14-09-2026</w:t>
      </w:r>
      <w:r>
        <w:rPr>
          <w:lang w:val="nl-NL"/>
        </w:rPr>
        <w:t xml:space="preserve"> – </w:t>
      </w:r>
      <w:r>
        <w:rPr>
          <w:rStyle w:val="titel1"/>
          <w:lang w:val="nl-NL"/>
        </w:rPr>
        <w:t>VERZOEK TOT ELA-DOORVERWIJZING EN AFWIJZING DOOR SOLVIT NEDERLAND</w:t>
      </w:r>
      <w:r>
        <w:rPr>
          <w:lang w:val="nl-NL"/>
        </w:rPr>
        <w:t xml:space="preserve"> – Formeel verzoek aan SOLVIT Nederland om de dossiers (0005/26/NL, 0006/26/NL, 0005/26/BE, 0006/26/BE) door te verwijzen naar de Europese Arbeidsautoriteit (ELA) voor bemiddeling; dezelfde middag afgewezen door SOLVIT Nederland met het standpunt dat er geen schending van Unierecht is vastgesteld en doorverwijzing naar SOLVIT België en het openbare ELA-contactformulier.</w:t>
      </w:r>
    </w:p>
    <w:p w14:paraId="2B107728" w14:textId="77777777" w:rsidR="005B42F2" w:rsidRDefault="005B42F2">
      <w:pPr>
        <w:pStyle w:val="entry"/>
        <w:spacing w:before="0" w:beforeAutospacing="0" w:after="140"/>
        <w:divId w:val="175851429"/>
        <w:rPr>
          <w:lang w:val="nl-NL"/>
        </w:rPr>
      </w:pPr>
      <w:r>
        <w:rPr>
          <w:rStyle w:val="datum1"/>
          <w:lang w:val="nl-NL"/>
        </w:rPr>
        <w:t>15-09-2026</w:t>
      </w:r>
      <w:r>
        <w:rPr>
          <w:lang w:val="nl-NL"/>
        </w:rPr>
        <w:t xml:space="preserve"> – </w:t>
      </w:r>
      <w:r>
        <w:rPr>
          <w:rStyle w:val="titel1"/>
          <w:lang w:val="nl-NL"/>
        </w:rPr>
        <w:t>VERZOEK STANDPUNTBEPALING EN LEESBEVESTIGING SOLVIT BELGIË</w:t>
      </w:r>
      <w:r>
        <w:rPr>
          <w:lang w:val="nl-NL"/>
        </w:rPr>
        <w:t xml:space="preserve"> – Verzending van een inhoudelijk verzoek aan SOLVIT België (FOD Buitenlandse Zaken) inzake de hiërarchie van het Unierecht en het niet-toepassen van de samentellingsregels door de CM, met aansluitend een elektronische leesbevestiging.</w:t>
      </w:r>
    </w:p>
    <w:p w14:paraId="31B81146" w14:textId="77777777" w:rsidR="005B42F2" w:rsidRDefault="005B42F2">
      <w:pPr>
        <w:pStyle w:val="entry"/>
        <w:spacing w:before="0" w:beforeAutospacing="0" w:after="140"/>
        <w:divId w:val="175851429"/>
        <w:rPr>
          <w:lang w:val="nl-NL"/>
        </w:rPr>
      </w:pPr>
      <w:r>
        <w:rPr>
          <w:rStyle w:val="datum1"/>
          <w:lang w:val="nl-NL"/>
        </w:rPr>
        <w:t>22-09-2026</w:t>
      </w:r>
      <w:r>
        <w:rPr>
          <w:lang w:val="nl-NL"/>
        </w:rPr>
        <w:t xml:space="preserve"> – </w:t>
      </w:r>
      <w:r>
        <w:rPr>
          <w:rStyle w:val="titel1"/>
          <w:lang w:val="nl-NL"/>
        </w:rPr>
        <w:t>WEIGERING HERZIENING EN DOORVERWIJZING ELA</w:t>
      </w:r>
      <w:r>
        <w:rPr>
          <w:lang w:val="nl-NL"/>
        </w:rPr>
        <w:t xml:space="preserve"> – SOLVIT België bevestigt dat uitsluitend SOLVIT Nederland bevoegd is voor de inhoudelijke analyse van het dossier en weigert de eerdere Nederlandse beslissing tot sluiting te herzien. De instantie stelt tevens dat het niet tot haar formele opdracht behoort om dossiers buiten de eigen netwerkprocedures door te verwijzen naar de Europese Arbeidsautoriteit (ELA). De communicatie sluit af met het advies om juridisch advies in te winnen bij een gespecialiseerde advo</w:t>
      </w:r>
      <w:r>
        <w:rPr>
          <w:lang w:val="nl-NL"/>
        </w:rPr>
        <w:t>caat voor verdere betwisting. (opvolging: archivering als afgesloten SOLVIT-traject)</w:t>
      </w:r>
    </w:p>
    <w:p w14:paraId="100DB630" w14:textId="77777777" w:rsidR="005B42F2" w:rsidRDefault="005B42F2">
      <w:pPr>
        <w:pStyle w:val="marker"/>
        <w:ind w:left="800" w:right="800"/>
        <w:divId w:val="175851429"/>
        <w:rPr>
          <w:lang w:val="nl-NL"/>
        </w:rPr>
      </w:pPr>
      <w:r>
        <w:br w:type="page"/>
      </w:r>
    </w:p>
    <w:p w14:paraId="04D65087" w14:textId="77777777" w:rsidR="005B42F2" w:rsidRDefault="005B42F2">
      <w:pPr>
        <w:pStyle w:val="Kop3"/>
        <w:divId w:val="175851429"/>
        <w:rPr>
          <w:rFonts w:eastAsia="Times New Roman"/>
          <w:lang w:val="nl-NL"/>
        </w:rPr>
      </w:pPr>
      <w:bookmarkStart w:id="60" w:name="_Toc242190047"/>
      <w:r>
        <w:rPr>
          <w:rFonts w:eastAsia="Times New Roman"/>
          <w:lang w:val="nl-NL"/>
        </w:rPr>
        <w:t>STRATEGISCHE BELANGENBEHARTIGING</w:t>
      </w:r>
      <w:bookmarkEnd w:id="60"/>
    </w:p>
    <w:p w14:paraId="2CDC0EDB" w14:textId="77777777" w:rsidR="005B42F2" w:rsidRDefault="005B42F2">
      <w:pPr>
        <w:pStyle w:val="netwerk"/>
        <w:spacing w:before="0" w:beforeAutospacing="0" w:after="240"/>
        <w:divId w:val="175851429"/>
        <w:rPr>
          <w:lang w:val="nl-NL"/>
        </w:rPr>
      </w:pPr>
      <w:r>
        <w:rPr>
          <w:lang w:val="nl-NL"/>
        </w:rPr>
        <w:t>Netwerk: burger → PILP, Progress Lawyers Network, Liga voor Mensenrechten, Stichting Grensarbeid, Instituut voor Publieke Waarden, een gespecialiseerd advocatenkantoor (verkenning proefprocedures); burger → SSRN, SocArXiv, Zenodo, Figshare, GitHub, OSF (open-access archivering). Data: eigen dossierbeheer, open-access repositories.</w:t>
      </w:r>
    </w:p>
    <w:p w14:paraId="1132A9CC"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EU / Benelux</w:t>
      </w:r>
    </w:p>
    <w:p w14:paraId="5FA8C076"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Maatschappelijk middenveld</w:t>
      </w:r>
    </w:p>
    <w:p w14:paraId="67EC6866"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Juridische actiegroepen en proefprocedure-initiatieven</w:t>
      </w:r>
    </w:p>
    <w:p w14:paraId="736E02B8"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Verkent strategische proefprocedures tegen structurele uitsluiting van grensarbeiders</w:t>
      </w:r>
    </w:p>
    <w:p w14:paraId="5E6B3BBC"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w:t>
      </w:r>
      <w:r>
        <w:rPr>
          <w:lang w:val="nl-NL"/>
        </w:rPr>
        <w:t>Eigen dossierbeheer, open-access repositories (Zenodo, GitHub, Figshare, SSRN, SocArXiv)</w:t>
      </w:r>
    </w:p>
    <w:p w14:paraId="52DF94E8"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66605A8D"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strategische sector ontvangt het dossier, parkeert het, en verwijst door naar reguliere routes; academische platforms vereisen extra formele identificatielagen</w:t>
      </w:r>
    </w:p>
    <w:p w14:paraId="197EBE00"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contact@pilp.nu, info@progresslawyers.be, info@mensenrechten.be, info@nederlands-belgisch-centrum.be, info@publiekewaarden.nl</w:t>
      </w:r>
    </w:p>
    <w:p w14:paraId="2E4BB342"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BSN 319 960 602, INSZ 81.09.15-199.48, SSRN Abstract ID 7440001, DOI 10.5281/zenodo.22682961, DOI 10.31235/osf.io/ngwkh_v2, ORCID 0009-0004-3722-1007</w:t>
      </w:r>
    </w:p>
    <w:p w14:paraId="2928B9BA"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26 augustus 2026 tot heden</w:t>
      </w:r>
    </w:p>
    <w:p w14:paraId="1A69EABE" w14:textId="77777777" w:rsidR="005B42F2" w:rsidRDefault="005B42F2">
      <w:pPr>
        <w:pStyle w:val="Kop4"/>
        <w:divId w:val="175851429"/>
        <w:rPr>
          <w:rFonts w:eastAsia="Times New Roman"/>
          <w:lang w:val="nl-NL"/>
        </w:rPr>
      </w:pPr>
      <w:r>
        <w:rPr>
          <w:rFonts w:eastAsia="Times New Roman"/>
          <w:lang w:val="nl-NL"/>
        </w:rPr>
        <w:t>2026</w:t>
      </w:r>
    </w:p>
    <w:p w14:paraId="6C5F2A27" w14:textId="77777777" w:rsidR="005B42F2" w:rsidRDefault="005B42F2">
      <w:pPr>
        <w:pStyle w:val="entry"/>
        <w:spacing w:before="0" w:beforeAutospacing="0" w:after="140"/>
        <w:divId w:val="175851429"/>
        <w:rPr>
          <w:lang w:val="nl-NL"/>
        </w:rPr>
      </w:pPr>
      <w:r>
        <w:rPr>
          <w:rStyle w:val="datum1"/>
          <w:lang w:val="nl-NL"/>
        </w:rPr>
        <w:t>26-08-2026</w:t>
      </w:r>
      <w:r>
        <w:rPr>
          <w:lang w:val="nl-NL"/>
        </w:rPr>
        <w:t xml:space="preserve"> – </w:t>
      </w:r>
      <w:r>
        <w:rPr>
          <w:rStyle w:val="titel1"/>
          <w:lang w:val="nl-NL"/>
        </w:rPr>
        <w:t>TRANSMISSIE STRATEGISCH MIDDENVELD (PROEFPROCEDURES)</w:t>
      </w:r>
      <w:r>
        <w:rPr>
          <w:lang w:val="nl-NL"/>
        </w:rPr>
        <w:t xml:space="preserve"> – Gelijktijdige overdracht van de Systeem-Audit aan het Public Interest Litigation Project (PILP), Progress Lawyers Network, Liga voor Mensenrechten, Stichting Grensarbeid en Instituut voor Publieke Waarden. De data is aangeleverd ter verkenning van strategische proefprocedures en het kwantificeren van maatschappelijke kosten door weigerende overheidsinstanties. (Opvolging: dossiers succesvol afgeleverd, standpuntbepaling wordt afgewacht.)</w:t>
      </w:r>
    </w:p>
    <w:p w14:paraId="19E0FDAD" w14:textId="77777777" w:rsidR="005B42F2" w:rsidRDefault="005B42F2">
      <w:pPr>
        <w:pStyle w:val="entry"/>
        <w:spacing w:before="0" w:beforeAutospacing="0" w:after="140"/>
        <w:divId w:val="175851429"/>
        <w:rPr>
          <w:lang w:val="nl-NL"/>
        </w:rPr>
      </w:pPr>
      <w:r>
        <w:rPr>
          <w:rStyle w:val="datum1"/>
          <w:lang w:val="nl-NL"/>
        </w:rPr>
        <w:t>10-09-2026</w:t>
      </w:r>
      <w:r>
        <w:rPr>
          <w:lang w:val="nl-NL"/>
        </w:rPr>
        <w:t xml:space="preserve"> – </w:t>
      </w:r>
      <w:r>
        <w:rPr>
          <w:rStyle w:val="titel1"/>
          <w:lang w:val="nl-NL"/>
        </w:rPr>
        <w:t>DEFINITIEVE OPEN-ACCESS PUBLICATIE EN ARCHIVERING SYSTEEM-AUDIT</w:t>
      </w:r>
      <w:r>
        <w:rPr>
          <w:lang w:val="nl-NL"/>
        </w:rPr>
        <w:t xml:space="preserve"> – Formele ingebruikname van het gedecentraliseerde open-access archiefnetwerk. De volledige empirische systeem-audit is permanent verankerd via CERN/Zenodo met een actieve DataCite DOI (https://doi.org/10.5281/zenodo.22682961), ondersteund door een publieke repository op GitHub (https://github.com/MacFruit/grensoverschrijdend-bevoegdheidsvacuüm), Figshare, SSRN (ID 7440001) en SocArXiv. Hiermee is de forensische bewijslast van het grensovers</w:t>
      </w:r>
      <w:r>
        <w:rPr>
          <w:lang w:val="nl-NL"/>
        </w:rPr>
        <w:t>chrijdend bevoegdheidsvacuüm onuitwisbaar en onafhankelijk in de publieke ruimte vastgelegd. (Opvolging: netwerk is live, echter academische platforms vertonen frictie bij acceptatie.)</w:t>
      </w:r>
    </w:p>
    <w:p w14:paraId="677091B7" w14:textId="77777777" w:rsidR="005B42F2" w:rsidRDefault="005B42F2">
      <w:pPr>
        <w:pStyle w:val="entry"/>
        <w:spacing w:before="0" w:beforeAutospacing="0" w:after="140"/>
        <w:divId w:val="175851429"/>
        <w:rPr>
          <w:lang w:val="nl-NL"/>
        </w:rPr>
      </w:pPr>
      <w:r>
        <w:rPr>
          <w:rStyle w:val="datum1"/>
          <w:lang w:val="nl-NL"/>
        </w:rPr>
        <w:t>16-09-2026</w:t>
      </w:r>
      <w:r>
        <w:rPr>
          <w:lang w:val="nl-NL"/>
        </w:rPr>
        <w:t xml:space="preserve"> – </w:t>
      </w:r>
      <w:r>
        <w:rPr>
          <w:rStyle w:val="titel1"/>
          <w:lang w:val="nl-NL"/>
        </w:rPr>
        <w:t>WEIGERING SOCARXIV WEGENS ONTBREKENDE IDENTITEITSVERIFICATIE</w:t>
      </w:r>
      <w:r>
        <w:rPr>
          <w:lang w:val="nl-NL"/>
        </w:rPr>
        <w:t xml:space="preserve"> – De indiening van de publicatie bij preprint-server SocArXiv wordt afgewezen door de moderator. Het platform stelt als harde eis een verplichte koppeling met een geverifieerd ORCID-account, inclusief openbare identiteits- en affiliatiegegevens. (Opvolging: activering van ORCID-koppeling noodzakelijk om archivering te voltooien.)</w:t>
      </w:r>
    </w:p>
    <w:p w14:paraId="6492F856" w14:textId="77777777" w:rsidR="005B42F2" w:rsidRDefault="005B42F2">
      <w:pPr>
        <w:pStyle w:val="entry"/>
        <w:spacing w:before="0" w:beforeAutospacing="0" w:after="140"/>
        <w:divId w:val="175851429"/>
        <w:rPr>
          <w:lang w:val="nl-NL"/>
        </w:rPr>
      </w:pPr>
      <w:r>
        <w:rPr>
          <w:rStyle w:val="datum1"/>
          <w:lang w:val="nl-NL"/>
        </w:rPr>
        <w:t>17-09-2026</w:t>
      </w:r>
      <w:r>
        <w:rPr>
          <w:lang w:val="nl-NL"/>
        </w:rPr>
        <w:t xml:space="preserve"> – </w:t>
      </w:r>
      <w:r>
        <w:rPr>
          <w:rStyle w:val="titel1"/>
          <w:lang w:val="nl-NL"/>
        </w:rPr>
        <w:t>SUCCESVOLLE ORCID-INTEGRATIE EN CROSSREF-REGISTRATIE</w:t>
      </w:r>
      <w:r>
        <w:rPr>
          <w:lang w:val="nl-NL"/>
        </w:rPr>
        <w:t xml:space="preserve"> – Het ORCID-account is succesvol gekoppeld. De open-access publicatie wordt via Crossref geautomatiseerd geüpdatet en aan het profiel toegevoegd. De dataset krijgt een nieuwe actieve DOI toegewezen via het Open Science Framework (https://doi.org/10.31235/osf.io/ngwkh_v2). (Opvolging: de academische verificatie-eis van OSF/SocArXiv is hiermee gepasseerd, documentatie is definitief verankerd in de wetenschappelijke databanken.)</w:t>
      </w:r>
    </w:p>
    <w:p w14:paraId="754DF9CB" w14:textId="77777777" w:rsidR="005B42F2" w:rsidRDefault="005B42F2">
      <w:pPr>
        <w:pStyle w:val="entry"/>
        <w:spacing w:before="0" w:beforeAutospacing="0" w:after="140"/>
        <w:divId w:val="175851429"/>
        <w:rPr>
          <w:lang w:val="nl-NL"/>
        </w:rPr>
      </w:pPr>
      <w:r>
        <w:rPr>
          <w:rStyle w:val="datum1"/>
          <w:lang w:val="nl-NL"/>
        </w:rPr>
        <w:t>21-09-2026</w:t>
      </w:r>
      <w:r>
        <w:rPr>
          <w:lang w:val="nl-NL"/>
        </w:rPr>
        <w:t xml:space="preserve"> – </w:t>
      </w:r>
      <w:r>
        <w:rPr>
          <w:rStyle w:val="titel1"/>
          <w:lang w:val="nl-NL"/>
        </w:rPr>
        <w:t>WEIGERING EN AFSLUITING DOSSIER ADVOCATENKANTOOR</w:t>
      </w:r>
      <w:r>
        <w:rPr>
          <w:lang w:val="nl-NL"/>
        </w:rPr>
        <w:t xml:space="preserve"> – een gespecialiseerd advocatenkantoor (ref. 30-26-1039) stelt zich voorlopig bereid het dossier aan te nemen, waarbij zij voor inhoudelijke bestudering een uurtarief van € 250 vermeerderd met 12% kantoorkosten, verplaatsingskosten van € 1,20 per kilometer tegen 70 km/u en een provisie van € 6.050 vereisen. De communicatie toont aan dat de strategische opzet en de context van het bevoegdheidsvacuüm niet zijn begrepen, waarna de aanvrager de voorwaarden en </w:t>
      </w:r>
      <w:r>
        <w:rPr>
          <w:lang w:val="nl-NL"/>
        </w:rPr>
        <w:t>tarieven formeel weigert. Het kantoor bevestigt daarop de afsluiting van het dossier met de toelichting dat kosteloze prestaties wettelijk verboden zijn en verwijst door naar het bureau voor juridische bijstand. (opvolging: dossier definitief gesloten)</w:t>
      </w:r>
    </w:p>
    <w:p w14:paraId="4B74D8EE" w14:textId="77777777" w:rsidR="005B42F2" w:rsidRDefault="005B42F2">
      <w:pPr>
        <w:pStyle w:val="entry"/>
        <w:spacing w:before="0" w:beforeAutospacing="0" w:after="140"/>
        <w:divId w:val="175851429"/>
        <w:rPr>
          <w:lang w:val="nl-NL"/>
        </w:rPr>
      </w:pPr>
      <w:r>
        <w:rPr>
          <w:rStyle w:val="datum1"/>
          <w:lang w:val="nl-NL"/>
        </w:rPr>
        <w:t>27-09-2026</w:t>
      </w:r>
      <w:r>
        <w:rPr>
          <w:lang w:val="nl-NL"/>
        </w:rPr>
        <w:t xml:space="preserve"> – </w:t>
      </w:r>
      <w:r>
        <w:rPr>
          <w:rStyle w:val="titel1"/>
          <w:lang w:val="nl-NL"/>
        </w:rPr>
        <w:t>TRANSMISSIE OPEN-SOURCE SYSTEEM-AUDIT AAN GRENSORGANISATIES, BURGERRECHTEN EN ZORGNETWERKEN</w:t>
      </w:r>
      <w:r>
        <w:rPr>
          <w:lang w:val="nl-NL"/>
        </w:rPr>
        <w:t xml:space="preserve"> – Integrale verzending van de vijfdeelige open-source Systeem-Audit (via GitHub en Internet Archive) en het openbare verzoekschrift bij het Europees Parlement (PETI 1034/2026) aan de Euregio Maas-Rijn, de Benelux Unie, het Bureau voor Belgische Zaken (SVB), Stichting Grensarbeid, de Belgische en Nederlandse vakbonden (ACV, ABVV, FNV, CNV), alsmede aan acht gerichte maatschappelijke actoren binnen drie specifieke d</w:t>
      </w:r>
      <w:r>
        <w:rPr>
          <w:lang w:val="nl-NL"/>
        </w:rPr>
        <w:t>omeinen: digitale burgerrechten (Bits of Freedom, Privacy First, Liga voor Mensenrechten) inzake geautomatiseerde besluitvorming zonder menselijke tussenkomst (art. 22 AVG), digitaal gekopieerde handtekeningen van keuringsartsen en gesloten datasilo's tussen EESSI en de Kruispuntbank; koepels voor sociaal raadslieden en maatschappelijk werk (Sociaal Werk Nederland, SAM vzw) inzake het diagnosticeren van de grensoverschrijdende armoedeval bij uitkeringen en het herstel van stabiliteit via de fiscale route; e</w:t>
      </w:r>
      <w:r>
        <w:rPr>
          <w:lang w:val="nl-NL"/>
        </w:rPr>
        <w:t>n de regionale eerstelijnszorg en medisch maatschappelijk werk in Zeeuws-Vlaanderen en het Waasland (Nucleo, Eerstelijnszone Waasland, ZorgSaam) inzake de operationele sleutelrol van het huisartsenattest bij de rechtstreekse fiscale toekenning van de verhoogde belastingvrije som (art. 131 en 135 WIB 92, bevestigd door PG15 Ledeberg) en de activering van het Nederlandse Kindgebonden Budget via de SVB op naam van de niet-actieve partner. (opvolging: verdere verspreiding en inhoudelijke terugkoppeling binnen d</w:t>
      </w:r>
      <w:r>
        <w:rPr>
          <w:lang w:val="nl-NL"/>
        </w:rPr>
        <w:t>e grens-, burgerrechten- en zorgnetwerken monitoren.)</w:t>
      </w:r>
    </w:p>
    <w:p w14:paraId="5CB309C9" w14:textId="77777777" w:rsidR="005B42F2" w:rsidRDefault="005B42F2">
      <w:pPr>
        <w:pStyle w:val="entry"/>
        <w:spacing w:before="0" w:beforeAutospacing="0" w:after="140"/>
        <w:divId w:val="175851429"/>
        <w:rPr>
          <w:lang w:val="nl-NL"/>
        </w:rPr>
      </w:pPr>
      <w:r>
        <w:rPr>
          <w:rStyle w:val="datum1"/>
          <w:lang w:val="nl-NL"/>
        </w:rPr>
        <w:t>01-10-2026</w:t>
      </w:r>
      <w:r>
        <w:rPr>
          <w:lang w:val="nl-NL"/>
        </w:rPr>
        <w:t xml:space="preserve"> – </w:t>
      </w:r>
      <w:r>
        <w:rPr>
          <w:rStyle w:val="titel1"/>
          <w:lang w:val="nl-NL"/>
        </w:rPr>
        <w:t>ONTVANGSTBEVESTIGING OPEN-SOURCE AUDIT</w:t>
      </w:r>
      <w:r>
        <w:rPr>
          <w:lang w:val="nl-NL"/>
        </w:rPr>
        <w:t xml:space="preserve"> – De beleidsadviseur van Bits of Freedom bevestigt de ontvangst van de open-source Systeem-Audit inzake geautomatiseerde besluitvorming en de gesloten datastromen via het EESSI-systeem en de Kruispuntbank. De organisatie bedankt voor het delen van de analyse en geeft aan de materie in gedachten te houden voor toekomstige werkzaamheden. (opvolging: passieve archivering door de aangeschreven instantie.)</w:t>
      </w:r>
    </w:p>
    <w:p w14:paraId="6C65FA05" w14:textId="77777777" w:rsidR="005B42F2" w:rsidRDefault="005B42F2">
      <w:pPr>
        <w:pStyle w:val="marker"/>
        <w:ind w:left="800" w:right="800"/>
        <w:divId w:val="175851429"/>
        <w:rPr>
          <w:lang w:val="nl-NL"/>
        </w:rPr>
      </w:pPr>
      <w:r>
        <w:br w:type="page"/>
      </w:r>
    </w:p>
    <w:p w14:paraId="0A96F2A7" w14:textId="77777777" w:rsidR="005B42F2" w:rsidRDefault="005B42F2">
      <w:pPr>
        <w:pStyle w:val="Kop1"/>
        <w:divId w:val="175851429"/>
        <w:rPr>
          <w:rFonts w:eastAsia="Times New Roman"/>
          <w:lang w:val="nl-NL"/>
        </w:rPr>
      </w:pPr>
      <w:bookmarkStart w:id="61" w:name="_Toc242190048"/>
      <w:r>
        <w:rPr>
          <w:rFonts w:eastAsia="Times New Roman"/>
          <w:lang w:val="nl-NL"/>
        </w:rPr>
        <w:t>IV. Europa</w:t>
      </w:r>
      <w:bookmarkEnd w:id="61"/>
    </w:p>
    <w:p w14:paraId="5BE7B59A" w14:textId="77777777" w:rsidR="005B42F2" w:rsidRDefault="005B42F2">
      <w:pPr>
        <w:pStyle w:val="Kop3"/>
        <w:divId w:val="175851429"/>
        <w:rPr>
          <w:rFonts w:eastAsia="Times New Roman"/>
          <w:lang w:val="nl-NL"/>
        </w:rPr>
      </w:pPr>
      <w:bookmarkStart w:id="62" w:name="_Toc242190049"/>
      <w:r>
        <w:rPr>
          <w:rFonts w:eastAsia="Times New Roman"/>
          <w:lang w:val="nl-NL"/>
        </w:rPr>
        <w:t>EC — EUROPESE COMMISSIE (DG EMPL)</w:t>
      </w:r>
      <w:bookmarkEnd w:id="62"/>
    </w:p>
    <w:p w14:paraId="632EB2FA" w14:textId="77777777" w:rsidR="005B42F2" w:rsidRDefault="005B42F2">
      <w:pPr>
        <w:pStyle w:val="netwerk"/>
        <w:spacing w:before="0" w:beforeAutospacing="0" w:after="240"/>
        <w:divId w:val="175851429"/>
        <w:rPr>
          <w:lang w:val="nl-NL"/>
        </w:rPr>
      </w:pPr>
      <w:r>
        <w:rPr>
          <w:lang w:val="nl-NL"/>
        </w:rPr>
        <w:t>Netwerk:burger → DG EMPL (eenheid E.2, coördinatie socialezekerheidsstelsels) → nationale overheden van de lidstaten; DG EMPL → SOLVIT-netwerk (coördinatie); burger → JRC (strategische foresight); burger → Voorzitter Europese Commissie (politieke escalatie). Data: Themis-portaal, Ares-dossiersysteem, EMPL-klachtenregister, Europe Direct.</w:t>
      </w:r>
    </w:p>
    <w:p w14:paraId="11951F74"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EU</w:t>
      </w:r>
    </w:p>
    <w:p w14:paraId="20E45792"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Europa</w:t>
      </w:r>
    </w:p>
    <w:p w14:paraId="730038E1"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Europese Commissie (uitvoerende macht EU)</w:t>
      </w:r>
    </w:p>
    <w:p w14:paraId="6A92FC75"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w:t>
      </w:r>
      <w:r>
        <w:rPr>
          <w:lang w:val="nl-NL"/>
        </w:rPr>
        <w:t>Ontwerpt EU-wetgeving en ziet toe op naleving door lidstaten via inbreukprocedures, maar heeft geen directe handhavingsbevoegdheid in individuele gevallen</w:t>
      </w:r>
    </w:p>
    <w:p w14:paraId="23EC03ED"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Themis-portaal, Ares-dossiersysteem, EMPL-klachtenregister, Europe Direct</w:t>
      </w:r>
    </w:p>
    <w:p w14:paraId="305F5265"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53E8C87A"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de klacht wordt strategisch geregistreerd, maar de Commissie heeft geen handhavingsbevoegdheid in individuele gevallen en de eigen hervormingstijdlijn loopt tot 2030</w:t>
      </w:r>
    </w:p>
    <w:p w14:paraId="245FDDB8"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w:t>
      </w:r>
      <w:r>
        <w:rPr>
          <w:lang w:val="nl-NL"/>
        </w:rPr>
        <w:t>sg-themis@nomail.ec.europa.eu, empl-e2-unit@ec.europa.eu, EC-CPLT-EMPL-E2@ec.europa.eu, cab-minzatu-contact@ec.europa.eu, roxanaminzatu@ec.europa.eu, thierry.breton@ec.europa.eu, ursula.vonderleyen@ec.europa.eu, Rue de la Loi 200 B-1049 Brussel BE</w:t>
      </w:r>
    </w:p>
    <w:p w14:paraId="0CC996D1"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Klacht CPLT(2026)01544, Dossier Ares(2026)4663760, Ares(2026)4062977, Ares(2026)4064160, Ares(2026)4057768, Ares(2026)5891709, Track &amp; Trace RF000302805NL, Europe Direct Ref. #8014526</w:t>
      </w:r>
    </w:p>
    <w:p w14:paraId="2CAB8188"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20 april 2026 tot heden</w:t>
      </w:r>
    </w:p>
    <w:p w14:paraId="4A94FB53" w14:textId="77777777" w:rsidR="005B42F2" w:rsidRDefault="005B42F2">
      <w:pPr>
        <w:pStyle w:val="Kop4"/>
        <w:divId w:val="175851429"/>
        <w:rPr>
          <w:rFonts w:eastAsia="Times New Roman"/>
          <w:lang w:val="nl-NL"/>
        </w:rPr>
      </w:pPr>
      <w:r>
        <w:rPr>
          <w:rFonts w:eastAsia="Times New Roman"/>
          <w:lang w:val="nl-NL"/>
        </w:rPr>
        <w:t>2026</w:t>
      </w:r>
    </w:p>
    <w:p w14:paraId="507A6C7A" w14:textId="77777777" w:rsidR="005B42F2" w:rsidRDefault="005B42F2">
      <w:pPr>
        <w:pStyle w:val="entry"/>
        <w:spacing w:before="0" w:beforeAutospacing="0" w:after="140"/>
        <w:divId w:val="175851429"/>
        <w:rPr>
          <w:lang w:val="nl-NL"/>
        </w:rPr>
      </w:pPr>
      <w:r>
        <w:rPr>
          <w:rStyle w:val="datum1"/>
          <w:lang w:val="nl-NL"/>
        </w:rPr>
        <w:t>20-04-2026</w:t>
      </w:r>
      <w:r>
        <w:rPr>
          <w:lang w:val="nl-NL"/>
        </w:rPr>
        <w:t xml:space="preserve"> – </w:t>
      </w:r>
      <w:r>
        <w:rPr>
          <w:rStyle w:val="titel1"/>
          <w:lang w:val="nl-NL"/>
        </w:rPr>
        <w:t>FORMELE MELDING SYSTEEMFOUT</w:t>
      </w:r>
      <w:r>
        <w:rPr>
          <w:lang w:val="nl-NL"/>
        </w:rPr>
        <w:t xml:space="preserve"> – Indiening van een integraal dossier bij het Secretariaat-Generaal van de Europese Commissie wegens systemische défaillance van burgerrechten in de grensstreek.</w:t>
      </w:r>
    </w:p>
    <w:p w14:paraId="03A06F8C" w14:textId="77777777" w:rsidR="005B42F2" w:rsidRDefault="005B42F2">
      <w:pPr>
        <w:pStyle w:val="entry"/>
        <w:spacing w:before="0" w:beforeAutospacing="0" w:after="140"/>
        <w:divId w:val="175851429"/>
        <w:rPr>
          <w:lang w:val="nl-NL"/>
        </w:rPr>
      </w:pPr>
      <w:r>
        <w:rPr>
          <w:rStyle w:val="datum1"/>
          <w:lang w:val="nl-NL"/>
        </w:rPr>
        <w:t>29-04-2026</w:t>
      </w:r>
      <w:r>
        <w:rPr>
          <w:lang w:val="nl-NL"/>
        </w:rPr>
        <w:t xml:space="preserve"> – </w:t>
      </w:r>
      <w:r>
        <w:rPr>
          <w:rStyle w:val="titel1"/>
          <w:lang w:val="nl-NL"/>
        </w:rPr>
        <w:t>INDIENING KLACHT INBREUK EU-RECHT</w:t>
      </w:r>
      <w:r>
        <w:rPr>
          <w:lang w:val="nl-NL"/>
        </w:rPr>
        <w:t xml:space="preserve"> – Formele registratie van een inbreukprocedure tegen de Belgische staat wegens negeren van Verordening 883/2004 en het Vester-arrest.</w:t>
      </w:r>
    </w:p>
    <w:p w14:paraId="3CE3FE90" w14:textId="77777777" w:rsidR="005B42F2" w:rsidRDefault="005B42F2">
      <w:pPr>
        <w:pStyle w:val="entry"/>
        <w:spacing w:before="0" w:beforeAutospacing="0" w:after="140"/>
        <w:divId w:val="175851429"/>
        <w:rPr>
          <w:lang w:val="nl-NL"/>
        </w:rPr>
      </w:pPr>
      <w:r>
        <w:rPr>
          <w:rStyle w:val="datum1"/>
          <w:lang w:val="nl-NL"/>
        </w:rPr>
        <w:t>04-05-2026</w:t>
      </w:r>
      <w:r>
        <w:rPr>
          <w:lang w:val="nl-NL"/>
        </w:rPr>
        <w:t xml:space="preserve"> – </w:t>
      </w:r>
      <w:r>
        <w:rPr>
          <w:rStyle w:val="titel1"/>
          <w:lang w:val="nl-NL"/>
        </w:rPr>
        <w:t>REGISTRATIE DG EMPL</w:t>
      </w:r>
      <w:r>
        <w:rPr>
          <w:lang w:val="nl-NL"/>
        </w:rPr>
        <w:t xml:space="preserve"> – Bevestiging van registratie onder nummer CPLT(2026)01544 en aankondiging van onderzoek naar naleving van EU-recht door de lidstaat.</w:t>
      </w:r>
    </w:p>
    <w:p w14:paraId="11A9B6B4" w14:textId="77777777" w:rsidR="005B42F2" w:rsidRDefault="005B42F2">
      <w:pPr>
        <w:pStyle w:val="entry"/>
        <w:spacing w:before="0" w:beforeAutospacing="0" w:after="140"/>
        <w:divId w:val="175851429"/>
        <w:rPr>
          <w:lang w:val="nl-NL"/>
        </w:rPr>
      </w:pPr>
      <w:r>
        <w:rPr>
          <w:rStyle w:val="datum1"/>
          <w:lang w:val="nl-NL"/>
        </w:rPr>
        <w:t>05-05-2026</w:t>
      </w:r>
      <w:r>
        <w:rPr>
          <w:lang w:val="nl-NL"/>
        </w:rPr>
        <w:t xml:space="preserve"> – </w:t>
      </w:r>
      <w:r>
        <w:rPr>
          <w:rStyle w:val="titel1"/>
          <w:lang w:val="nl-NL"/>
        </w:rPr>
        <w:t>AFWIJZING EUROPESE OMBUDSMAN</w:t>
      </w:r>
      <w:r>
        <w:rPr>
          <w:lang w:val="nl-NL"/>
        </w:rPr>
        <w:t xml:space="preserve"> – Klacht niet-ontvankelijk verklaard wegens gebrek aan toezichthoudende bevoegdheid op nationale diensten zoals SOLVIT NL.</w:t>
      </w:r>
    </w:p>
    <w:p w14:paraId="36D2C972" w14:textId="77777777" w:rsidR="005B42F2" w:rsidRDefault="005B42F2">
      <w:pPr>
        <w:pStyle w:val="entry"/>
        <w:spacing w:before="0" w:beforeAutospacing="0" w:after="140"/>
        <w:divId w:val="175851429"/>
        <w:rPr>
          <w:lang w:val="nl-NL"/>
        </w:rPr>
      </w:pPr>
      <w:r>
        <w:rPr>
          <w:rStyle w:val="datum1"/>
          <w:lang w:val="nl-NL"/>
        </w:rPr>
        <w:t>07-05-2026</w:t>
      </w:r>
      <w:r>
        <w:rPr>
          <w:lang w:val="nl-NL"/>
        </w:rPr>
        <w:t xml:space="preserve"> – </w:t>
      </w:r>
      <w:r>
        <w:rPr>
          <w:rStyle w:val="titel1"/>
          <w:lang w:val="nl-NL"/>
        </w:rPr>
        <w:t>RESPONS DG EMPL UNIT E2</w:t>
      </w:r>
      <w:r>
        <w:rPr>
          <w:lang w:val="nl-NL"/>
        </w:rPr>
        <w:t xml:space="preserve"> – Bevestiging ontvangst Ares-dossiers en verzoek om toestemming voor verwerking persoonsgegevens voor een integrale beoordeling van de barrières.</w:t>
      </w:r>
    </w:p>
    <w:p w14:paraId="4F86DAC7" w14:textId="77777777" w:rsidR="005B42F2" w:rsidRDefault="005B42F2">
      <w:pPr>
        <w:pStyle w:val="entry"/>
        <w:spacing w:before="0" w:beforeAutospacing="0" w:after="140"/>
        <w:divId w:val="175851429"/>
        <w:rPr>
          <w:lang w:val="nl-NL"/>
        </w:rPr>
      </w:pPr>
      <w:r>
        <w:rPr>
          <w:rStyle w:val="datum1"/>
          <w:lang w:val="nl-NL"/>
        </w:rPr>
        <w:t>08-05-2026</w:t>
      </w:r>
      <w:r>
        <w:rPr>
          <w:lang w:val="nl-NL"/>
        </w:rPr>
        <w:t xml:space="preserve"> – </w:t>
      </w:r>
      <w:r>
        <w:rPr>
          <w:rStyle w:val="titel1"/>
          <w:lang w:val="nl-NL"/>
        </w:rPr>
        <w:t>ESCALATIE NAAR EHRM EN EUROPARLEMENT</w:t>
      </w:r>
      <w:r>
        <w:rPr>
          <w:lang w:val="nl-NL"/>
        </w:rPr>
        <w:t xml:space="preserve"> – Indiening van bewijslast-dossier bij het Europees Hof voor de Rechten van de Mens en de Commissie Verzoekschriften van het Europees Parlement.</w:t>
      </w:r>
    </w:p>
    <w:p w14:paraId="0383DF43" w14:textId="77777777" w:rsidR="005B42F2" w:rsidRDefault="005B42F2">
      <w:pPr>
        <w:pStyle w:val="entry"/>
        <w:spacing w:before="0" w:beforeAutospacing="0" w:after="140"/>
        <w:divId w:val="175851429"/>
        <w:rPr>
          <w:lang w:val="nl-NL"/>
        </w:rPr>
      </w:pPr>
      <w:r>
        <w:rPr>
          <w:rStyle w:val="datum1"/>
          <w:lang w:val="nl-NL"/>
        </w:rPr>
        <w:t>12-05-2026</w:t>
      </w:r>
      <w:r>
        <w:rPr>
          <w:lang w:val="nl-NL"/>
        </w:rPr>
        <w:t xml:space="preserve"> – </w:t>
      </w:r>
      <w:r>
        <w:rPr>
          <w:rStyle w:val="titel1"/>
          <w:lang w:val="nl-NL"/>
        </w:rPr>
        <w:t>INDIENING INTEGRALE AUDIT EN BIO-DATA BIJ HET JRC</w:t>
      </w:r>
      <w:r>
        <w:rPr>
          <w:lang w:val="nl-NL"/>
        </w:rPr>
        <w:t xml:space="preserve"> – Verzending van het volledige dossier inclusief de Tijdlijn-Matrix, De Rode Lijn en bio-sensordata aan de strategische foresight-units van de Europese Commissie om de frictie tussen biologische realiteit en administratieve systemen bloot te leggen.</w:t>
      </w:r>
    </w:p>
    <w:p w14:paraId="7518AE15" w14:textId="77777777" w:rsidR="005B42F2" w:rsidRDefault="005B42F2">
      <w:pPr>
        <w:pStyle w:val="entry"/>
        <w:spacing w:before="0" w:beforeAutospacing="0" w:after="140"/>
        <w:divId w:val="175851429"/>
        <w:rPr>
          <w:lang w:val="nl-NL"/>
        </w:rPr>
      </w:pPr>
      <w:r>
        <w:rPr>
          <w:rStyle w:val="datum1"/>
          <w:lang w:val="nl-NL"/>
        </w:rPr>
        <w:t>13-05-2026</w:t>
      </w:r>
      <w:r>
        <w:rPr>
          <w:lang w:val="nl-NL"/>
        </w:rPr>
        <w:t xml:space="preserve"> – </w:t>
      </w:r>
      <w:r>
        <w:rPr>
          <w:rStyle w:val="titel1"/>
          <w:lang w:val="nl-NL"/>
        </w:rPr>
        <w:t>DIRECTE ESCALATIE NAAR PRESIDENT EUROPESE COMMISSIE (URSULA VON DER LEYEN)</w:t>
      </w:r>
      <w:r>
        <w:rPr>
          <w:lang w:val="nl-NL"/>
        </w:rPr>
        <w:t xml:space="preserve"> – Persoonlijke verzending in het Duits van de systeem-audit en medische frictie-analyse ter activatie van de 'Hoeder van de Verdragen' en handhaving van Verordening 883/2004.</w:t>
      </w:r>
    </w:p>
    <w:p w14:paraId="4EDB43EE" w14:textId="77777777" w:rsidR="005B42F2" w:rsidRDefault="005B42F2">
      <w:pPr>
        <w:pStyle w:val="entry"/>
        <w:spacing w:before="0" w:beforeAutospacing="0" w:after="140"/>
        <w:divId w:val="175851429"/>
        <w:rPr>
          <w:lang w:val="nl-NL"/>
        </w:rPr>
      </w:pPr>
      <w:r>
        <w:rPr>
          <w:rStyle w:val="datum1"/>
          <w:lang w:val="nl-NL"/>
        </w:rPr>
        <w:t>03-06-2026</w:t>
      </w:r>
      <w:r>
        <w:rPr>
          <w:lang w:val="nl-NL"/>
        </w:rPr>
        <w:t xml:space="preserve"> – </w:t>
      </w:r>
      <w:r>
        <w:rPr>
          <w:rStyle w:val="titel1"/>
          <w:lang w:val="nl-NL"/>
        </w:rPr>
        <w:t>AANVULLING KLACHT CPLT(2026)01544 / ARES(2026)4663760</w:t>
      </w:r>
      <w:r>
        <w:rPr>
          <w:lang w:val="nl-NL"/>
        </w:rPr>
        <w:t xml:space="preserve"> – Herziene versie beleidssynthese verzonden aan EMPL-E2 ter aanvulling van de geregistreerde klacht. Document uitgebreid met gelaagde beleidsaanbevelingen en structurele oplossingsroutes.</w:t>
      </w:r>
    </w:p>
    <w:p w14:paraId="4CC9D54E" w14:textId="77777777" w:rsidR="005B42F2" w:rsidRDefault="005B42F2">
      <w:pPr>
        <w:pStyle w:val="entry"/>
        <w:spacing w:before="0" w:beforeAutospacing="0" w:after="140"/>
        <w:divId w:val="175851429"/>
        <w:rPr>
          <w:lang w:val="nl-NL"/>
        </w:rPr>
      </w:pPr>
      <w:r>
        <w:rPr>
          <w:rStyle w:val="datum1"/>
          <w:lang w:val="nl-NL"/>
        </w:rPr>
        <w:t>08-06-2026</w:t>
      </w:r>
      <w:r>
        <w:rPr>
          <w:lang w:val="nl-NL"/>
        </w:rPr>
        <w:t xml:space="preserve"> – </w:t>
      </w:r>
      <w:r>
        <w:rPr>
          <w:rStyle w:val="titel1"/>
          <w:lang w:val="nl-NL"/>
        </w:rPr>
        <w:t>EUROPE DIRECT REF. #8014526 - VERDUIDELIJKING GEVRAAGD</w:t>
      </w:r>
      <w:r>
        <w:rPr>
          <w:lang w:val="nl-NL"/>
        </w:rPr>
        <w:t xml:space="preserve"> – Inkomende mail van Europe Direct Contact Centre. Kunnen de aard van de vraag (webformulier 03-06) niet vaststellen. Vragen: wat is het exacte probleem en wat is de rol van het JRC. Opnieuw indienen via webformulier met ref. 8014526.</w:t>
      </w:r>
    </w:p>
    <w:p w14:paraId="7608F4FD" w14:textId="77777777" w:rsidR="005B42F2" w:rsidRDefault="005B42F2">
      <w:pPr>
        <w:pStyle w:val="entry"/>
        <w:spacing w:before="0" w:beforeAutospacing="0" w:after="140"/>
        <w:divId w:val="175851429"/>
        <w:rPr>
          <w:lang w:val="nl-NL"/>
        </w:rPr>
      </w:pPr>
      <w:r>
        <w:rPr>
          <w:rStyle w:val="datum1"/>
          <w:lang w:val="nl-NL"/>
        </w:rPr>
        <w:t>10-06-2026</w:t>
      </w:r>
      <w:r>
        <w:rPr>
          <w:lang w:val="nl-NL"/>
        </w:rPr>
        <w:t xml:space="preserve"> – </w:t>
      </w:r>
      <w:r>
        <w:rPr>
          <w:rStyle w:val="titel1"/>
          <w:lang w:val="nl-NL"/>
        </w:rPr>
        <w:t>ONTVANGSTBEVESTIGING EN BUNDELING VAN KLACHTEN</w:t>
      </w:r>
      <w:r>
        <w:rPr>
          <w:lang w:val="nl-NL"/>
        </w:rPr>
        <w:t xml:space="preserve"> – De Europese Commissie bevestigt de ontvangst van de correspondentie van 20 april, 29 april en 13 mei 2026. De klachten tegen diverse Nederlandse en Belgische instanties over administratieve barrières bij de aanvraag van een invaliditeitsrente worden samengevoegd onder dossiernummer Ares(2026)5891709. De Commissie kondigt een algehele beoordeling aan maar waarschuwt dat dit vanwege de complexiteit tijd zal kosten.</w:t>
      </w:r>
    </w:p>
    <w:p w14:paraId="50AB7E14" w14:textId="77777777" w:rsidR="005B42F2" w:rsidRDefault="005B42F2">
      <w:pPr>
        <w:pStyle w:val="entry"/>
        <w:spacing w:before="0" w:beforeAutospacing="0" w:after="140"/>
        <w:divId w:val="175851429"/>
        <w:rPr>
          <w:lang w:val="nl-NL"/>
        </w:rPr>
      </w:pPr>
      <w:r>
        <w:rPr>
          <w:rStyle w:val="datum1"/>
          <w:lang w:val="nl-NL"/>
        </w:rPr>
        <w:t>18-07-2026</w:t>
      </w:r>
      <w:r>
        <w:rPr>
          <w:lang w:val="nl-NL"/>
        </w:rPr>
        <w:t xml:space="preserve"> – </w:t>
      </w:r>
      <w:r>
        <w:rPr>
          <w:rStyle w:val="titel1"/>
          <w:lang w:val="nl-NL"/>
        </w:rPr>
        <w:t>TRANSMISSIE AANVULLENDE BEWIJSLAST EN POLITIEKE IMPASSE</w:t>
      </w:r>
      <w:r>
        <w:rPr>
          <w:lang w:val="nl-NL"/>
        </w:rPr>
        <w:t xml:space="preserve"> – Verzending van een formele e-mail aan de Europese Commissie binnen dossier CPLT(2026)01544 / Ares(2026)5891709. Het dossier is aangevuld met de bewijslast van de politieke escalatie en de geüpdatete Tijdlijn-Matrix om het systematische karakter van het falen van beide lidstaten aan te tonen via de specifieke werking van de CM en DG HAN.</w:t>
      </w:r>
    </w:p>
    <w:p w14:paraId="5E109BF5" w14:textId="77777777" w:rsidR="005B42F2" w:rsidRDefault="005B42F2">
      <w:pPr>
        <w:pStyle w:val="entry"/>
        <w:spacing w:before="0" w:beforeAutospacing="0" w:after="140"/>
        <w:divId w:val="175851429"/>
        <w:rPr>
          <w:lang w:val="nl-NL"/>
        </w:rPr>
      </w:pPr>
      <w:r>
        <w:rPr>
          <w:rStyle w:val="datum1"/>
          <w:lang w:val="nl-NL"/>
        </w:rPr>
        <w:t>29-08-2026</w:t>
      </w:r>
      <w:r>
        <w:rPr>
          <w:lang w:val="nl-NL"/>
        </w:rPr>
        <w:t xml:space="preserve"> – </w:t>
      </w:r>
      <w:r>
        <w:rPr>
          <w:rStyle w:val="titel1"/>
          <w:lang w:val="nl-NL"/>
        </w:rPr>
        <w:t>BEVESTIGING HERZIENING VERORDENING 883/2004 EN 987/2009 (LABOUR MOBILITY PACKAGE)</w:t>
      </w:r>
      <w:r>
        <w:rPr>
          <w:lang w:val="nl-NL"/>
        </w:rPr>
        <w:t xml:space="preserve"> – Een data-analyse objectiveert de definitieve goedkeuring van de herziene Europese coördinatieverordeningen na het triloog-akkoord van april 2026 en de parlementaire goedkeuring van juli 2026. De wetgeving erkent de vastgestelde architectuurfouten maar hanteert een gefaseerde implementatietijdlijn. De verschuiving van de werkloosheidsbevoegdheid en financiële last naar het werkland onder Artikel 65 bij minimaal 22 weken ar</w:t>
      </w:r>
      <w:r>
        <w:rPr>
          <w:lang w:val="nl-NL"/>
        </w:rPr>
        <w:t>beid wordt pas rond 2030 of 2031 operationeel wegens de vereiste IT-aanpassingen. De structurele verankering van de vijftigprocentsgrens voor grensoverschrijdend telewerk via Artikel 11, 12, 13 en 16 alsook de notificatieplicht voor A1-attesten treden eind 2028 of begin 2029 in werking. De uitrol van de European Social Security Pass (ESSPASS) via de EUDI Wallet en de afdwingbare reactietermijnen binnen het EESSI-netwerk lopen tussen 2025 en 2027. Deze tijdlijn bevestigt dat de supranationale oplossingen voo</w:t>
      </w:r>
      <w:r>
        <w:rPr>
          <w:lang w:val="nl-NL"/>
        </w:rPr>
        <w:t>r het bevoegdheidsvacuüm pas na meerdere jaren effectief afdwingbaar worden.</w:t>
      </w:r>
    </w:p>
    <w:p w14:paraId="3E3BE5EA" w14:textId="77777777" w:rsidR="005B42F2" w:rsidRDefault="005B42F2">
      <w:pPr>
        <w:pStyle w:val="entry"/>
        <w:spacing w:before="0" w:beforeAutospacing="0" w:after="140"/>
        <w:divId w:val="175851429"/>
        <w:rPr>
          <w:lang w:val="nl-NL"/>
        </w:rPr>
      </w:pPr>
      <w:r>
        <w:rPr>
          <w:rStyle w:val="datum1"/>
          <w:lang w:val="nl-NL"/>
        </w:rPr>
        <w:t>14-09-2026</w:t>
      </w:r>
      <w:r>
        <w:rPr>
          <w:lang w:val="nl-NL"/>
        </w:rPr>
        <w:t xml:space="preserve"> – </w:t>
      </w:r>
      <w:r>
        <w:rPr>
          <w:rStyle w:val="titel1"/>
          <w:lang w:val="nl-NL"/>
        </w:rPr>
        <w:t>PROCEDURELE AFWIJZING SOLVIT NL</w:t>
      </w:r>
      <w:r>
        <w:rPr>
          <w:lang w:val="nl-NL"/>
        </w:rPr>
        <w:t xml:space="preserve"> – SOLVIT Nederland reageert binnen een uur op het formele verzoek tot doorverwijzing naar de ELA. De instantie weigert elke inhoudelijke analyse van de aangeleverde Tijdlijn-Matrix, leunt uitsluitend op de eerdere sluiting van dossiers 0005/26/NL en 0006/26/NL, en schuift de bestuurlijke verantwoordelijkheid direct af via een doorverwijzing naar SOLVIT België en een algemene weblink naar de Europese Arbeidsautoriteit.</w:t>
      </w:r>
    </w:p>
    <w:p w14:paraId="1AF008AB" w14:textId="77777777" w:rsidR="005B42F2" w:rsidRDefault="005B42F2">
      <w:pPr>
        <w:pStyle w:val="entry"/>
        <w:spacing w:before="0" w:beforeAutospacing="0" w:after="140"/>
        <w:divId w:val="175851429"/>
        <w:rPr>
          <w:lang w:val="nl-NL"/>
        </w:rPr>
      </w:pPr>
      <w:r>
        <w:rPr>
          <w:rStyle w:val="datum1"/>
          <w:lang w:val="nl-NL"/>
        </w:rPr>
        <w:t>14-09-2026</w:t>
      </w:r>
      <w:r>
        <w:rPr>
          <w:lang w:val="nl-NL"/>
        </w:rPr>
        <w:t xml:space="preserve"> – </w:t>
      </w:r>
      <w:r>
        <w:rPr>
          <w:rStyle w:val="titel1"/>
          <w:lang w:val="nl-NL"/>
        </w:rPr>
        <w:t>KENNISGEVING BEHANDELINGSTERMIJN DG EMPL</w:t>
      </w:r>
      <w:r>
        <w:rPr>
          <w:lang w:val="nl-NL"/>
        </w:rPr>
        <w:t xml:space="preserve"> </w:t>
      </w:r>
      <w:r>
        <w:rPr>
          <w:lang w:val="nl-NL"/>
        </w:rPr>
        <w:t>– Ontvangst van een formeel schrijven van eenheid EMPL.E.2 betreffende klacht CPLT(2026)01544 tegen België, waarin wordt bevestigd dat de klacht in behandeling is conform het strategische handhavingsbeleid van de Commissie en dat de beantwoording wegens grote werklast meer tijd vergt.</w:t>
      </w:r>
    </w:p>
    <w:p w14:paraId="0589469D" w14:textId="77777777" w:rsidR="005B42F2" w:rsidRDefault="005B42F2">
      <w:pPr>
        <w:pStyle w:val="entry"/>
        <w:spacing w:before="0" w:beforeAutospacing="0" w:after="140"/>
        <w:divId w:val="175851429"/>
        <w:rPr>
          <w:lang w:val="nl-NL"/>
        </w:rPr>
      </w:pPr>
      <w:r>
        <w:rPr>
          <w:rStyle w:val="datum1"/>
          <w:lang w:val="nl-NL"/>
        </w:rPr>
        <w:t>15-09-2026</w:t>
      </w:r>
      <w:r>
        <w:rPr>
          <w:lang w:val="nl-NL"/>
        </w:rPr>
        <w:t xml:space="preserve"> – </w:t>
      </w:r>
      <w:r>
        <w:rPr>
          <w:rStyle w:val="titel1"/>
          <w:lang w:val="nl-NL"/>
        </w:rPr>
        <w:t>FORMELE AANVULLING KLACHT CPLT(2026)01544 (E-MAIL EC)</w:t>
      </w:r>
      <w:r>
        <w:rPr>
          <w:lang w:val="nl-NL"/>
        </w:rPr>
        <w:t xml:space="preserve"> – Verzending van een uitgebreid aanvullend schrijven naar DG EMPL (EC-CPLT-EMPL-E2@ec.europa.eu) met bijvoeging van de geactualiseerde Tijdlijn-Matrix, waarin de definitieve weigering door SOLVIT NL, de structurele leemte in Verordening 883/2004 (coördinatie versus harmonisatie en schending van art. 48 VWEU), de ELA-registratie en de kritische confrontatie met de ESSPASS-uitrol zijn verankerd.</w:t>
      </w:r>
    </w:p>
    <w:p w14:paraId="609AD054" w14:textId="77777777" w:rsidR="005B42F2" w:rsidRDefault="005B42F2">
      <w:pPr>
        <w:pStyle w:val="marker"/>
        <w:ind w:left="800" w:right="800"/>
        <w:divId w:val="175851429"/>
        <w:rPr>
          <w:lang w:val="nl-NL"/>
        </w:rPr>
      </w:pPr>
      <w:r>
        <w:br w:type="page"/>
      </w:r>
    </w:p>
    <w:p w14:paraId="462A1AEE" w14:textId="77777777" w:rsidR="005B42F2" w:rsidRDefault="005B42F2">
      <w:pPr>
        <w:pStyle w:val="Kop3"/>
        <w:divId w:val="175851429"/>
        <w:rPr>
          <w:rFonts w:eastAsia="Times New Roman"/>
          <w:lang w:val="nl-NL"/>
        </w:rPr>
      </w:pPr>
      <w:bookmarkStart w:id="63" w:name="_Toc242190050"/>
      <w:r>
        <w:rPr>
          <w:rFonts w:eastAsia="Times New Roman"/>
          <w:lang w:val="nl-NL"/>
        </w:rPr>
        <w:t>EHRM</w:t>
      </w:r>
      <w:bookmarkEnd w:id="63"/>
    </w:p>
    <w:p w14:paraId="5857FB65" w14:textId="77777777" w:rsidR="005B42F2" w:rsidRDefault="005B42F2">
      <w:pPr>
        <w:pStyle w:val="netwerk"/>
        <w:spacing w:before="0" w:beforeAutospacing="0" w:after="240"/>
        <w:divId w:val="175851429"/>
        <w:rPr>
          <w:lang w:val="nl-NL"/>
        </w:rPr>
      </w:pPr>
      <w:r>
        <w:rPr>
          <w:lang w:val="nl-NL"/>
        </w:rPr>
        <w:t>Netwerk: EHRM → Raad van Europa (verdragsstaten). Klachten tegen België en Nederland. Geen directe datalink met CM, RIZIV, FOD SZ, UWV, SVB, CZ of CAK; het Hof werkt via de nationale overheden.</w:t>
      </w:r>
    </w:p>
    <w:p w14:paraId="425430DA"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Internationaal (Raad van Europa)</w:t>
      </w:r>
    </w:p>
    <w:p w14:paraId="32E2E8E6"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Europa</w:t>
      </w:r>
    </w:p>
    <w:p w14:paraId="460D80E4"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Internationale mensenrechtenrechtbank</w:t>
      </w:r>
    </w:p>
    <w:p w14:paraId="0F1693A8"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w:t>
      </w:r>
      <w:r>
        <w:rPr>
          <w:lang w:val="nl-NL"/>
        </w:rPr>
        <w:t>De onafhankelijke rechters die landen dwingend kunnen veroordelen wanneer zij de bestaanszekerheid van burgers schenden</w:t>
      </w:r>
    </w:p>
    <w:p w14:paraId="702B4BED"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griffiesystemen, geen koppeling met EESSI, KSZ of RIV</w:t>
      </w:r>
    </w:p>
    <w:p w14:paraId="480CB045"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29D31392"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het Hof verklaart de klacht onontvankelijk omdat de nationale rechtsmiddelen niet volledig zijn uitgeput; de patiënt moet eerst alle nationale procedures in beide landen doorlopen, wat jaren kan duren</w:t>
      </w:r>
    </w:p>
    <w:p w14:paraId="21A28CFA"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T: +33 (0)3 88 41 20 18, F: +33 (0)3 88 41 27 30, www.echr.coe.int, Cour européenne des droits de l'homme, Conseil de l'Europe, 67075 Strasbourg Cedex, Frankrijk</w:t>
      </w:r>
    </w:p>
    <w:p w14:paraId="74070A7D"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4D2A5C0A"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21-04-2026 tot 18-06-2026</w:t>
      </w:r>
    </w:p>
    <w:p w14:paraId="6D19C492" w14:textId="77777777" w:rsidR="005B42F2" w:rsidRDefault="005B42F2">
      <w:pPr>
        <w:pStyle w:val="subtitel"/>
        <w:divId w:val="175851429"/>
        <w:rPr>
          <w:lang w:val="nl-NL"/>
        </w:rPr>
      </w:pPr>
      <w:r>
        <w:rPr>
          <w:lang w:val="nl-NL"/>
        </w:rPr>
        <w:t>Europees Hof voor de Rechten van de Mens</w:t>
      </w:r>
    </w:p>
    <w:p w14:paraId="1097062F" w14:textId="77777777" w:rsidR="005B42F2" w:rsidRDefault="005B42F2">
      <w:pPr>
        <w:pStyle w:val="Kop4"/>
        <w:divId w:val="175851429"/>
        <w:rPr>
          <w:rFonts w:eastAsia="Times New Roman"/>
          <w:lang w:val="nl-NL"/>
        </w:rPr>
      </w:pPr>
      <w:r>
        <w:rPr>
          <w:rFonts w:eastAsia="Times New Roman"/>
          <w:lang w:val="nl-NL"/>
        </w:rPr>
        <w:t>2026</w:t>
      </w:r>
    </w:p>
    <w:p w14:paraId="0CD4F758" w14:textId="77777777" w:rsidR="005B42F2" w:rsidRDefault="005B42F2">
      <w:pPr>
        <w:pStyle w:val="entry"/>
        <w:spacing w:before="0" w:beforeAutospacing="0" w:after="140"/>
        <w:divId w:val="175851429"/>
        <w:rPr>
          <w:lang w:val="nl-NL"/>
        </w:rPr>
      </w:pPr>
      <w:r>
        <w:rPr>
          <w:rStyle w:val="datum1"/>
          <w:lang w:val="nl-NL"/>
        </w:rPr>
        <w:t>23-04-2026</w:t>
      </w:r>
      <w:r>
        <w:rPr>
          <w:lang w:val="nl-NL"/>
        </w:rPr>
        <w:t xml:space="preserve"> – </w:t>
      </w:r>
      <w:r>
        <w:rPr>
          <w:rStyle w:val="titel1"/>
          <w:lang w:val="nl-NL"/>
        </w:rPr>
        <w:t>BEVESTIGING ESCALATIE EHRM</w:t>
      </w:r>
      <w:r>
        <w:rPr>
          <w:lang w:val="nl-NL"/>
        </w:rPr>
        <w:t xml:space="preserve"> – Eerste formele melding dat een verzoekschrift bij het Europees Hof voor de Rechten van de Mens wordt voorbereid wegens de ontkoppeling tussen de medische realiteit en de administratieve uitvoering door de nationale lidstaten. </w:t>
      </w:r>
      <w:r>
        <w:rPr>
          <w:rStyle w:val="opvolging1"/>
          <w:lang w:val="nl-NL"/>
        </w:rPr>
        <w:t>(opvolging: de patiënt start de procedure bij het Hof.)</w:t>
      </w:r>
    </w:p>
    <w:p w14:paraId="61219C45" w14:textId="77777777" w:rsidR="005B42F2" w:rsidRDefault="005B42F2">
      <w:pPr>
        <w:pStyle w:val="entry"/>
        <w:spacing w:before="0" w:beforeAutospacing="0" w:after="140"/>
        <w:divId w:val="175851429"/>
        <w:rPr>
          <w:lang w:val="nl-NL"/>
        </w:rPr>
      </w:pPr>
      <w:r>
        <w:rPr>
          <w:rStyle w:val="datum1"/>
          <w:lang w:val="nl-NL"/>
        </w:rPr>
        <w:t>07-05-2026</w:t>
      </w:r>
      <w:r>
        <w:rPr>
          <w:lang w:val="nl-NL"/>
        </w:rPr>
        <w:t xml:space="preserve"> – </w:t>
      </w:r>
      <w:r>
        <w:rPr>
          <w:rStyle w:val="titel1"/>
          <w:lang w:val="nl-NL"/>
        </w:rPr>
        <w:t>FORMALISERING VERZOEKSCHRIFT</w:t>
      </w:r>
      <w:r>
        <w:rPr>
          <w:lang w:val="nl-NL"/>
        </w:rPr>
        <w:t xml:space="preserve"> – Het officiële aanvraagformulier van het Hof (Cour européenne des droits de l'homme) wordt ingevuld. De klacht wordt rechtstreeks en gelijktijdig gericht tegen zowel de Belgische (BEL) als de Nederlandse (NLD) staat inzake de systemische obstructie van burgerrechten. </w:t>
      </w:r>
      <w:r>
        <w:rPr>
          <w:rStyle w:val="opvolging1"/>
          <w:lang w:val="nl-NL"/>
        </w:rPr>
        <w:t>(opvolging: het verzoekschrift wordt formeel opgesteld en gericht tegen beide staten.)</w:t>
      </w:r>
    </w:p>
    <w:p w14:paraId="6174F0D6" w14:textId="77777777" w:rsidR="005B42F2" w:rsidRDefault="005B42F2">
      <w:pPr>
        <w:pStyle w:val="entry"/>
        <w:spacing w:before="0" w:beforeAutospacing="0" w:after="140"/>
        <w:divId w:val="175851429"/>
        <w:rPr>
          <w:lang w:val="nl-NL"/>
        </w:rPr>
      </w:pPr>
      <w:r>
        <w:rPr>
          <w:rStyle w:val="datum1"/>
          <w:lang w:val="nl-NL"/>
        </w:rPr>
        <w:t>08-05-2026</w:t>
      </w:r>
      <w:r>
        <w:rPr>
          <w:lang w:val="nl-NL"/>
        </w:rPr>
        <w:t xml:space="preserve"> – </w:t>
      </w:r>
      <w:r>
        <w:rPr>
          <w:rStyle w:val="titel1"/>
          <w:lang w:val="nl-NL"/>
        </w:rPr>
        <w:t>INDIENING EXPOSÉ DÉTAILLÉ (ANNEXE 1)</w:t>
      </w:r>
      <w:r>
        <w:rPr>
          <w:lang w:val="nl-NL"/>
        </w:rPr>
        <w:t xml:space="preserve"> – Opmaak van een uitgebreid, Franstalig feitenrelaas voor de rechters in Straatsburg. Hierin wordt de schending van fundamentele mensenrechten aangeklaagd, waaronder Artikel 1 van Protocol 1 (spoliatie van sociale rechten na 21 jaar werken), Artikel 8 (recht op privéleven en fysieke integriteit), Artikel 14 (discriminatie op basis van woonplaats) en Artikel 13 (gebrek aan een effectief nationaal rechtsmiddel). </w:t>
      </w:r>
      <w:r>
        <w:rPr>
          <w:rStyle w:val="opvolging1"/>
          <w:lang w:val="nl-NL"/>
        </w:rPr>
        <w:t>(opvolging: het feitenrelaas wordt ingediend als bijlage 1</w:t>
      </w:r>
      <w:r>
        <w:rPr>
          <w:rStyle w:val="opvolging1"/>
          <w:lang w:val="nl-NL"/>
        </w:rPr>
        <w:t>.)</w:t>
      </w:r>
    </w:p>
    <w:p w14:paraId="5E481F8D" w14:textId="77777777" w:rsidR="005B42F2" w:rsidRDefault="005B42F2">
      <w:pPr>
        <w:pStyle w:val="entry"/>
        <w:spacing w:before="0" w:beforeAutospacing="0" w:after="140"/>
        <w:divId w:val="175851429"/>
        <w:rPr>
          <w:lang w:val="nl-NL"/>
        </w:rPr>
      </w:pPr>
      <w:r>
        <w:rPr>
          <w:rStyle w:val="datum1"/>
          <w:lang w:val="nl-NL"/>
        </w:rPr>
        <w:t>08-05-2026</w:t>
      </w:r>
      <w:r>
        <w:rPr>
          <w:lang w:val="nl-NL"/>
        </w:rPr>
        <w:t xml:space="preserve"> – </w:t>
      </w:r>
      <w:r>
        <w:rPr>
          <w:rStyle w:val="titel1"/>
          <w:lang w:val="nl-NL"/>
        </w:rPr>
        <w:t>INTEGRATIE BEWIJSLAST (ANNEXE 2)</w:t>
      </w:r>
      <w:r>
        <w:rPr>
          <w:lang w:val="nl-NL"/>
        </w:rPr>
        <w:t xml:space="preserve"> – De integrale Tijdlijn-Matrix wordt officieel als Annexe 2 bijgevoegd. Dit document fungeert als het onweerlegbare bewijs dat alle mogelijke nationale en bemiddelende rechtsmiddelen ineffectief zijn gebleken en volledig zijn uitgeput, wat de ontvankelijkheid van de klacht bij het EHRM veiligstelt. </w:t>
      </w:r>
      <w:r>
        <w:rPr>
          <w:rStyle w:val="opvolging1"/>
          <w:lang w:val="nl-NL"/>
        </w:rPr>
        <w:t>(opvolging: de Tijdlijn-Matrix wordt als bewijsstuk toegevoegd.)</w:t>
      </w:r>
    </w:p>
    <w:p w14:paraId="0FEF4DF3" w14:textId="77777777" w:rsidR="005B42F2" w:rsidRDefault="005B42F2">
      <w:pPr>
        <w:pStyle w:val="entry"/>
        <w:spacing w:before="0" w:beforeAutospacing="0" w:after="140"/>
        <w:divId w:val="175851429"/>
        <w:rPr>
          <w:lang w:val="nl-NL"/>
        </w:rPr>
      </w:pPr>
      <w:r>
        <w:rPr>
          <w:rStyle w:val="datum1"/>
          <w:lang w:val="nl-NL"/>
        </w:rPr>
        <w:t>12-05-2026</w:t>
      </w:r>
      <w:r>
        <w:rPr>
          <w:lang w:val="nl-NL"/>
        </w:rPr>
        <w:t xml:space="preserve"> – </w:t>
      </w:r>
      <w:r>
        <w:rPr>
          <w:rStyle w:val="titel1"/>
          <w:lang w:val="nl-NL"/>
        </w:rPr>
        <w:t>FYSIEKE TRANSMISSIE INTEGRAAL DOSSIER EN BEWIJSLAST (ECHR)</w:t>
      </w:r>
      <w:r>
        <w:rPr>
          <w:lang w:val="nl-NL"/>
        </w:rPr>
        <w:t xml:space="preserve"> – Verzending van het formele verzoekschrift inclusief bewijslast per verzekerde post (Barcode: LW024081984NL) naar de Griffier van het Europees Hof voor de Rechten van de Mens in Straatsburg. </w:t>
      </w:r>
      <w:r>
        <w:rPr>
          <w:rStyle w:val="opvolging1"/>
          <w:lang w:val="nl-NL"/>
        </w:rPr>
        <w:t>(opvolging: het volledige dossier wordt per post naar het Hof verzonden.)</w:t>
      </w:r>
    </w:p>
    <w:p w14:paraId="6A8E2211" w14:textId="77777777" w:rsidR="005B42F2" w:rsidRDefault="005B42F2">
      <w:pPr>
        <w:pStyle w:val="entry"/>
        <w:spacing w:before="0" w:beforeAutospacing="0" w:after="140"/>
        <w:divId w:val="175851429"/>
        <w:rPr>
          <w:lang w:val="nl-NL"/>
        </w:rPr>
      </w:pPr>
      <w:r>
        <w:rPr>
          <w:rStyle w:val="datum1"/>
          <w:lang w:val="nl-NL"/>
        </w:rPr>
        <w:t>15-05-2026</w:t>
      </w:r>
      <w:r>
        <w:rPr>
          <w:lang w:val="nl-NL"/>
        </w:rPr>
        <w:t xml:space="preserve"> – </w:t>
      </w:r>
      <w:r>
        <w:rPr>
          <w:rStyle w:val="titel1"/>
          <w:lang w:val="nl-NL"/>
        </w:rPr>
        <w:t>BEVESTIGING FYSIEKE TRANSMISSIE DOSSIER</w:t>
      </w:r>
      <w:r>
        <w:rPr>
          <w:lang w:val="nl-NL"/>
        </w:rPr>
        <w:t xml:space="preserve"> – Ontvangst van het officiële PostNL verzendbewijs met de bijbehorende Track &amp; Trace-codes (waaronder LW024081984NL). Hiermee is de fysieke overdracht van de aangetekende zendingen met het verzoekschrift en de bewijslast naar Straatsburg formeel afgerond. </w:t>
      </w:r>
      <w:r>
        <w:rPr>
          <w:rStyle w:val="opvolging1"/>
          <w:lang w:val="nl-NL"/>
        </w:rPr>
        <w:t>(opvolging: de fysieke verzending is bevestigd; het Hof heeft het dossier ontvangen.)</w:t>
      </w:r>
    </w:p>
    <w:p w14:paraId="69BDC841" w14:textId="77777777" w:rsidR="005B42F2" w:rsidRDefault="005B42F2">
      <w:pPr>
        <w:pStyle w:val="entry"/>
        <w:spacing w:before="0" w:beforeAutospacing="0" w:after="140"/>
        <w:divId w:val="175851429"/>
        <w:rPr>
          <w:lang w:val="nl-NL"/>
        </w:rPr>
      </w:pPr>
      <w:r>
        <w:rPr>
          <w:rStyle w:val="datum1"/>
          <w:lang w:val="nl-NL"/>
        </w:rPr>
        <w:t>18-06-2026</w:t>
      </w:r>
      <w:r>
        <w:rPr>
          <w:lang w:val="nl-NL"/>
        </w:rPr>
        <w:t xml:space="preserve"> – </w:t>
      </w:r>
      <w:r>
        <w:rPr>
          <w:rStyle w:val="titel1"/>
          <w:lang w:val="nl-NL"/>
        </w:rPr>
        <w:t>BESLISSING ONONTVANKELIJKHEID EN REDUCTIE VAN TRANSNATIONALE DIMENSIE</w:t>
      </w:r>
      <w:r>
        <w:rPr>
          <w:lang w:val="nl-NL"/>
        </w:rPr>
        <w:t xml:space="preserve"> – Het Europees Hof voor de Rechten van de Mens verklaart de requête onontvankelijk en reduceert het transnationale probleem eenzijdig tot een geschil tegen de Belgische staat alleen. </w:t>
      </w:r>
      <w:r>
        <w:rPr>
          <w:rStyle w:val="opvolging1"/>
          <w:lang w:val="nl-NL"/>
        </w:rPr>
        <w:t>(opvolging: het Hof verklaart de klacht onontvankelijk omdat de nationale rechtsmiddelen niet volledig zijn uitgeput; de patiënt moet eerst alle nationale procedures in beide landen doorlopen.)</w:t>
      </w:r>
    </w:p>
    <w:p w14:paraId="0F1294DD" w14:textId="77777777" w:rsidR="005B42F2" w:rsidRDefault="005B42F2">
      <w:pPr>
        <w:pStyle w:val="marker"/>
        <w:ind w:left="800" w:right="800"/>
        <w:divId w:val="175851429"/>
        <w:rPr>
          <w:lang w:val="nl-NL"/>
        </w:rPr>
      </w:pPr>
      <w:r>
        <w:br w:type="page"/>
      </w:r>
    </w:p>
    <w:p w14:paraId="2BD0C3FD" w14:textId="77777777" w:rsidR="005B42F2" w:rsidRDefault="005B42F2">
      <w:pPr>
        <w:pStyle w:val="Kop3"/>
        <w:divId w:val="175851429"/>
        <w:rPr>
          <w:rFonts w:eastAsia="Times New Roman"/>
          <w:lang w:val="nl-NL"/>
        </w:rPr>
      </w:pPr>
      <w:bookmarkStart w:id="64" w:name="_Toc242190051"/>
      <w:r>
        <w:rPr>
          <w:rFonts w:eastAsia="Times New Roman"/>
          <w:lang w:val="nl-NL"/>
        </w:rPr>
        <w:t>ELA — EUROPESE ARBEIDSAUTORITEIT</w:t>
      </w:r>
      <w:bookmarkEnd w:id="64"/>
    </w:p>
    <w:p w14:paraId="02FB91FD" w14:textId="77777777" w:rsidR="005B42F2" w:rsidRDefault="005B42F2">
      <w:pPr>
        <w:pStyle w:val="netwerk"/>
        <w:spacing w:before="0" w:beforeAutospacing="0" w:after="240"/>
        <w:divId w:val="175851429"/>
        <w:rPr>
          <w:lang w:val="nl-NL"/>
        </w:rPr>
      </w:pPr>
      <w:r>
        <w:rPr>
          <w:lang w:val="nl-NL"/>
        </w:rPr>
        <w:t>Netwerk:burger → ELA mediation-secretariaat (Bratislava) → nationale SOLVIT-centra → nationale overheidsdiensten. Data: ELA-CRM-systeem, mediation-dossier, EESSI (SED-uitwisseling bij grensoverschrijdende dossiers).</w:t>
      </w:r>
    </w:p>
    <w:p w14:paraId="081C388F"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EU</w:t>
      </w:r>
    </w:p>
    <w:p w14:paraId="3DB2686B"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Europa</w:t>
      </w:r>
    </w:p>
    <w:p w14:paraId="005CB0A0"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Europees Agentschap voor Arbeidsmobiliteit</w:t>
      </w:r>
    </w:p>
    <w:p w14:paraId="7EF0938F"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Faciliteert bemiddeling tussen lidstaten bij grensoverschrijdende geschillen, maar is primair toegankelijk via officiële SOLVIT-centra, niet voor individuele burgers</w:t>
      </w:r>
    </w:p>
    <w:p w14:paraId="6E59BFF2"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ELA-CRM-systeem, mediation-dossier, EESSI (SED-uitwisseling)</w:t>
      </w:r>
    </w:p>
    <w:p w14:paraId="04259DD4"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32248BAF"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ELA is primair ingericht op verzoeken vanuit lidstaten of officiële SOLVIT-centra; rechtstreekse indiening door een burger is formeel niet ontvankelijk zolang de nationale poortwachters de zaak niet hebben overgenomen</w:t>
      </w:r>
    </w:p>
    <w:p w14:paraId="3F0F7EDB"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mediation@ela.europa.eu, Landererova 12, 811 09 Bratislava, Slovakia</w:t>
      </w:r>
    </w:p>
    <w:p w14:paraId="50827FEF"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w:t>
      </w:r>
      <w:r>
        <w:rPr>
          <w:lang w:val="nl-NL"/>
        </w:rPr>
        <w:t>Dossier ELA/MED/2026/01, INSZ 81.09.15-199.48 / BSN 319 960 602</w:t>
      </w:r>
    </w:p>
    <w:p w14:paraId="3972CEA3"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14 september 2026 tot heden</w:t>
      </w:r>
    </w:p>
    <w:p w14:paraId="046E22C1" w14:textId="77777777" w:rsidR="005B42F2" w:rsidRDefault="005B42F2">
      <w:pPr>
        <w:pStyle w:val="Kop4"/>
        <w:divId w:val="175851429"/>
        <w:rPr>
          <w:rFonts w:eastAsia="Times New Roman"/>
          <w:lang w:val="nl-NL"/>
        </w:rPr>
      </w:pPr>
      <w:r>
        <w:rPr>
          <w:rFonts w:eastAsia="Times New Roman"/>
          <w:lang w:val="nl-NL"/>
        </w:rPr>
        <w:t>2026</w:t>
      </w:r>
    </w:p>
    <w:p w14:paraId="1037E9EF" w14:textId="77777777" w:rsidR="005B42F2" w:rsidRDefault="005B42F2">
      <w:pPr>
        <w:pStyle w:val="entry"/>
        <w:spacing w:before="0" w:beforeAutospacing="0" w:after="140"/>
        <w:divId w:val="175851429"/>
        <w:rPr>
          <w:lang w:val="nl-NL"/>
        </w:rPr>
      </w:pPr>
      <w:r>
        <w:rPr>
          <w:rStyle w:val="datum1"/>
          <w:lang w:val="nl-NL"/>
        </w:rPr>
        <w:t>14-09-2026</w:t>
      </w:r>
      <w:r>
        <w:rPr>
          <w:lang w:val="nl-NL"/>
        </w:rPr>
        <w:t xml:space="preserve"> – </w:t>
      </w:r>
      <w:r>
        <w:rPr>
          <w:rStyle w:val="titel1"/>
          <w:lang w:val="nl-NL"/>
        </w:rPr>
        <w:t>INDIENING LIVE CASESTUDY EN BEMIDDELINGSVERZOEK BIJ ELA</w:t>
      </w:r>
      <w:r>
        <w:rPr>
          <w:lang w:val="nl-NL"/>
        </w:rPr>
        <w:t xml:space="preserve"> – Formele indiening van de geobjectiveerde casestudy en Tijdlijn-Matrix bij het mediation-secretariaat van de ELA met het verzoek tot toetsing van het bemiddelingsmandaat op grond van artikel 13 van Verordening (EU) 2019/1149. Het dossier is gepositioneerd als een onafhankelijke stress-test van de coördinatiearchitectuur, niet als een individuele klacht. Parallel is het verzoek aangevraagd via de SOLVIT-centra van beide lidstaten.</w:t>
      </w:r>
    </w:p>
    <w:p w14:paraId="4C16228E" w14:textId="77777777" w:rsidR="005B42F2" w:rsidRDefault="005B42F2">
      <w:pPr>
        <w:pStyle w:val="entry"/>
        <w:spacing w:before="0" w:beforeAutospacing="0" w:after="140"/>
        <w:divId w:val="175851429"/>
        <w:rPr>
          <w:lang w:val="nl-NL"/>
        </w:rPr>
      </w:pPr>
      <w:r>
        <w:rPr>
          <w:rStyle w:val="datum1"/>
          <w:lang w:val="nl-NL"/>
        </w:rPr>
        <w:t>15-09-2026</w:t>
      </w:r>
      <w:r>
        <w:rPr>
          <w:lang w:val="nl-NL"/>
        </w:rPr>
        <w:t xml:space="preserve"> – </w:t>
      </w:r>
      <w:r>
        <w:rPr>
          <w:rStyle w:val="titel1"/>
          <w:lang w:val="nl-NL"/>
        </w:rPr>
        <w:t>FORMELE TICKETREGISTRATIE ELA-PORTAAL</w:t>
      </w:r>
      <w:r>
        <w:rPr>
          <w:lang w:val="nl-NL"/>
        </w:rPr>
        <w:t xml:space="preserve"> – Indiening van het digitale webformulier (onderwerp: "Structural failure Reg 883/2004 BE-NL") ter verplichte CRM-registratie van het bevoegdheidsvacuüm en verankering van de op 14-09-2026 aan mediation@ela.europa.eu verzonden Systeem-Audit, met verzoek tot toetsing van het bemiddelingsmandaat onder artikel 13 van Verordening (EU) 2019/1149.</w:t>
      </w:r>
    </w:p>
    <w:p w14:paraId="413C052D" w14:textId="77777777" w:rsidR="005B42F2" w:rsidRDefault="005B42F2">
      <w:pPr>
        <w:pStyle w:val="marker"/>
        <w:ind w:left="800" w:right="800"/>
        <w:divId w:val="175851429"/>
        <w:rPr>
          <w:lang w:val="nl-NL"/>
        </w:rPr>
      </w:pPr>
      <w:r>
        <w:br w:type="page"/>
      </w:r>
    </w:p>
    <w:p w14:paraId="7C6A992B" w14:textId="77777777" w:rsidR="005B42F2" w:rsidRDefault="005B42F2">
      <w:pPr>
        <w:pStyle w:val="Kop3"/>
        <w:divId w:val="175851429"/>
        <w:rPr>
          <w:rFonts w:eastAsia="Times New Roman"/>
          <w:lang w:val="nl-NL"/>
        </w:rPr>
      </w:pPr>
      <w:bookmarkStart w:id="65" w:name="_Toc242190052"/>
      <w:r>
        <w:rPr>
          <w:rFonts w:eastAsia="Times New Roman"/>
          <w:lang w:val="nl-NL"/>
        </w:rPr>
        <w:t>EO</w:t>
      </w:r>
      <w:bookmarkEnd w:id="65"/>
    </w:p>
    <w:p w14:paraId="2082FFDB" w14:textId="77777777" w:rsidR="005B42F2" w:rsidRDefault="005B42F2">
      <w:pPr>
        <w:pStyle w:val="netwerk"/>
        <w:spacing w:before="0" w:beforeAutospacing="0" w:after="240"/>
        <w:divId w:val="175851429"/>
        <w:rPr>
          <w:lang w:val="nl-NL"/>
        </w:rPr>
      </w:pPr>
      <w:r>
        <w:rPr>
          <w:lang w:val="nl-NL"/>
        </w:rPr>
        <w:t>Netwerk: EO → Europese instellingen, organen, kantoren en agentschappen. Geen bevoegdheid over nationale overheidsinstanties, ook niet wanneer zij EU-recht uitvoeren. SOLVIT valt buiten het mandaat omdat het een nationale dienst is, gecoördineerd door de Commissie maar niet uitgevoerd door haar.</w:t>
      </w:r>
    </w:p>
    <w:p w14:paraId="5C9E4A80"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EU</w:t>
      </w:r>
    </w:p>
    <w:p w14:paraId="3F9CF774"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Europa</w:t>
      </w:r>
    </w:p>
    <w:p w14:paraId="03CDE6A6"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Onafhankelijke klachtenbehandelaar voor de Europese Unie</w:t>
      </w:r>
    </w:p>
    <w:p w14:paraId="0D16290D"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Onderzoekt uitsluitend klachten over slecht bestuur door de directe Europese instellingen zelf</w:t>
      </w:r>
    </w:p>
    <w:p w14:paraId="26319AC9"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klachtensysteem (EOWEB), geen koppeling met EESSI, KSZ of RIV</w:t>
      </w:r>
    </w:p>
    <w:p w14:paraId="580BDA4C"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59C2882C"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de klacht wordt niet-ontvankelijk verklaard door een bevoegdheidsgat; het falen van SOLVIT valt in een jurisdictioneel vacuüm</w:t>
      </w:r>
    </w:p>
    <w:p w14:paraId="16EEF5C6"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eo@ombudsman.europa.eu, noreply@ombudsman.europa.eu, www.ombudsman.europa.eu</w:t>
      </w:r>
    </w:p>
    <w:p w14:paraId="68577515"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7E33A3C1"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29-04-2026 tot 05-05-2026</w:t>
      </w:r>
    </w:p>
    <w:p w14:paraId="1E1E305B" w14:textId="77777777" w:rsidR="005B42F2" w:rsidRDefault="005B42F2">
      <w:pPr>
        <w:pStyle w:val="subtitel"/>
        <w:divId w:val="175851429"/>
        <w:rPr>
          <w:lang w:val="nl-NL"/>
        </w:rPr>
      </w:pPr>
      <w:r>
        <w:rPr>
          <w:lang w:val="nl-NL"/>
        </w:rPr>
        <w:t>Europese Ombudsman</w:t>
      </w:r>
    </w:p>
    <w:p w14:paraId="0731D5AC" w14:textId="77777777" w:rsidR="005B42F2" w:rsidRDefault="005B42F2">
      <w:pPr>
        <w:pStyle w:val="Kop4"/>
        <w:divId w:val="175851429"/>
        <w:rPr>
          <w:rFonts w:eastAsia="Times New Roman"/>
          <w:lang w:val="nl-NL"/>
        </w:rPr>
      </w:pPr>
      <w:r>
        <w:rPr>
          <w:rFonts w:eastAsia="Times New Roman"/>
          <w:lang w:val="nl-NL"/>
        </w:rPr>
        <w:t>2026</w:t>
      </w:r>
    </w:p>
    <w:p w14:paraId="1DDEED52" w14:textId="77777777" w:rsidR="005B42F2" w:rsidRDefault="005B42F2">
      <w:pPr>
        <w:pStyle w:val="entry"/>
        <w:spacing w:before="0" w:beforeAutospacing="0" w:after="140"/>
        <w:divId w:val="175851429"/>
        <w:rPr>
          <w:lang w:val="nl-NL"/>
        </w:rPr>
      </w:pPr>
      <w:r>
        <w:rPr>
          <w:rStyle w:val="datum1"/>
          <w:lang w:val="nl-NL"/>
        </w:rPr>
        <w:t>29-04-2026</w:t>
      </w:r>
      <w:r>
        <w:rPr>
          <w:lang w:val="nl-NL"/>
        </w:rPr>
        <w:t xml:space="preserve"> – </w:t>
      </w:r>
      <w:r>
        <w:rPr>
          <w:rStyle w:val="titel1"/>
          <w:lang w:val="nl-NL"/>
        </w:rPr>
        <w:t>INDIENING KLACHT WANBEHEER</w:t>
      </w:r>
      <w:r>
        <w:rPr>
          <w:lang w:val="nl-NL"/>
        </w:rPr>
        <w:t xml:space="preserve"> – Formele klacht ingediend wegens wanbeheer (maladministration) door de Europese Commissie wegens het falen van het SOLVIT-netwerk en het gebrek aan toezicht op de toepassing van het Unierecht door de Belgische staat. </w:t>
      </w:r>
      <w:r>
        <w:rPr>
          <w:rStyle w:val="opvolging1"/>
          <w:lang w:val="nl-NL"/>
        </w:rPr>
        <w:t>(opvolging: de Europese Ombudsman wordt ingeschakeld als onafhankelijke klachtenbehandelaar voor Europese instellingen.)</w:t>
      </w:r>
    </w:p>
    <w:p w14:paraId="0C43215C" w14:textId="77777777" w:rsidR="005B42F2" w:rsidRDefault="005B42F2">
      <w:pPr>
        <w:pStyle w:val="entry"/>
        <w:spacing w:before="0" w:beforeAutospacing="0" w:after="140"/>
        <w:divId w:val="175851429"/>
        <w:rPr>
          <w:lang w:val="nl-NL"/>
        </w:rPr>
      </w:pPr>
      <w:r>
        <w:rPr>
          <w:rStyle w:val="datum1"/>
          <w:lang w:val="nl-NL"/>
        </w:rPr>
        <w:t>30-04-2026</w:t>
      </w:r>
      <w:r>
        <w:rPr>
          <w:lang w:val="nl-NL"/>
        </w:rPr>
        <w:t xml:space="preserve"> – </w:t>
      </w:r>
      <w:r>
        <w:rPr>
          <w:rStyle w:val="titel1"/>
          <w:lang w:val="nl-NL"/>
        </w:rPr>
        <w:t>ONTVANGSTBEVESTIGING KLACHT</w:t>
      </w:r>
      <w:r>
        <w:rPr>
          <w:lang w:val="nl-NL"/>
        </w:rPr>
        <w:t xml:space="preserve"> – Officiële ontvangstbevestiging van de Europese Ombudsman (Dossier EOWEB#57605 / 202601044). De klacht wegens wanbeheer in de grensarbeidersproblematiek is hiermee formeel geregistreerd. </w:t>
      </w:r>
      <w:r>
        <w:rPr>
          <w:rStyle w:val="opvolging1"/>
          <w:lang w:val="nl-NL"/>
        </w:rPr>
        <w:t>(opvolging: de klacht is formeel geregistreerd; de inhoudelijke beoordeling volgt.)</w:t>
      </w:r>
    </w:p>
    <w:p w14:paraId="06636D3D" w14:textId="77777777" w:rsidR="005B42F2" w:rsidRDefault="005B42F2">
      <w:pPr>
        <w:pStyle w:val="entry"/>
        <w:spacing w:before="0" w:beforeAutospacing="0" w:after="140"/>
        <w:divId w:val="175851429"/>
        <w:rPr>
          <w:lang w:val="nl-NL"/>
        </w:rPr>
      </w:pPr>
      <w:r>
        <w:rPr>
          <w:rStyle w:val="datum1"/>
          <w:lang w:val="nl-NL"/>
        </w:rPr>
        <w:t>05-05-2026</w:t>
      </w:r>
      <w:r>
        <w:rPr>
          <w:lang w:val="nl-NL"/>
        </w:rPr>
        <w:t xml:space="preserve"> – </w:t>
      </w:r>
      <w:r>
        <w:rPr>
          <w:rStyle w:val="titel1"/>
          <w:lang w:val="nl-NL"/>
        </w:rPr>
        <w:t>AFWIJZING KLACHT WEGENS ONBEVOEGDHEID</w:t>
      </w:r>
      <w:r>
        <w:rPr>
          <w:lang w:val="nl-NL"/>
        </w:rPr>
        <w:t xml:space="preserve"> – De Europese Ombudsman (eenheid Zaakbehandeling) verklaart klacht 1044/2026/MV niet-ontvankelijk. De Ombudsman stelt dat SOLVIT een nationale overheidsdienst is en geen EU-instelling, en dat de Europese Commissie, ondanks haar coördinerende rol, geen toezichthoudende bevoegdheid heeft in individuele gevallen. </w:t>
      </w:r>
      <w:r>
        <w:rPr>
          <w:rStyle w:val="opvolging1"/>
          <w:lang w:val="nl-NL"/>
        </w:rPr>
        <w:t>(opvolging: de klacht wordt niet-ontvankelijk verklaard; het falen van SOLVIT valt in een jurisdictioneel vacuüm omdat geen enkele instantie bevoegd is over de</w:t>
      </w:r>
      <w:r>
        <w:rPr>
          <w:rStyle w:val="opvolging1"/>
          <w:lang w:val="nl-NL"/>
        </w:rPr>
        <w:t xml:space="preserve"> coördinatiefout tussen EU-instellingen en nationale uitvoering.)</w:t>
      </w:r>
    </w:p>
    <w:p w14:paraId="1AFDDA59" w14:textId="77777777" w:rsidR="005B42F2" w:rsidRDefault="005B42F2">
      <w:pPr>
        <w:pStyle w:val="marker"/>
        <w:ind w:left="800" w:right="800"/>
        <w:divId w:val="175851429"/>
        <w:rPr>
          <w:lang w:val="nl-NL"/>
        </w:rPr>
      </w:pPr>
      <w:r>
        <w:br w:type="page"/>
      </w:r>
    </w:p>
    <w:p w14:paraId="6F0C28EF" w14:textId="77777777" w:rsidR="005B42F2" w:rsidRDefault="005B42F2">
      <w:pPr>
        <w:pStyle w:val="Kop3"/>
        <w:divId w:val="175851429"/>
        <w:rPr>
          <w:rFonts w:eastAsia="Times New Roman"/>
          <w:lang w:val="nl-NL"/>
        </w:rPr>
      </w:pPr>
      <w:bookmarkStart w:id="66" w:name="_Toc242190053"/>
      <w:r>
        <w:rPr>
          <w:rFonts w:eastAsia="Times New Roman"/>
          <w:lang w:val="nl-NL"/>
        </w:rPr>
        <w:t>EP — EUROPEES PARLEMENT (COMMISSIE VERZOEKSCHRIFTEN / PETI)</w:t>
      </w:r>
      <w:bookmarkEnd w:id="66"/>
    </w:p>
    <w:p w14:paraId="408B5AD3" w14:textId="77777777" w:rsidR="005B42F2" w:rsidRDefault="005B42F2">
      <w:pPr>
        <w:pStyle w:val="netwerk"/>
        <w:spacing w:before="0" w:beforeAutospacing="0" w:after="240"/>
        <w:divId w:val="175851429"/>
        <w:rPr>
          <w:lang w:val="nl-NL"/>
        </w:rPr>
      </w:pPr>
      <w:r>
        <w:rPr>
          <w:lang w:val="nl-NL"/>
        </w:rPr>
        <w:t>Netwerk:burger → PETI-portaal (verzoekschrift) → Commissie Verzoekschriften → EMPL-commissie en betrokken lidstaten; burger → individuele Europarlementariërs (politieke controle op de Commissie). Data: PETI-portaal, e-mailkanalen naar het secretariaat, kabinetscontacten.</w:t>
      </w:r>
    </w:p>
    <w:p w14:paraId="3D283030"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EU</w:t>
      </w:r>
    </w:p>
    <w:p w14:paraId="49CD6B9E"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Europa</w:t>
      </w:r>
    </w:p>
    <w:p w14:paraId="68A65F7E"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Europees Parlement — Commissie Verzoekschriften (PETI)</w:t>
      </w:r>
    </w:p>
    <w:p w14:paraId="51AA4F78"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Biedt burgers een formeel democratisch klachtenkanaal, maar ka</w:t>
      </w:r>
      <w:r>
        <w:rPr>
          <w:lang w:val="nl-NL"/>
        </w:rPr>
        <w:t>n geen nationale uitvoeringsbesluiten terugdraaien</w:t>
      </w:r>
    </w:p>
    <w:p w14:paraId="0DB7A19D"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PETI-portaal, e-mailkanalen naar het secretariaat, EMPL-commissiekanalen</w:t>
      </w:r>
    </w:p>
    <w:p w14:paraId="58BFB08B"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4CE49A4A"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het petitiespoor wordt herhaaldelijk op formele gronden afgewezen, maar met petitie 1034/2026 is het dossier openbaar en open voor medeondertekenaars; het Parlement heeft echter geen uitvoerende macht om nationale loketten te dwingen</w:t>
      </w:r>
    </w:p>
    <w:p w14:paraId="78FFE1E5"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Europees Parlement, Commissie Verzoekschriften, Plateau du Kirchberg, BP 1601, L-2929 Luxemburg, https://petitions.europarl.europa.eu, noreply-petiport@ep.europa.eu, peti-secretariat@europarl.europa.eu</w:t>
      </w:r>
    </w:p>
    <w:p w14:paraId="0B8A064E"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Petitie 1034/2026, Petitie 39031/2026, Petitie 56_2025-2026/101 (Belgische Kamer)</w:t>
      </w:r>
    </w:p>
    <w:p w14:paraId="49209868"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29 april 2026 tot heden</w:t>
      </w:r>
    </w:p>
    <w:p w14:paraId="02839EDC" w14:textId="77777777" w:rsidR="005B42F2" w:rsidRDefault="005B42F2">
      <w:pPr>
        <w:pStyle w:val="Kop4"/>
        <w:divId w:val="175851429"/>
        <w:rPr>
          <w:rFonts w:eastAsia="Times New Roman"/>
          <w:lang w:val="nl-NL"/>
        </w:rPr>
      </w:pPr>
      <w:r>
        <w:rPr>
          <w:rFonts w:eastAsia="Times New Roman"/>
          <w:lang w:val="nl-NL"/>
        </w:rPr>
        <w:t>2026</w:t>
      </w:r>
    </w:p>
    <w:p w14:paraId="0E71FF91" w14:textId="77777777" w:rsidR="005B42F2" w:rsidRDefault="005B42F2">
      <w:pPr>
        <w:pStyle w:val="entry"/>
        <w:spacing w:before="0" w:beforeAutospacing="0" w:after="140"/>
        <w:divId w:val="175851429"/>
        <w:rPr>
          <w:lang w:val="nl-NL"/>
        </w:rPr>
      </w:pPr>
      <w:r>
        <w:rPr>
          <w:rStyle w:val="datum1"/>
          <w:lang w:val="nl-NL"/>
        </w:rPr>
        <w:t>29-04-2026</w:t>
      </w:r>
      <w:r>
        <w:rPr>
          <w:lang w:val="nl-NL"/>
        </w:rPr>
        <w:t xml:space="preserve"> – </w:t>
      </w:r>
      <w:r>
        <w:rPr>
          <w:rStyle w:val="titel1"/>
          <w:lang w:val="nl-NL"/>
        </w:rPr>
        <w:t>REGISTRATIE EN INDIENING VERZOEKSCHRIFT</w:t>
      </w:r>
      <w:r>
        <w:rPr>
          <w:lang w:val="nl-NL"/>
        </w:rPr>
        <w:t xml:space="preserve"> – Aanmaak en activering van het account 'MacFruit' op het Verzoekschriftportaal en formele indiening van het dossier betreffende de administratieve blokkade en de structurele weigering van België en Nederland om het Vester-arrest (C-134/18) en Verordening 883/2004 na te leven. De ontvangst en start van de verwerking is per e-mail bevestigd.</w:t>
      </w:r>
    </w:p>
    <w:p w14:paraId="46662682" w14:textId="77777777" w:rsidR="005B42F2" w:rsidRDefault="005B42F2">
      <w:pPr>
        <w:pStyle w:val="entry"/>
        <w:spacing w:before="0" w:beforeAutospacing="0" w:after="140"/>
        <w:divId w:val="175851429"/>
        <w:rPr>
          <w:lang w:val="nl-NL"/>
        </w:rPr>
      </w:pPr>
      <w:r>
        <w:rPr>
          <w:rStyle w:val="datum1"/>
          <w:lang w:val="nl-NL"/>
        </w:rPr>
        <w:t>13-05-2026</w:t>
      </w:r>
      <w:r>
        <w:rPr>
          <w:lang w:val="nl-NL"/>
        </w:rPr>
        <w:t xml:space="preserve"> – </w:t>
      </w:r>
      <w:r>
        <w:rPr>
          <w:rStyle w:val="titel1"/>
          <w:lang w:val="nl-NL"/>
        </w:rPr>
        <w:t>ESCALATIE NAAR PARLEMENTAIRE CONTROLEURS</w:t>
      </w:r>
      <w:r>
        <w:rPr>
          <w:lang w:val="nl-NL"/>
        </w:rPr>
        <w:t xml:space="preserve"> – Gezamenlijke verzending van de systeem-audit naar de Nederlandse en Belgische vertegenwoordigers in de commissie EMPL ter activering van parlementaire controle op de Europese Commissie.</w:t>
      </w:r>
    </w:p>
    <w:p w14:paraId="57E028FC" w14:textId="77777777" w:rsidR="005B42F2" w:rsidRDefault="005B42F2">
      <w:pPr>
        <w:pStyle w:val="entry"/>
        <w:spacing w:before="0" w:beforeAutospacing="0" w:after="140"/>
        <w:divId w:val="175851429"/>
        <w:rPr>
          <w:lang w:val="nl-NL"/>
        </w:rPr>
      </w:pPr>
      <w:r>
        <w:rPr>
          <w:rStyle w:val="datum1"/>
          <w:lang w:val="nl-NL"/>
        </w:rPr>
        <w:t>13-05-2026</w:t>
      </w:r>
      <w:r>
        <w:rPr>
          <w:lang w:val="nl-NL"/>
        </w:rPr>
        <w:t xml:space="preserve"> – </w:t>
      </w:r>
      <w:r>
        <w:rPr>
          <w:rStyle w:val="titel1"/>
          <w:lang w:val="nl-NL"/>
        </w:rPr>
        <w:t>DIRECTE ESCALATIE NAAR PRESIDENT EP (ROBERTA METSOLA)</w:t>
      </w:r>
      <w:r>
        <w:rPr>
          <w:lang w:val="nl-NL"/>
        </w:rPr>
        <w:t xml:space="preserve"> – Persoonlijke verzending in het Italiaans van de systeem-audit ter activatie van de commissie PETI en de bewaking van fundamentele burgerrechten.</w:t>
      </w:r>
    </w:p>
    <w:p w14:paraId="4D912AA1" w14:textId="77777777" w:rsidR="005B42F2" w:rsidRDefault="005B42F2">
      <w:pPr>
        <w:pStyle w:val="entry"/>
        <w:spacing w:before="0" w:beforeAutospacing="0" w:after="140"/>
        <w:divId w:val="175851429"/>
        <w:rPr>
          <w:lang w:val="nl-NL"/>
        </w:rPr>
      </w:pPr>
      <w:r>
        <w:rPr>
          <w:rStyle w:val="datum1"/>
          <w:lang w:val="nl-NL"/>
        </w:rPr>
        <w:t>20-05-2026</w:t>
      </w:r>
      <w:r>
        <w:rPr>
          <w:lang w:val="nl-NL"/>
        </w:rPr>
        <w:t xml:space="preserve"> – </w:t>
      </w:r>
      <w:r>
        <w:rPr>
          <w:rStyle w:val="titel1"/>
          <w:lang w:val="nl-NL"/>
        </w:rPr>
        <w:t>REGISTRATIE VERZOEKSCHRIFT EUROPEES PARLEMENT</w:t>
      </w:r>
      <w:r>
        <w:rPr>
          <w:lang w:val="nl-NL"/>
        </w:rPr>
        <w:t xml:space="preserve"> – Officiële bevestiging dat het schrijven omtrent de administratieve blokkade van grensarbeiders correct is ingediend, is geregistreerd onder nummer 1034/2026 en is doorgestuurd naar de Commissie verzoekschriften van het Europees Parlement.</w:t>
      </w:r>
    </w:p>
    <w:p w14:paraId="551D4F95" w14:textId="77777777" w:rsidR="005B42F2" w:rsidRDefault="005B42F2">
      <w:pPr>
        <w:pStyle w:val="entry"/>
        <w:spacing w:before="0" w:beforeAutospacing="0" w:after="140"/>
        <w:divId w:val="175851429"/>
        <w:rPr>
          <w:lang w:val="nl-NL"/>
        </w:rPr>
      </w:pPr>
      <w:r>
        <w:rPr>
          <w:rStyle w:val="datum1"/>
          <w:lang w:val="nl-NL"/>
        </w:rPr>
        <w:t>22-05-2026</w:t>
      </w:r>
      <w:r>
        <w:rPr>
          <w:lang w:val="nl-NL"/>
        </w:rPr>
        <w:t xml:space="preserve"> – </w:t>
      </w:r>
      <w:r>
        <w:rPr>
          <w:rStyle w:val="titel1"/>
          <w:lang w:val="nl-NL"/>
        </w:rPr>
        <w:t>INHOUDELIJKE DEPOSITIE EN ROUTING EUROPEES PARLEMENT</w:t>
      </w:r>
      <w:r>
        <w:rPr>
          <w:lang w:val="nl-NL"/>
        </w:rPr>
        <w:t xml:space="preserve"> – Ontvangst van een formele reactie van het kabinet van Europarlementariër Sommen via Wouter Beke, waarin wordt bevestigd dat de systeem-audit en de gesignaleerde weeffouten omtrent grensarbeid en sociale coördinatie zijn geregistreerd en worden meegenomen bij de herziening van de Europese regelgeving.</w:t>
      </w:r>
    </w:p>
    <w:p w14:paraId="6082F2F3" w14:textId="77777777" w:rsidR="005B42F2" w:rsidRDefault="005B42F2">
      <w:pPr>
        <w:pStyle w:val="entry"/>
        <w:spacing w:before="0" w:beforeAutospacing="0" w:after="140"/>
        <w:divId w:val="175851429"/>
        <w:rPr>
          <w:lang w:val="nl-NL"/>
        </w:rPr>
      </w:pPr>
      <w:r>
        <w:rPr>
          <w:rStyle w:val="datum1"/>
          <w:lang w:val="nl-NL"/>
        </w:rPr>
        <w:t>02-06-2026</w:t>
      </w:r>
      <w:r>
        <w:rPr>
          <w:lang w:val="nl-NL"/>
        </w:rPr>
        <w:t xml:space="preserve"> – </w:t>
      </w:r>
      <w:r>
        <w:rPr>
          <w:rStyle w:val="titel1"/>
          <w:lang w:val="nl-NL"/>
        </w:rPr>
        <w:t>OFFICIEEL ONTVANGSTBEWIJS PETI 1034/2026</w:t>
      </w:r>
      <w:r>
        <w:rPr>
          <w:lang w:val="nl-NL"/>
        </w:rPr>
        <w:t xml:space="preserve"> – Het Europees Parlement bezorgt een formeel ontvangstbewijs met nadere informatie als opvolging van het schrijven van 29-04-2026. Petitie 1034/2026 is hiermee officieel in procedure.</w:t>
      </w:r>
    </w:p>
    <w:p w14:paraId="1AAF3CBB" w14:textId="77777777" w:rsidR="005B42F2" w:rsidRDefault="005B42F2">
      <w:pPr>
        <w:pStyle w:val="entry"/>
        <w:spacing w:before="0" w:beforeAutospacing="0" w:after="140"/>
        <w:divId w:val="175851429"/>
        <w:rPr>
          <w:lang w:val="nl-NL"/>
        </w:rPr>
      </w:pPr>
      <w:r>
        <w:rPr>
          <w:rStyle w:val="datum1"/>
          <w:lang w:val="nl-NL"/>
        </w:rPr>
        <w:t>03-06-2026</w:t>
      </w:r>
      <w:r>
        <w:rPr>
          <w:lang w:val="nl-NL"/>
        </w:rPr>
        <w:t xml:space="preserve"> – </w:t>
      </w:r>
      <w:r>
        <w:rPr>
          <w:rStyle w:val="titel1"/>
          <w:lang w:val="nl-NL"/>
        </w:rPr>
        <w:t>AANVULLING VERZOEKSCHRIFT PETI 1034/2026 + AANVULLING MEPs SOMMEN/BEKE</w:t>
      </w:r>
      <w:r>
        <w:rPr>
          <w:lang w:val="nl-NL"/>
        </w:rPr>
        <w:t xml:space="preserve"> – Herziene beleidssynthese verzonden aan peti-secretariat@europarl.europa.eu als aanvulling op het geregistreerde verzoekschrift. Eerste poging via PetitionsNC gebounced wegens bestandsgrootte — herstuurd via correct adres. Parallel aanvulling verzonden aan MEPs Sommen en Beke in opvolging van reactie 22-05-2026.</w:t>
      </w:r>
    </w:p>
    <w:p w14:paraId="4FB98D5A" w14:textId="77777777" w:rsidR="005B42F2" w:rsidRDefault="005B42F2">
      <w:pPr>
        <w:pStyle w:val="entry"/>
        <w:spacing w:before="0" w:beforeAutospacing="0" w:after="140"/>
        <w:divId w:val="175851429"/>
        <w:rPr>
          <w:lang w:val="nl-NL"/>
        </w:rPr>
      </w:pPr>
      <w:r>
        <w:rPr>
          <w:rStyle w:val="datum1"/>
          <w:lang w:val="nl-NL"/>
        </w:rPr>
        <w:t>09-06-2026</w:t>
      </w:r>
      <w:r>
        <w:rPr>
          <w:lang w:val="nl-NL"/>
        </w:rPr>
        <w:t xml:space="preserve"> – </w:t>
      </w:r>
      <w:r>
        <w:rPr>
          <w:rStyle w:val="titel1"/>
          <w:lang w:val="nl-NL"/>
        </w:rPr>
        <w:t>AFWIJZING EN VERZOEK TOT HERINDIENING PETITIE</w:t>
      </w:r>
      <w:r>
        <w:rPr>
          <w:lang w:val="nl-NL"/>
        </w:rPr>
        <w:t xml:space="preserve"> – Het Europees Parlement stuurt een Italiaanstalige notificatie naar aanleiding van de e-mail van 13-05-2026. De petitie wordt om formele redenen niet geregistreerd omdat de volledige naam en het volledige woonadres ontbreken, en omdat petities die rechtstreeks via e-mail worden ingezonden niet in behandeling worden genomen. De gebruiker wordt verwezen naar het officiële online petitieportaal of de post.</w:t>
      </w:r>
    </w:p>
    <w:p w14:paraId="1C70911C" w14:textId="77777777" w:rsidR="005B42F2" w:rsidRDefault="005B42F2">
      <w:pPr>
        <w:pStyle w:val="entry"/>
        <w:spacing w:before="0" w:beforeAutospacing="0" w:after="140"/>
        <w:divId w:val="175851429"/>
        <w:rPr>
          <w:lang w:val="nl-NL"/>
        </w:rPr>
      </w:pPr>
      <w:r>
        <w:rPr>
          <w:rStyle w:val="datum1"/>
          <w:lang w:val="nl-NL"/>
        </w:rPr>
        <w:t>20-08-2026</w:t>
      </w:r>
      <w:r>
        <w:rPr>
          <w:lang w:val="nl-NL"/>
        </w:rPr>
        <w:t xml:space="preserve"> – </w:t>
      </w:r>
      <w:r>
        <w:rPr>
          <w:rStyle w:val="titel1"/>
          <w:lang w:val="nl-NL"/>
        </w:rPr>
        <w:t>PETI-PORTAAL — HERINDIENING PETITIE 39031/2026</w:t>
      </w:r>
      <w:r>
        <w:rPr>
          <w:lang w:val="nl-NL"/>
        </w:rPr>
        <w:t xml:space="preserve"> – Succesvolle herindiening van de petitie via het officiële online PETI-portaal. De laatste versie van de audit is als bijlage geüpload. Status op portaal: "nieuw" (in afwachting van toekenning definitief nummer en ontvankelijkheidsbeoordeling).</w:t>
      </w:r>
    </w:p>
    <w:p w14:paraId="257BA9BA" w14:textId="77777777" w:rsidR="005B42F2" w:rsidRDefault="005B42F2">
      <w:pPr>
        <w:pStyle w:val="entry"/>
        <w:spacing w:before="0" w:beforeAutospacing="0" w:after="140"/>
        <w:divId w:val="175851429"/>
        <w:rPr>
          <w:lang w:val="nl-NL"/>
        </w:rPr>
      </w:pPr>
      <w:r>
        <w:rPr>
          <w:rStyle w:val="datum1"/>
          <w:lang w:val="nl-NL"/>
        </w:rPr>
        <w:t>15-09-2026</w:t>
      </w:r>
      <w:r>
        <w:rPr>
          <w:lang w:val="nl-NL"/>
        </w:rPr>
        <w:t xml:space="preserve"> – </w:t>
      </w:r>
      <w:r>
        <w:rPr>
          <w:rStyle w:val="titel1"/>
          <w:lang w:val="nl-NL"/>
        </w:rPr>
        <w:t>FORMELE AANVULLING VERZOEKSCHRIFT PETI 1034/2026 (EP)</w:t>
      </w:r>
      <w:r>
        <w:rPr>
          <w:lang w:val="nl-NL"/>
        </w:rPr>
        <w:t xml:space="preserve"> – Indienen van de formele aanvulling via e-mail aan het PETI-secretariaat én via de webinterface van het Europees Parlement (upload van zowel de e-mailtekst als de geactualiseerde Tijdlijn-Matrix bij petitie 39031), ter onderbouwing van het bevoegdheidsvacuüm en de ELA-escalatie.</w:t>
      </w:r>
    </w:p>
    <w:p w14:paraId="142B1426" w14:textId="77777777" w:rsidR="005B42F2" w:rsidRDefault="005B42F2">
      <w:pPr>
        <w:pStyle w:val="entry"/>
        <w:spacing w:before="0" w:beforeAutospacing="0" w:after="140"/>
        <w:divId w:val="175851429"/>
        <w:rPr>
          <w:lang w:val="nl-NL"/>
        </w:rPr>
      </w:pPr>
      <w:r>
        <w:rPr>
          <w:rStyle w:val="datum1"/>
          <w:lang w:val="nl-NL"/>
        </w:rPr>
        <w:t>15-09-2026</w:t>
      </w:r>
      <w:r>
        <w:rPr>
          <w:lang w:val="nl-NL"/>
        </w:rPr>
        <w:t xml:space="preserve"> – </w:t>
      </w:r>
      <w:r>
        <w:rPr>
          <w:rStyle w:val="titel1"/>
          <w:lang w:val="nl-NL"/>
        </w:rPr>
        <w:t>AANVULLING OP VERZOEKSCHRIFT PETI 1034/2026</w:t>
      </w:r>
      <w:r>
        <w:rPr>
          <w:lang w:val="nl-NL"/>
        </w:rPr>
        <w:t xml:space="preserve"> – Indiening van een inhoudelijke aanvulling en geactualiseerde Tijdlijn-Matrix bij het PETI-secretariaat naar aanleiding van de SOLVIT-afwijzing en ELA-registratie, met het verzoek om een parlementaire hoorzitting over het bevoegdheidsvacuüm voor grensarbeiders met een medische beperking.</w:t>
      </w:r>
    </w:p>
    <w:p w14:paraId="53B0A588" w14:textId="77777777" w:rsidR="005B42F2" w:rsidRDefault="005B42F2">
      <w:pPr>
        <w:pStyle w:val="entry"/>
        <w:spacing w:before="0" w:beforeAutospacing="0" w:after="140"/>
        <w:divId w:val="175851429"/>
        <w:rPr>
          <w:lang w:val="nl-NL"/>
        </w:rPr>
      </w:pPr>
      <w:r>
        <w:rPr>
          <w:rStyle w:val="datum1"/>
          <w:lang w:val="nl-NL"/>
        </w:rPr>
        <w:t>25-09-2026</w:t>
      </w:r>
      <w:r>
        <w:rPr>
          <w:lang w:val="nl-NL"/>
        </w:rPr>
        <w:t xml:space="preserve"> – </w:t>
      </w:r>
      <w:r>
        <w:rPr>
          <w:rStyle w:val="titel1"/>
          <w:lang w:val="nl-NL"/>
        </w:rPr>
        <w:t>PUBLICATIE SAMENVATTING EN OPENSTELLING VOOR MEDEONDERTEKENAARS (PETI 1034/2026)</w:t>
      </w:r>
      <w:r>
        <w:rPr>
          <w:lang w:val="nl-NL"/>
        </w:rPr>
        <w:t xml:space="preserve"> – Statuswijziging op het verzoekschriftenportaal van het Europees Parlement voor verzoekschrift nr. 1034/2026 naar "beschikbaar voor medeondertekenaars", ondersteund door een officiële parlementaire samenvatting onder de beleidsterreinen Interne markt, Werkgelegenheid, Gezondheid, Sociale zaken en Grondrechten (landen: België en Nederland). De samenvatting verankert het vermeende structurele verzuim van beide lidstaten inzak</w:t>
      </w:r>
      <w:r>
        <w:rPr>
          <w:lang w:val="nl-NL"/>
        </w:rPr>
        <w:t>e het Vester-arrest, de weigering tot samentelling van verzekeringsperioden en de verblijfsvereisten, inclusief het verzoek om inbreukprocedures door de Europese Commissie en de integratie van de op 15-09-2026 ingediende Tijdlijn-Matrix en ELA-aanvulling. (opvolging: ontvangst van de aangekondigde officiële brief met nadere details afwachten.)</w:t>
      </w:r>
    </w:p>
    <w:p w14:paraId="12FF9CF3" w14:textId="77777777" w:rsidR="005B42F2" w:rsidRDefault="005B42F2">
      <w:pPr>
        <w:pStyle w:val="marker"/>
        <w:ind w:left="800" w:right="800"/>
        <w:divId w:val="175851429"/>
        <w:rPr>
          <w:lang w:val="nl-NL"/>
        </w:rPr>
      </w:pPr>
      <w:r>
        <w:br w:type="page"/>
      </w:r>
    </w:p>
    <w:p w14:paraId="237AEFE0" w14:textId="77777777" w:rsidR="005B42F2" w:rsidRDefault="005B42F2">
      <w:pPr>
        <w:pStyle w:val="Kop3"/>
        <w:divId w:val="175851429"/>
        <w:rPr>
          <w:rFonts w:eastAsia="Times New Roman"/>
          <w:lang w:val="nl-NL"/>
        </w:rPr>
      </w:pPr>
      <w:bookmarkStart w:id="67" w:name="_Toc242190054"/>
      <w:r>
        <w:rPr>
          <w:rFonts w:eastAsia="Times New Roman"/>
          <w:lang w:val="nl-NL"/>
        </w:rPr>
        <w:t>EUCO</w:t>
      </w:r>
      <w:bookmarkEnd w:id="67"/>
    </w:p>
    <w:p w14:paraId="3E511FDE" w14:textId="77777777" w:rsidR="005B42F2" w:rsidRDefault="005B42F2">
      <w:pPr>
        <w:pStyle w:val="netwerk"/>
        <w:spacing w:before="0" w:beforeAutospacing="0" w:after="240"/>
        <w:divId w:val="175851429"/>
        <w:rPr>
          <w:lang w:val="nl-NL"/>
        </w:rPr>
      </w:pPr>
      <w:r>
        <w:rPr>
          <w:lang w:val="nl-NL"/>
        </w:rPr>
        <w:t>Netwerk: EUCO → Europese Commissie (opdracht tot wetgevingsinitiatief), EUCO → lidstaten (strategische agenda). EUCO → Raad van de EU (voorbereiding). Geen directe datalink met nationale uitvoeringsinstanties. Geen formeel contactmechanisme voor individuele burgers.</w:t>
      </w:r>
    </w:p>
    <w:p w14:paraId="49406A07"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EU</w:t>
      </w:r>
    </w:p>
    <w:p w14:paraId="47307B57"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Europa</w:t>
      </w:r>
    </w:p>
    <w:p w14:paraId="29F8888E"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Intergouvernementeel orgaan (staatshoofden en regeringsleiders)</w:t>
      </w:r>
    </w:p>
    <w:p w14:paraId="3E9B8228"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Het hoogste politieke stuurorgaan dat de globale strategische koers en de beleidsprioriteiten van de Europese Unie bepaalt</w:t>
      </w:r>
    </w:p>
    <w:p w14:paraId="6EDD18D0"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eigen Raadsystemen, geen koppeling met EESSI, KSZ of RIV</w:t>
      </w:r>
    </w:p>
    <w:p w14:paraId="330DCD10"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3380AF10"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het orgaan met de hoogste politieke bevoegdheid om de koers te wijzigen, heeft de laagste toegankelijkheid voor de burger; e-mailadressen van kabinetsmedewerkers zijn deels inactief of incorrect</w:t>
      </w:r>
    </w:p>
    <w:p w14:paraId="6AC8C0E4"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https://www.consilium.europa.eu/nl/contact/, press.president@consilium.europa.eu</w:t>
      </w:r>
    </w:p>
    <w:p w14:paraId="329CE0FE"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477034FC"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13-05-2026 tot heden</w:t>
      </w:r>
    </w:p>
    <w:p w14:paraId="36AD70AE" w14:textId="77777777" w:rsidR="005B42F2" w:rsidRDefault="005B42F2">
      <w:pPr>
        <w:pStyle w:val="subtitel"/>
        <w:divId w:val="175851429"/>
        <w:rPr>
          <w:lang w:val="nl-NL"/>
        </w:rPr>
      </w:pPr>
      <w:r>
        <w:rPr>
          <w:lang w:val="nl-NL"/>
        </w:rPr>
        <w:t>Europese Raad</w:t>
      </w:r>
    </w:p>
    <w:p w14:paraId="36C8817A" w14:textId="77777777" w:rsidR="005B42F2" w:rsidRDefault="005B42F2">
      <w:pPr>
        <w:pStyle w:val="Kop4"/>
        <w:divId w:val="175851429"/>
        <w:rPr>
          <w:rFonts w:eastAsia="Times New Roman"/>
          <w:lang w:val="nl-NL"/>
        </w:rPr>
      </w:pPr>
      <w:r>
        <w:rPr>
          <w:rFonts w:eastAsia="Times New Roman"/>
          <w:lang w:val="nl-NL"/>
        </w:rPr>
        <w:t>2026</w:t>
      </w:r>
    </w:p>
    <w:p w14:paraId="451BFCFD" w14:textId="77777777" w:rsidR="005B42F2" w:rsidRDefault="005B42F2">
      <w:pPr>
        <w:pStyle w:val="entry"/>
        <w:spacing w:before="0" w:beforeAutospacing="0" w:after="140"/>
        <w:divId w:val="175851429"/>
        <w:rPr>
          <w:lang w:val="nl-NL"/>
        </w:rPr>
      </w:pPr>
      <w:r>
        <w:rPr>
          <w:rStyle w:val="datum1"/>
          <w:lang w:val="nl-NL"/>
        </w:rPr>
        <w:t>13-05-2026</w:t>
      </w:r>
      <w:r>
        <w:rPr>
          <w:lang w:val="nl-NL"/>
        </w:rPr>
        <w:t xml:space="preserve"> – </w:t>
      </w:r>
      <w:r>
        <w:rPr>
          <w:rStyle w:val="titel1"/>
          <w:lang w:val="nl-NL"/>
        </w:rPr>
        <w:t>INDIENING SYSTEEM-AUDIT VIA BYPASS-STRATEGIE</w:t>
      </w:r>
      <w:r>
        <w:rPr>
          <w:lang w:val="nl-NL"/>
        </w:rPr>
        <w:t xml:space="preserve"> – Het rechtstreekse e-mailadres van de Voorzitter retourneerde een 550-blokkade, waarna het dossier over de En/En-Paradox via de woordvoerders en een webformulier-notificatie is binnengeloodst. </w:t>
      </w:r>
      <w:r>
        <w:rPr>
          <w:rStyle w:val="opvolging1"/>
          <w:lang w:val="nl-NL"/>
        </w:rPr>
        <w:t>(opvolging: het rechtstreekse kanaal naar de Voorzitter is geblokkeerd; het dossier wordt via alternatieve kanalen ingediend.)</w:t>
      </w:r>
    </w:p>
    <w:p w14:paraId="5DC53D51" w14:textId="77777777" w:rsidR="005B42F2" w:rsidRDefault="005B42F2">
      <w:pPr>
        <w:pStyle w:val="entry"/>
        <w:spacing w:before="0" w:beforeAutospacing="0" w:after="140"/>
        <w:divId w:val="175851429"/>
        <w:rPr>
          <w:lang w:val="nl-NL"/>
        </w:rPr>
      </w:pPr>
      <w:r>
        <w:rPr>
          <w:rStyle w:val="datum1"/>
          <w:lang w:val="nl-NL"/>
        </w:rPr>
        <w:t>22-05-2026</w:t>
      </w:r>
      <w:r>
        <w:rPr>
          <w:lang w:val="nl-NL"/>
        </w:rPr>
        <w:t xml:space="preserve"> – </w:t>
      </w:r>
      <w:r>
        <w:rPr>
          <w:rStyle w:val="titel1"/>
          <w:lang w:val="nl-NL"/>
        </w:rPr>
        <w:t>FORMALISERING EN ONTVANGSTBEVESTIGING SECRETARIAAT-GENERAAL</w:t>
      </w:r>
      <w:r>
        <w:rPr>
          <w:lang w:val="nl-NL"/>
        </w:rPr>
        <w:t xml:space="preserve"> – Het Secretariaat-Generaal van de Raad van de Europese Unie bevestigt officieel de goede ontvangst van de via de bypass-strategie binnengeloodste systeem-audit gericht aan Voorzitter Costa. </w:t>
      </w:r>
      <w:r>
        <w:rPr>
          <w:rStyle w:val="opvolging1"/>
          <w:lang w:val="nl-NL"/>
        </w:rPr>
        <w:t>(opvolging: het Secretariaat-Generaal bevestigt de ontvangst, maar er volgt geen inhoudelijke actie; het orgaan is niet ingericht voor rechtstreeks burgercontact.)</w:t>
      </w:r>
    </w:p>
    <w:p w14:paraId="4E7CBCA2" w14:textId="77777777" w:rsidR="005B42F2" w:rsidRDefault="005B42F2">
      <w:pPr>
        <w:pStyle w:val="marker"/>
        <w:ind w:left="800" w:right="800"/>
        <w:divId w:val="175851429"/>
        <w:rPr>
          <w:lang w:val="nl-NL"/>
        </w:rPr>
      </w:pPr>
      <w:r>
        <w:br w:type="page"/>
      </w:r>
    </w:p>
    <w:p w14:paraId="6A372985" w14:textId="77777777" w:rsidR="005B42F2" w:rsidRDefault="005B42F2">
      <w:pPr>
        <w:pStyle w:val="Kop1"/>
        <w:divId w:val="175851429"/>
        <w:rPr>
          <w:rFonts w:eastAsia="Times New Roman"/>
          <w:lang w:val="nl-NL"/>
        </w:rPr>
      </w:pPr>
      <w:bookmarkStart w:id="68" w:name="_Toc242190055"/>
      <w:r>
        <w:rPr>
          <w:rFonts w:eastAsia="Times New Roman"/>
          <w:lang w:val="nl-NL"/>
        </w:rPr>
        <w:t>V. Internationaal</w:t>
      </w:r>
      <w:bookmarkEnd w:id="68"/>
    </w:p>
    <w:p w14:paraId="6140B88B" w14:textId="77777777" w:rsidR="005B42F2" w:rsidRDefault="005B42F2">
      <w:pPr>
        <w:pStyle w:val="Kop3"/>
        <w:divId w:val="175851429"/>
        <w:rPr>
          <w:rFonts w:eastAsia="Times New Roman"/>
          <w:lang w:val="nl-NL"/>
        </w:rPr>
      </w:pPr>
      <w:bookmarkStart w:id="69" w:name="_Toc242190056"/>
      <w:r>
        <w:rPr>
          <w:rFonts w:eastAsia="Times New Roman"/>
          <w:lang w:val="nl-NL"/>
        </w:rPr>
        <w:t>OHCHR</w:t>
      </w:r>
      <w:bookmarkEnd w:id="69"/>
    </w:p>
    <w:p w14:paraId="0AF4958D" w14:textId="77777777" w:rsidR="005B42F2" w:rsidRDefault="005B42F2">
      <w:pPr>
        <w:pStyle w:val="netwerk"/>
        <w:spacing w:before="0" w:beforeAutospacing="0" w:after="240"/>
        <w:divId w:val="175851429"/>
        <w:rPr>
          <w:lang w:val="nl-NL"/>
        </w:rPr>
      </w:pPr>
      <w:r>
        <w:rPr>
          <w:lang w:val="nl-NL"/>
        </w:rPr>
        <w:t>Netwerk: indiening rapport → VN Special Procedures. Geen directe datalink met nationale uitvoeringsinstanties (CM, RIZIV, FOD SZ, UWV, SVB, CZ of CAK).</w:t>
      </w:r>
    </w:p>
    <w:p w14:paraId="6419E8A9" w14:textId="77777777" w:rsidR="005B42F2" w:rsidRDefault="005B42F2">
      <w:pPr>
        <w:pStyle w:val="meta"/>
        <w:spacing w:before="0" w:beforeAutospacing="0" w:after="100"/>
        <w:divId w:val="175851429"/>
        <w:rPr>
          <w:lang w:val="nl-NL"/>
        </w:rPr>
      </w:pPr>
      <w:r>
        <w:rPr>
          <w:b/>
          <w:bCs/>
          <w:color w:val="1A3C6E"/>
          <w:lang w:val="nl-NL"/>
        </w:rPr>
        <w:t>Land:</w:t>
      </w:r>
      <w:r>
        <w:rPr>
          <w:lang w:val="nl-NL"/>
        </w:rPr>
        <w:t xml:space="preserve"> Internationaal (Verenigde Naties)</w:t>
      </w:r>
    </w:p>
    <w:p w14:paraId="50FF7C34" w14:textId="77777777" w:rsidR="005B42F2" w:rsidRDefault="005B42F2">
      <w:pPr>
        <w:pStyle w:val="meta"/>
        <w:spacing w:before="0" w:beforeAutospacing="0" w:after="100"/>
        <w:divId w:val="175851429"/>
        <w:rPr>
          <w:lang w:val="nl-NL"/>
        </w:rPr>
      </w:pPr>
      <w:r>
        <w:rPr>
          <w:b/>
          <w:bCs/>
          <w:color w:val="1A3C6E"/>
          <w:lang w:val="nl-NL"/>
        </w:rPr>
        <w:t>Sector:</w:t>
      </w:r>
      <w:r>
        <w:rPr>
          <w:lang w:val="nl-NL"/>
        </w:rPr>
        <w:t xml:space="preserve"> Internationaal niveau / Mensenrechten</w:t>
      </w:r>
    </w:p>
    <w:p w14:paraId="744CA470" w14:textId="77777777" w:rsidR="005B42F2" w:rsidRDefault="005B42F2">
      <w:pPr>
        <w:pStyle w:val="meta"/>
        <w:spacing w:before="0" w:beforeAutospacing="0" w:after="100"/>
        <w:divId w:val="175851429"/>
        <w:rPr>
          <w:lang w:val="nl-NL"/>
        </w:rPr>
      </w:pPr>
      <w:r>
        <w:rPr>
          <w:b/>
          <w:bCs/>
          <w:color w:val="1A3C6E"/>
          <w:lang w:val="nl-NL"/>
        </w:rPr>
        <w:t>Type:</w:t>
      </w:r>
      <w:r>
        <w:rPr>
          <w:lang w:val="nl-NL"/>
        </w:rPr>
        <w:t xml:space="preserve"> Internationale toezichthouder op mensenrechten</w:t>
      </w:r>
    </w:p>
    <w:p w14:paraId="3B4D5CD1" w14:textId="77777777" w:rsidR="005B42F2" w:rsidRDefault="005B42F2">
      <w:pPr>
        <w:pStyle w:val="meta"/>
        <w:spacing w:before="0" w:beforeAutospacing="0" w:after="100"/>
        <w:divId w:val="175851429"/>
        <w:rPr>
          <w:lang w:val="nl-NL"/>
        </w:rPr>
      </w:pPr>
      <w:r>
        <w:rPr>
          <w:b/>
          <w:bCs/>
          <w:color w:val="1A3C6E"/>
          <w:lang w:val="nl-NL"/>
        </w:rPr>
        <w:t>Rol in het netwerk:</w:t>
      </w:r>
      <w:r>
        <w:rPr>
          <w:lang w:val="nl-NL"/>
        </w:rPr>
        <w:t xml:space="preserve"> Ontvangt meldingen via Special Procedures wanneer nationale en Europese instanties structureel falen om fundamentele rechten te garanderen</w:t>
      </w:r>
    </w:p>
    <w:p w14:paraId="21EE88C8" w14:textId="77777777" w:rsidR="005B42F2" w:rsidRDefault="005B42F2">
      <w:pPr>
        <w:pStyle w:val="meta"/>
        <w:spacing w:before="0" w:beforeAutospacing="0" w:after="100"/>
        <w:divId w:val="175851429"/>
        <w:rPr>
          <w:lang w:val="nl-NL"/>
        </w:rPr>
      </w:pPr>
      <w:r>
        <w:rPr>
          <w:b/>
          <w:bCs/>
          <w:color w:val="1A3C6E"/>
          <w:lang w:val="nl-NL"/>
        </w:rPr>
        <w:t>Datasysteem:</w:t>
      </w:r>
      <w:r>
        <w:rPr>
          <w:lang w:val="nl-NL"/>
        </w:rPr>
        <w:t xml:space="preserve"> online portaal voor Special Procedures, geen koppeling met EESSI, KSZ of RIV</w:t>
      </w:r>
    </w:p>
    <w:p w14:paraId="570225BD" w14:textId="77777777" w:rsidR="005B42F2" w:rsidRDefault="005B42F2">
      <w:pPr>
        <w:pStyle w:val="meta"/>
        <w:spacing w:before="0" w:beforeAutospacing="0" w:after="100"/>
        <w:divId w:val="175851429"/>
        <w:rPr>
          <w:lang w:val="nl-NL"/>
        </w:rPr>
      </w:pPr>
      <w:r>
        <w:rPr>
          <w:b/>
          <w:bCs/>
          <w:color w:val="1A3C6E"/>
          <w:lang w:val="nl-NL"/>
        </w:rPr>
        <w:t>Gegevensstroom:</w:t>
      </w:r>
      <w:r>
        <w:rPr>
          <w:lang w:val="nl-NL"/>
        </w:rPr>
        <w:t xml:space="preserve"> nee</w:t>
      </w:r>
    </w:p>
    <w:p w14:paraId="086EAFA3" w14:textId="77777777" w:rsidR="005B42F2" w:rsidRDefault="005B42F2">
      <w:pPr>
        <w:pStyle w:val="meta"/>
        <w:spacing w:before="0" w:beforeAutospacing="0" w:after="100"/>
        <w:divId w:val="175851429"/>
        <w:rPr>
          <w:lang w:val="nl-NL"/>
        </w:rPr>
      </w:pPr>
      <w:r>
        <w:rPr>
          <w:b/>
          <w:bCs/>
          <w:color w:val="1A3C6E"/>
          <w:lang w:val="nl-NL"/>
        </w:rPr>
        <w:t>Breuk:</w:t>
      </w:r>
      <w:r>
        <w:rPr>
          <w:lang w:val="nl-NL"/>
        </w:rPr>
        <w:t xml:space="preserve"> het internationale orgaan staat op de grootst mogelijke afstand van de acute nood; het rapportage- en onderzoeksproces heeft een lange tijdshorizon en biedt geen onmiddellijke verlichting voor de actuele financiële en medische situatie</w:t>
      </w:r>
    </w:p>
    <w:p w14:paraId="1954A9E1" w14:textId="77777777" w:rsidR="005B42F2" w:rsidRDefault="005B42F2">
      <w:pPr>
        <w:pStyle w:val="meta"/>
        <w:spacing w:before="0" w:beforeAutospacing="0" w:after="100"/>
        <w:divId w:val="175851429"/>
        <w:rPr>
          <w:lang w:val="nl-NL"/>
        </w:rPr>
      </w:pPr>
      <w:r>
        <w:rPr>
          <w:b/>
          <w:bCs/>
          <w:color w:val="1A3C6E"/>
          <w:lang w:val="nl-NL"/>
        </w:rPr>
        <w:t>Contact:</w:t>
      </w:r>
      <w:r>
        <w:rPr>
          <w:lang w:val="nl-NL"/>
        </w:rPr>
        <w:t xml:space="preserve"> </w:t>
      </w:r>
      <w:r>
        <w:rPr>
          <w:lang w:val="nl-NL"/>
        </w:rPr>
        <w:t>Submission of Information to Special Procedures Report (online portaal), Kenmerk hh33z8rq</w:t>
      </w:r>
    </w:p>
    <w:p w14:paraId="6005CFEA" w14:textId="77777777" w:rsidR="005B42F2" w:rsidRDefault="005B42F2">
      <w:pPr>
        <w:pStyle w:val="meta"/>
        <w:spacing w:before="0" w:beforeAutospacing="0" w:after="100"/>
        <w:divId w:val="175851429"/>
        <w:rPr>
          <w:lang w:val="nl-NL"/>
        </w:rPr>
      </w:pPr>
      <w:r>
        <w:rPr>
          <w:b/>
          <w:bCs/>
          <w:color w:val="1A3C6E"/>
          <w:lang w:val="nl-NL"/>
        </w:rPr>
        <w:t>Referenties:</w:t>
      </w:r>
      <w:r>
        <w:rPr>
          <w:lang w:val="nl-NL"/>
        </w:rPr>
        <w:t xml:space="preserve"> (geen)</w:t>
      </w:r>
    </w:p>
    <w:p w14:paraId="5A06202B" w14:textId="77777777" w:rsidR="005B42F2" w:rsidRDefault="005B42F2">
      <w:pPr>
        <w:pStyle w:val="meta"/>
        <w:spacing w:before="0" w:beforeAutospacing="0" w:after="100"/>
        <w:divId w:val="175851429"/>
        <w:rPr>
          <w:lang w:val="nl-NL"/>
        </w:rPr>
      </w:pPr>
      <w:r>
        <w:rPr>
          <w:b/>
          <w:bCs/>
          <w:color w:val="1A3C6E"/>
          <w:lang w:val="nl-NL"/>
        </w:rPr>
        <w:t>Periode:</w:t>
      </w:r>
      <w:r>
        <w:rPr>
          <w:lang w:val="nl-NL"/>
        </w:rPr>
        <w:t xml:space="preserve"> 14-07-2026 tot heden</w:t>
      </w:r>
    </w:p>
    <w:p w14:paraId="380CFB7F" w14:textId="77777777" w:rsidR="005B42F2" w:rsidRDefault="005B42F2">
      <w:pPr>
        <w:pStyle w:val="subtitel"/>
        <w:divId w:val="175851429"/>
        <w:rPr>
          <w:lang w:val="nl-NL"/>
        </w:rPr>
      </w:pPr>
      <w:r>
        <w:rPr>
          <w:lang w:val="nl-NL"/>
        </w:rPr>
        <w:t>United Nations Office of the High Commissioner for Human Rights</w:t>
      </w:r>
    </w:p>
    <w:p w14:paraId="651903DD" w14:textId="77777777" w:rsidR="005B42F2" w:rsidRDefault="005B42F2">
      <w:pPr>
        <w:pStyle w:val="Kop4"/>
        <w:divId w:val="175851429"/>
        <w:rPr>
          <w:rFonts w:eastAsia="Times New Roman"/>
          <w:lang w:val="nl-NL"/>
        </w:rPr>
      </w:pPr>
      <w:r>
        <w:rPr>
          <w:rFonts w:eastAsia="Times New Roman"/>
          <w:lang w:val="nl-NL"/>
        </w:rPr>
        <w:t>2026</w:t>
      </w:r>
    </w:p>
    <w:p w14:paraId="0BB60F21" w14:textId="77777777" w:rsidR="005B42F2" w:rsidRDefault="005B42F2">
      <w:pPr>
        <w:pStyle w:val="entry"/>
        <w:spacing w:before="0" w:beforeAutospacing="0" w:after="140"/>
        <w:divId w:val="175851429"/>
        <w:rPr>
          <w:lang w:val="nl-NL"/>
        </w:rPr>
      </w:pPr>
      <w:r>
        <w:rPr>
          <w:rStyle w:val="datum1"/>
          <w:lang w:val="nl-NL"/>
        </w:rPr>
        <w:t>14-07-2026</w:t>
      </w:r>
      <w:r>
        <w:rPr>
          <w:lang w:val="nl-NL"/>
        </w:rPr>
        <w:t xml:space="preserve"> – </w:t>
      </w:r>
      <w:r>
        <w:rPr>
          <w:rStyle w:val="titel1"/>
          <w:lang w:val="nl-NL"/>
        </w:rPr>
        <w:t>INDIENING RAPPORT MENSENRECHTENSCHENDINGEN</w:t>
      </w:r>
      <w:r>
        <w:rPr>
          <w:lang w:val="nl-NL"/>
        </w:rPr>
        <w:t xml:space="preserve"> – Officiële indiening van het dossier bij de Special Procedures van de Verenigde Naties ter aankaarting van de structurele schending van fundamentele rechten door het grensoverschrijdende bevoegdheidsvacuüm tussen België en Nederland. </w:t>
      </w:r>
      <w:r>
        <w:rPr>
          <w:rStyle w:val="opvolging1"/>
          <w:lang w:val="nl-NL"/>
        </w:rPr>
        <w:t>(opvolging: de klacht is geregistreerd onder kenmerk hh33z8rq; het rapportage- en onderzoeksproces start, maar biedt geen onmiddellijke oplossing voor de acute situatie.)</w:t>
      </w:r>
    </w:p>
    <w:sectPr w:rsidR="00000000" w:rsidSect="005B42F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1108F" w14:textId="77777777" w:rsidR="005B42F2" w:rsidRDefault="005B42F2" w:rsidP="005B42F2">
      <w:pPr>
        <w:spacing w:after="0"/>
      </w:pPr>
      <w:r>
        <w:separator/>
      </w:r>
    </w:p>
  </w:endnote>
  <w:endnote w:type="continuationSeparator" w:id="0">
    <w:p w14:paraId="6612C5C5" w14:textId="77777777" w:rsidR="005B42F2" w:rsidRDefault="005B42F2" w:rsidP="005B42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3A04E" w14:textId="77777777" w:rsidR="005B42F2" w:rsidRDefault="005B42F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AC1DF" w14:textId="52AB52CB" w:rsidR="005B42F2" w:rsidRPr="005B42F2" w:rsidRDefault="005B42F2" w:rsidP="005B42F2">
    <w:pPr>
      <w:pStyle w:val="Voettekst"/>
      <w:pBdr>
        <w:top w:val="single" w:sz="4" w:space="0" w:color="C0C0C0"/>
      </w:pBdr>
      <w:jc w:val="center"/>
      <w:rPr>
        <w:color w:val="808080"/>
        <w:sz w:val="18"/>
      </w:rPr>
    </w:pPr>
    <w:r w:rsidRPr="005B42F2">
      <w:rPr>
        <w:color w:val="808080"/>
        <w:sz w:val="18"/>
      </w:rPr>
      <w:t xml:space="preserve">Pagina </w:t>
    </w:r>
    <w:r w:rsidRPr="005B42F2">
      <w:rPr>
        <w:color w:val="808080"/>
        <w:sz w:val="18"/>
      </w:rPr>
      <w:fldChar w:fldCharType="begin"/>
    </w:r>
    <w:r w:rsidRPr="005B42F2">
      <w:rPr>
        <w:color w:val="808080"/>
        <w:sz w:val="18"/>
      </w:rPr>
      <w:instrText xml:space="preserve"> PAGE  \* MERGEFORMAT </w:instrText>
    </w:r>
    <w:r w:rsidRPr="005B42F2">
      <w:rPr>
        <w:color w:val="808080"/>
        <w:sz w:val="18"/>
      </w:rPr>
      <w:fldChar w:fldCharType="separate"/>
    </w:r>
    <w:r w:rsidRPr="005B42F2">
      <w:rPr>
        <w:noProof/>
        <w:color w:val="808080"/>
        <w:sz w:val="18"/>
      </w:rPr>
      <w:t>1</w:t>
    </w:r>
    <w:r w:rsidRPr="005B42F2">
      <w:rPr>
        <w:color w:val="808080"/>
        <w:sz w:val="18"/>
      </w:rPr>
      <w:fldChar w:fldCharType="end"/>
    </w:r>
    <w:r w:rsidRPr="005B42F2">
      <w:rPr>
        <w:color w:val="808080"/>
        <w:sz w:val="18"/>
      </w:rPr>
      <w:t xml:space="preserve"> van </w:t>
    </w:r>
    <w:r w:rsidRPr="005B42F2">
      <w:rPr>
        <w:color w:val="808080"/>
        <w:sz w:val="18"/>
      </w:rPr>
      <w:fldChar w:fldCharType="begin"/>
    </w:r>
    <w:r w:rsidRPr="005B42F2">
      <w:rPr>
        <w:color w:val="808080"/>
        <w:sz w:val="18"/>
      </w:rPr>
      <w:instrText xml:space="preserve"> NUMPAGES  \* MERGEFORMAT </w:instrText>
    </w:r>
    <w:r w:rsidRPr="005B42F2">
      <w:rPr>
        <w:color w:val="808080"/>
        <w:sz w:val="18"/>
      </w:rPr>
      <w:fldChar w:fldCharType="separate"/>
    </w:r>
    <w:r w:rsidRPr="005B42F2">
      <w:rPr>
        <w:noProof/>
        <w:color w:val="808080"/>
        <w:sz w:val="18"/>
      </w:rPr>
      <w:t>2</w:t>
    </w:r>
    <w:r w:rsidRPr="005B42F2">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0D948" w14:textId="77777777" w:rsidR="005B42F2" w:rsidRDefault="005B42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862FA" w14:textId="77777777" w:rsidR="005B42F2" w:rsidRDefault="005B42F2" w:rsidP="005B42F2">
      <w:pPr>
        <w:spacing w:after="0"/>
      </w:pPr>
      <w:r>
        <w:separator/>
      </w:r>
    </w:p>
  </w:footnote>
  <w:footnote w:type="continuationSeparator" w:id="0">
    <w:p w14:paraId="7A598174" w14:textId="77777777" w:rsidR="005B42F2" w:rsidRDefault="005B42F2" w:rsidP="005B42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CDBE8" w14:textId="77777777" w:rsidR="005B42F2" w:rsidRDefault="005B42F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9C8B1" w14:textId="3DAC7D7E" w:rsidR="005B42F2" w:rsidRPr="005B42F2" w:rsidRDefault="005B42F2" w:rsidP="005B42F2">
    <w:pPr>
      <w:pStyle w:val="Koptekst"/>
      <w:pBdr>
        <w:bottom w:val="single" w:sz="4" w:space="0" w:color="C0C0C0"/>
      </w:pBdr>
      <w:rPr>
        <w:color w:val="808080"/>
        <w:sz w:val="18"/>
      </w:rPr>
    </w:pPr>
    <w:r w:rsidRPr="005B42F2">
      <w:rPr>
        <w:color w:val="808080"/>
        <w:sz w:val="18"/>
      </w:rPr>
      <w:t>Eric Messa - Systeem-Audit</w:t>
    </w:r>
    <w:r w:rsidRPr="005B42F2">
      <w:rPr>
        <w:color w:val="808080"/>
        <w:sz w:val="18"/>
      </w:rPr>
      <w:tab/>
      <w:t>Document B — De data-matrix</w:t>
    </w:r>
    <w:r w:rsidRPr="005B42F2">
      <w:rPr>
        <w:color w:val="808080"/>
        <w:sz w:val="18"/>
      </w:rPr>
      <w:tab/>
      <w:t>Laatst gewijzigd: 6 oktober 2026, 14:20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BCB75" w14:textId="77777777" w:rsidR="005B42F2" w:rsidRDefault="005B42F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B42F2"/>
    <w:rsid w:val="005B42F2"/>
    <w:rsid w:val="00C146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EC873A"/>
  <w15:chartTrackingRefBased/>
  <w15:docId w15:val="{B04C2564-834A-49B6-A733-A85039231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1A3C6E"/>
      </w:pBdr>
      <w:outlineLvl w:val="0"/>
    </w:pPr>
    <w:rPr>
      <w:rFonts w:ascii="Aptos Display" w:hAnsi="Aptos Display"/>
      <w:b/>
      <w:bCs/>
      <w:color w:val="1A3C6E"/>
      <w:kern w:val="36"/>
      <w:sz w:val="56"/>
      <w:szCs w:val="56"/>
    </w:rPr>
  </w:style>
  <w:style w:type="paragraph" w:styleId="Kop2">
    <w:name w:val="heading 2"/>
    <w:basedOn w:val="Standaard"/>
    <w:link w:val="Kop2Char"/>
    <w:uiPriority w:val="9"/>
    <w:qFormat/>
    <w:pPr>
      <w:pBdr>
        <w:bottom w:val="single" w:sz="12" w:space="4" w:color="1A3C6E"/>
      </w:pBdr>
      <w:spacing w:after="100"/>
      <w:outlineLvl w:val="1"/>
    </w:pPr>
    <w:rPr>
      <w:rFonts w:ascii="Aptos Display" w:hAnsi="Aptos Display"/>
      <w:b/>
      <w:bCs/>
      <w:color w:val="1A3C6E"/>
      <w:sz w:val="40"/>
      <w:szCs w:val="40"/>
    </w:rPr>
  </w:style>
  <w:style w:type="paragraph" w:styleId="Kop3">
    <w:name w:val="heading 3"/>
    <w:basedOn w:val="Standaard"/>
    <w:link w:val="Kop3Char"/>
    <w:uiPriority w:val="9"/>
    <w:qFormat/>
    <w:pPr>
      <w:pBdr>
        <w:top w:val="single" w:sz="6" w:space="8" w:color="D5D0C5"/>
        <w:bottom w:val="single" w:sz="12" w:space="6" w:color="1A3C6E"/>
      </w:pBdr>
      <w:spacing w:before="600" w:after="80"/>
      <w:outlineLvl w:val="2"/>
    </w:pPr>
    <w:rPr>
      <w:rFonts w:ascii="Aptos Display" w:hAnsi="Aptos Display"/>
      <w:b/>
      <w:bCs/>
      <w:color w:val="1A3C6E"/>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1A3C6E"/>
      <w:sz w:val="28"/>
      <w:szCs w:val="28"/>
    </w:rPr>
  </w:style>
  <w:style w:type="paragraph" w:styleId="Kop5">
    <w:name w:val="heading 5"/>
    <w:basedOn w:val="Standaard"/>
    <w:link w:val="Kop5Char"/>
    <w:uiPriority w:val="9"/>
    <w:qFormat/>
    <w:pPr>
      <w:spacing w:before="360" w:after="160"/>
      <w:outlineLvl w:val="4"/>
    </w:pPr>
    <w:rPr>
      <w:rFonts w:ascii="Aptos Display" w:hAnsi="Aptos Display"/>
      <w:b/>
      <w:bCs/>
      <w:caps/>
      <w:color w:val="1A3C6E"/>
      <w:spacing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pPr>
      <w:spacing w:after="80"/>
    </w:pPr>
  </w:style>
  <w:style w:type="paragraph" w:styleId="Normaalweb">
    <w:name w:val="Normal (Web)"/>
    <w:basedOn w:val="Standaard"/>
    <w:uiPriority w:val="99"/>
    <w:semiHidden/>
    <w:unhideWhenUsed/>
    <w:pPr>
      <w:spacing w:after="80"/>
    </w:pPr>
  </w:style>
  <w:style w:type="paragraph" w:customStyle="1" w:styleId="subtitel">
    <w:name w:val="subtitel"/>
    <w:basedOn w:val="Standaard"/>
    <w:pPr>
      <w:spacing w:after="280"/>
    </w:pPr>
    <w:rPr>
      <w:i/>
      <w:iCs/>
      <w:color w:val="555555"/>
      <w:szCs w:val="22"/>
    </w:rPr>
  </w:style>
  <w:style w:type="paragraph" w:customStyle="1" w:styleId="lead">
    <w:name w:val="lead"/>
    <w:basedOn w:val="Standaard"/>
    <w:pPr>
      <w:spacing w:after="240"/>
    </w:pPr>
    <w:rPr>
      <w:i/>
      <w:iCs/>
      <w:color w:val="444444"/>
    </w:rPr>
  </w:style>
  <w:style w:type="paragraph" w:customStyle="1" w:styleId="tijd">
    <w:name w:val="tijd"/>
    <w:basedOn w:val="Standaard"/>
    <w:pPr>
      <w:spacing w:after="80"/>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1A3C6E"/>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1A3C6E"/>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1A3C6E"/>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1A3C6E"/>
      </w:pBdr>
      <w:shd w:val="clear" w:color="auto" w:fill="FFFFFF"/>
      <w:spacing w:before="600" w:after="100" w:afterAutospacing="1"/>
    </w:pPr>
  </w:style>
  <w:style w:type="paragraph" w:customStyle="1" w:styleId="recht-kop">
    <w:name w:val="recht-kop"/>
    <w:basedOn w:val="Standaard"/>
    <w:pPr>
      <w:spacing w:before="100" w:beforeAutospacing="1" w:after="80"/>
    </w:pPr>
  </w:style>
  <w:style w:type="paragraph" w:customStyle="1" w:styleId="recht-status">
    <w:name w:val="recht-status"/>
    <w:basedOn w:val="Standaard"/>
    <w:pPr>
      <w:spacing w:before="100" w:beforeAutospacing="1" w:after="100" w:afterAutospacing="1"/>
    </w:pPr>
    <w:rPr>
      <w:b/>
      <w:bCs/>
      <w:caps/>
      <w:color w:val="FFFFFF"/>
      <w:spacing w:val="8"/>
      <w:sz w:val="18"/>
      <w:szCs w:val="18"/>
    </w:rPr>
  </w:style>
  <w:style w:type="paragraph" w:customStyle="1" w:styleId="recht-kop-wrapper">
    <w:name w:val="recht-kop-wrapper"/>
    <w:basedOn w:val="Standaard"/>
    <w:pPr>
      <w:pBdr>
        <w:bottom w:val="single" w:sz="12" w:space="6" w:color="1A3C6E"/>
      </w:pBdr>
      <w:spacing w:before="100" w:beforeAutospacing="1" w:after="240"/>
    </w:pPr>
  </w:style>
  <w:style w:type="paragraph" w:customStyle="1" w:styleId="sector-titel">
    <w:name w:val="sector-titel"/>
    <w:basedOn w:val="Standaard"/>
    <w:pPr>
      <w:spacing w:before="400" w:after="160"/>
    </w:pPr>
    <w:rPr>
      <w:rFonts w:ascii="Aptos Display" w:hAnsi="Aptos Display"/>
      <w:color w:val="1A3C6E"/>
      <w:sz w:val="32"/>
      <w:szCs w:val="32"/>
    </w:rPr>
  </w:style>
  <w:style w:type="paragraph" w:customStyle="1" w:styleId="intro-rechten">
    <w:name w:val="intro-rechten"/>
    <w:basedOn w:val="Standaard"/>
    <w:pPr>
      <w:pBdr>
        <w:left w:val="single" w:sz="24" w:space="14" w:color="1A3C6E"/>
      </w:pBdr>
      <w:shd w:val="clear" w:color="auto" w:fill="F7F5F1"/>
      <w:spacing w:before="100" w:beforeAutospacing="1" w:after="480"/>
    </w:pPr>
    <w:rPr>
      <w:i/>
      <w:iCs/>
      <w:color w:val="444444"/>
    </w:r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pPr>
    <w:rPr>
      <w:rFonts w:ascii="Aptos Display" w:hAnsi="Aptos Display"/>
      <w:color w:val="333333"/>
      <w:sz w:val="36"/>
      <w:szCs w:val="36"/>
    </w:rPr>
  </w:style>
  <w:style w:type="paragraph" w:customStyle="1" w:styleId="documentaanduiding1">
    <w:name w:val="documentaanduiding1"/>
    <w:basedOn w:val="Standaard"/>
    <w:pPr>
      <w:spacing w:after="1600"/>
    </w:pPr>
    <w:rPr>
      <w:rFonts w:ascii="Aptos Display" w:hAnsi="Aptos Display"/>
      <w:b/>
      <w:bCs/>
      <w:color w:val="1A3C6E"/>
      <w:sz w:val="44"/>
      <w:szCs w:val="44"/>
    </w:rPr>
  </w:style>
  <w:style w:type="paragraph" w:customStyle="1" w:styleId="auteur1">
    <w:name w:val="auteur1"/>
    <w:basedOn w:val="Standaard"/>
    <w:pPr>
      <w:spacing w:after="80"/>
    </w:pPr>
    <w:rPr>
      <w:color w:val="333333"/>
      <w:sz w:val="28"/>
      <w:szCs w:val="28"/>
    </w:rPr>
  </w:style>
  <w:style w:type="paragraph" w:customStyle="1" w:styleId="meta-lijn1">
    <w:name w:val="meta-lijn1"/>
    <w:basedOn w:val="Standaard"/>
    <w:pPr>
      <w:spacing w:after="80"/>
    </w:pPr>
    <w:rPr>
      <w:color w:val="555555"/>
    </w:rPr>
  </w:style>
  <w:style w:type="paragraph" w:customStyle="1" w:styleId="ondertitel2">
    <w:name w:val="ondertitel2"/>
    <w:basedOn w:val="Standaard"/>
    <w:pPr>
      <w:spacing w:after="1200"/>
    </w:pPr>
    <w:rPr>
      <w:rFonts w:ascii="Aptos Display" w:hAnsi="Aptos Display"/>
      <w:color w:val="333333"/>
      <w:sz w:val="36"/>
      <w:szCs w:val="36"/>
    </w:rPr>
  </w:style>
  <w:style w:type="paragraph" w:customStyle="1" w:styleId="documentaanduiding2">
    <w:name w:val="documentaanduiding2"/>
    <w:basedOn w:val="Standaard"/>
    <w:pPr>
      <w:spacing w:after="1600"/>
    </w:pPr>
    <w:rPr>
      <w:rFonts w:ascii="Aptos Display" w:hAnsi="Aptos Display"/>
      <w:b/>
      <w:bCs/>
      <w:color w:val="1A3C6E"/>
      <w:sz w:val="44"/>
      <w:szCs w:val="44"/>
    </w:rPr>
  </w:style>
  <w:style w:type="paragraph" w:customStyle="1" w:styleId="auteur2">
    <w:name w:val="auteur2"/>
    <w:basedOn w:val="Standaard"/>
    <w:pPr>
      <w:spacing w:after="80"/>
    </w:pPr>
    <w:rPr>
      <w:color w:val="333333"/>
      <w:sz w:val="28"/>
      <w:szCs w:val="28"/>
    </w:rPr>
  </w:style>
  <w:style w:type="paragraph" w:customStyle="1" w:styleId="meta-lijn2">
    <w:name w:val="meta-lijn2"/>
    <w:basedOn w:val="Standaard"/>
    <w:pPr>
      <w:spacing w:after="80"/>
    </w:pPr>
    <w:rPr>
      <w:color w:val="555555"/>
    </w:rPr>
  </w:style>
  <w:style w:type="paragraph" w:customStyle="1" w:styleId="marker">
    <w:name w:val="marker"/>
    <w:basedOn w:val="Standaard"/>
    <w:pPr>
      <w:spacing w:after="80"/>
    </w:pPr>
  </w:style>
  <w:style w:type="character" w:customStyle="1" w:styleId="datum1">
    <w:name w:val="datum1"/>
    <w:basedOn w:val="Standaardalinea-lettertype"/>
    <w:rPr>
      <w:b/>
      <w:bCs/>
      <w:color w:val="000000"/>
    </w:rPr>
  </w:style>
  <w:style w:type="character" w:customStyle="1" w:styleId="titel1">
    <w:name w:val="titel1"/>
    <w:basedOn w:val="Standaardalinea-lettertype"/>
    <w:rPr>
      <w:b/>
      <w:bCs/>
      <w:caps/>
    </w:rPr>
  </w:style>
  <w:style w:type="character" w:customStyle="1" w:styleId="opvolging1">
    <w:name w:val="opvolging1"/>
    <w:basedOn w:val="Standaardalinea-lettertype"/>
    <w:rPr>
      <w:i/>
      <w:iCs/>
      <w:color w:val="555555"/>
    </w:rPr>
  </w:style>
  <w:style w:type="paragraph" w:styleId="Koptekst">
    <w:name w:val="header"/>
    <w:basedOn w:val="Standaard"/>
    <w:link w:val="KoptekstChar"/>
    <w:uiPriority w:val="99"/>
    <w:unhideWhenUsed/>
    <w:rsid w:val="005B42F2"/>
    <w:pPr>
      <w:tabs>
        <w:tab w:val="center" w:pos="4536"/>
        <w:tab w:val="right" w:pos="9072"/>
      </w:tabs>
    </w:pPr>
  </w:style>
  <w:style w:type="character" w:customStyle="1" w:styleId="KoptekstChar">
    <w:name w:val="Koptekst Char"/>
    <w:basedOn w:val="Standaardalinea-lettertype"/>
    <w:link w:val="Koptekst"/>
    <w:uiPriority w:val="99"/>
    <w:rsid w:val="005B42F2"/>
    <w:rPr>
      <w:rFonts w:eastAsiaTheme="minorEastAsia"/>
      <w:sz w:val="24"/>
      <w:szCs w:val="24"/>
    </w:rPr>
  </w:style>
  <w:style w:type="paragraph" w:styleId="Voettekst">
    <w:name w:val="footer"/>
    <w:basedOn w:val="Standaard"/>
    <w:link w:val="VoettekstChar"/>
    <w:uiPriority w:val="99"/>
    <w:unhideWhenUsed/>
    <w:rsid w:val="005B42F2"/>
    <w:pPr>
      <w:tabs>
        <w:tab w:val="center" w:pos="4536"/>
        <w:tab w:val="right" w:pos="9072"/>
      </w:tabs>
    </w:pPr>
  </w:style>
  <w:style w:type="character" w:customStyle="1" w:styleId="VoettekstChar">
    <w:name w:val="Voettekst Char"/>
    <w:basedOn w:val="Standaardalinea-lettertype"/>
    <w:link w:val="Voettekst"/>
    <w:uiPriority w:val="99"/>
    <w:rsid w:val="005B42F2"/>
    <w:rPr>
      <w:rFonts w:eastAsiaTheme="minorEastAsia"/>
      <w:sz w:val="24"/>
      <w:szCs w:val="24"/>
    </w:rPr>
  </w:style>
  <w:style w:type="paragraph" w:styleId="Inhopg2">
    <w:name w:val="toc 2"/>
    <w:basedOn w:val="Standaard"/>
    <w:next w:val="Standaard"/>
    <w:autoRedefine/>
    <w:uiPriority w:val="39"/>
    <w:unhideWhenUsed/>
    <w:rsid w:val="005B42F2"/>
    <w:pPr>
      <w:spacing w:after="100"/>
      <w:ind w:left="220"/>
    </w:pPr>
  </w:style>
  <w:style w:type="paragraph" w:styleId="Inhopg1">
    <w:name w:val="toc 1"/>
    <w:basedOn w:val="Standaard"/>
    <w:next w:val="Standaard"/>
    <w:autoRedefine/>
    <w:uiPriority w:val="39"/>
    <w:unhideWhenUsed/>
    <w:rsid w:val="005B42F2"/>
    <w:pPr>
      <w:spacing w:after="100"/>
    </w:pPr>
  </w:style>
  <w:style w:type="paragraph" w:styleId="Inhopg3">
    <w:name w:val="toc 3"/>
    <w:basedOn w:val="Standaard"/>
    <w:next w:val="Standaard"/>
    <w:autoRedefine/>
    <w:uiPriority w:val="39"/>
    <w:unhideWhenUsed/>
    <w:rsid w:val="005B42F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51429">
      <w:bodyDiv w:val="1"/>
      <w:marLeft w:val="800"/>
      <w:marRight w:val="800"/>
      <w:marTop w:val="800"/>
      <w:marBottom w:val="800"/>
      <w:divBdr>
        <w:top w:val="none" w:sz="0" w:space="0" w:color="auto"/>
        <w:left w:val="none" w:sz="0" w:space="0" w:color="auto"/>
        <w:bottom w:val="none" w:sz="0" w:space="0" w:color="auto"/>
        <w:right w:val="none" w:sz="0" w:space="0" w:color="auto"/>
      </w:divBdr>
      <w:divsChild>
        <w:div w:id="1556820021">
          <w:marLeft w:val="0"/>
          <w:marRight w:val="0"/>
          <w:marTop w:val="4000"/>
          <w:marBottom w:val="0"/>
          <w:divBdr>
            <w:top w:val="none" w:sz="0" w:space="0" w:color="auto"/>
            <w:left w:val="none" w:sz="0" w:space="0" w:color="auto"/>
            <w:bottom w:val="none" w:sz="0" w:space="0" w:color="auto"/>
            <w:right w:val="none" w:sz="0" w:space="0" w:color="auto"/>
          </w:divBdr>
        </w:div>
        <w:div w:id="2046713212">
          <w:marLeft w:val="0"/>
          <w:marRight w:val="0"/>
          <w:marTop w:val="0"/>
          <w:marBottom w:val="0"/>
          <w:divBdr>
            <w:top w:val="none" w:sz="0" w:space="0" w:color="auto"/>
            <w:left w:val="none" w:sz="0" w:space="0" w:color="auto"/>
            <w:bottom w:val="none" w:sz="0" w:space="0" w:color="auto"/>
            <w:right w:val="none" w:sz="0" w:space="0" w:color="auto"/>
          </w:divBdr>
        </w:div>
        <w:div w:id="2223006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47360</Words>
  <Characters>260485</Characters>
  <Application>Microsoft Office Word</Application>
  <DocSecurity>0</DocSecurity>
  <Lines>2170</Lines>
  <Paragraphs>614</Paragraphs>
  <ScaleCrop>false</ScaleCrop>
  <Company/>
  <LinksUpToDate>false</LinksUpToDate>
  <CharactersWithSpaces>307231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Systeem-Audit — Document B — De data-matrix</dc:title>
  <dc:subject/>
  <dc:creator>Eric Messa</dc:creator>
  <cp:keywords/>
  <dc:description/>
  <cp:lastModifiedBy>Eric Messa</cp:lastModifiedBy>
  <cp:revision>2</cp:revision>
  <dcterms:created xsi:type="dcterms:W3CDTF">2026-10-06T12:21:00Z</dcterms:created>
  <dcterms:modified xsi:type="dcterms:W3CDTF">2026-10-06T12:21:00Z</dcterms:modified>
</cp:coreProperties>
</file>